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FD673" w14:textId="05C2AD98" w:rsidR="00663F14" w:rsidRPr="00663F14" w:rsidRDefault="00BC4C97" w:rsidP="00663F14">
      <w:pPr>
        <w:pStyle w:val="Titel"/>
      </w:pPr>
      <w:r>
        <w:t>Zehn</w:t>
      </w:r>
      <w:r w:rsidR="00663F14" w:rsidRPr="62A2A567">
        <w:t xml:space="preserve"> Jahre BRK in der Schweiz: Standortbestimmung zu Digitalisierung und Inklusion</w:t>
      </w:r>
    </w:p>
    <w:p w14:paraId="61CEB021" w14:textId="70E99225" w:rsidR="001114E2" w:rsidRPr="00CA47B2" w:rsidRDefault="001D7292" w:rsidP="001D7292">
      <w:pPr>
        <w:pStyle w:val="Author"/>
        <w:rPr>
          <w:lang w:val="de-CH"/>
        </w:rPr>
      </w:pPr>
      <w:r w:rsidRPr="00CA47B2">
        <w:rPr>
          <w:lang w:val="de-CH"/>
        </w:rPr>
        <w:t xml:space="preserve">Ingo </w:t>
      </w:r>
      <w:r w:rsidR="000E56E4" w:rsidRPr="00CA47B2">
        <w:rPr>
          <w:lang w:val="de-CH"/>
        </w:rPr>
        <w:t xml:space="preserve">Bosse </w:t>
      </w:r>
      <w:r w:rsidR="00E93C01" w:rsidRPr="00CA47B2">
        <w:rPr>
          <w:lang w:val="de-CH"/>
        </w:rPr>
        <w:t>und</w:t>
      </w:r>
      <w:r w:rsidR="000E56E4" w:rsidRPr="00CA47B2">
        <w:rPr>
          <w:lang w:val="de-CH"/>
        </w:rPr>
        <w:t xml:space="preserve"> </w:t>
      </w:r>
      <w:r w:rsidRPr="00CA47B2">
        <w:rPr>
          <w:lang w:val="de-CH"/>
        </w:rPr>
        <w:t xml:space="preserve">Verena </w:t>
      </w:r>
      <w:r w:rsidR="000E56E4" w:rsidRPr="00CA47B2">
        <w:rPr>
          <w:lang w:val="de-CH"/>
        </w:rPr>
        <w:t>Wahl</w:t>
      </w:r>
    </w:p>
    <w:p w14:paraId="7F0EF5C4" w14:textId="5971C853" w:rsidR="000A416F" w:rsidRPr="00FC7E6A" w:rsidRDefault="00985126" w:rsidP="00FC7E6A">
      <w:pPr>
        <w:pStyle w:val="Abstract"/>
      </w:pPr>
      <w:r w:rsidRPr="00FC7E6A">
        <w:t>Zusammenfassung</w:t>
      </w:r>
      <w:r w:rsidR="00E7780E" w:rsidRPr="00FC7E6A">
        <w:br/>
      </w:r>
      <w:r w:rsidR="000A416F" w:rsidRPr="00FC7E6A">
        <w:t xml:space="preserve">Die Behindertenrechtskonvention (BRK) betont die Bedeutung der Digitalisierung für die Inklusion von Menschen mit Behinderungen. In der Schweiz </w:t>
      </w:r>
      <w:r w:rsidR="009219FD">
        <w:t xml:space="preserve">gibt es nur wenig </w:t>
      </w:r>
      <w:r w:rsidR="000A416F" w:rsidRPr="00FC7E6A">
        <w:t xml:space="preserve">Daten </w:t>
      </w:r>
      <w:r w:rsidR="009219FD">
        <w:t xml:space="preserve">dazu, wie </w:t>
      </w:r>
      <w:r w:rsidR="002A6370">
        <w:t>Menschen</w:t>
      </w:r>
      <w:r w:rsidR="009219FD" w:rsidRPr="009219FD">
        <w:t xml:space="preserve"> mit Behinderungen</w:t>
      </w:r>
      <w:r w:rsidR="000A416F" w:rsidRPr="00FC7E6A">
        <w:t xml:space="preserve"> Medien</w:t>
      </w:r>
      <w:r w:rsidR="002A6370">
        <w:t xml:space="preserve"> </w:t>
      </w:r>
      <w:r w:rsidR="000A416F" w:rsidRPr="00FC7E6A">
        <w:t>nutz</w:t>
      </w:r>
      <w:r w:rsidR="002A6370">
        <w:t>en. Die</w:t>
      </w:r>
      <w:r w:rsidR="000A416F" w:rsidRPr="00FC7E6A">
        <w:t xml:space="preserve"> digitale Barrierefreiheit ist trotz rechtlicher Vorgaben unzureichend umgesetzt. Studien zeigen Lücken in der Zugänglichkeit von ICT, insbesondere in der Privatwirtschaft. Die Verständlichkeit digitaler Inhalte bleibt ebenfalls ein Problem. Um diese</w:t>
      </w:r>
      <w:r w:rsidR="00ED24B1">
        <w:t>n</w:t>
      </w:r>
      <w:r w:rsidR="000A416F" w:rsidRPr="00FC7E6A">
        <w:t xml:space="preserve"> Defizite</w:t>
      </w:r>
      <w:r w:rsidR="00ED24B1">
        <w:t>n entgegenzuwirken</w:t>
      </w:r>
      <w:r w:rsidR="000A416F" w:rsidRPr="00FC7E6A">
        <w:t>, w</w:t>
      </w:r>
      <w:r w:rsidR="001826CF">
        <w:t>urde</w:t>
      </w:r>
      <w:r w:rsidR="000A416F" w:rsidRPr="00FC7E6A">
        <w:t xml:space="preserve"> im Herbst 2024 die </w:t>
      </w:r>
      <w:r w:rsidR="001826CF">
        <w:t>«</w:t>
      </w:r>
      <w:r w:rsidR="000A416F" w:rsidRPr="00FC7E6A">
        <w:t>Allianz Digitale Inklusion Schweiz</w:t>
      </w:r>
      <w:r w:rsidR="001826CF">
        <w:t>»</w:t>
      </w:r>
      <w:r w:rsidR="000A416F" w:rsidRPr="00FC7E6A">
        <w:t xml:space="preserve"> (ADIS) gegründet.</w:t>
      </w:r>
    </w:p>
    <w:p w14:paraId="2F63F261" w14:textId="3C434CB8" w:rsidR="002D65ED" w:rsidRPr="004E38A1" w:rsidRDefault="00C63ED1" w:rsidP="18C7E6C1">
      <w:pPr>
        <w:pStyle w:val="Abstract"/>
        <w:rPr>
          <w:rFonts w:eastAsia="Open Sans SemiCondensed" w:cs="Open Sans SemiCondensed"/>
          <w:iCs/>
          <w:color w:val="FF0000"/>
          <w:lang w:val="fr-CH"/>
        </w:rPr>
      </w:pPr>
      <w:r w:rsidRPr="004E38A1">
        <w:rPr>
          <w:lang w:val="fr-CH"/>
        </w:rPr>
        <w:t>Résumé</w:t>
      </w:r>
      <w:r w:rsidR="002D65ED" w:rsidRPr="004E38A1">
        <w:rPr>
          <w:lang w:val="fr-CH"/>
        </w:rPr>
        <w:br/>
      </w:r>
      <w:r w:rsidR="2E01F1CE" w:rsidRPr="18C7E6C1">
        <w:rPr>
          <w:lang w:val="fr-CH"/>
        </w:rPr>
        <w:t>La Convention relative aux droits des personnes handicapées (CDPH) souligne l'importance de la numérisation pour l'inclusion des personnes en situation de handicap. En Suisse, il n'existe que peu de données sur la manière celles-ci utilisent les médias. L'accessibilité numérique n'est pas suffisamment mise en œuvre malgré les dispositions légales. Des études montrent des lacunes dans l'accessibilité des TIC, notamment dans le secteur privé. L'intelligibilité des contenus numériques reste également un problème. C'est pour remédier à ces déficits que l</w:t>
      </w:r>
      <w:proofErr w:type="gramStart"/>
      <w:r w:rsidR="2E01F1CE" w:rsidRPr="18C7E6C1">
        <w:rPr>
          <w:lang w:val="fr-CH"/>
        </w:rPr>
        <w:t>'«</w:t>
      </w:r>
      <w:proofErr w:type="gramEnd"/>
      <w:r w:rsidR="2E01F1CE" w:rsidRPr="18C7E6C1">
        <w:rPr>
          <w:lang w:val="fr-CH"/>
        </w:rPr>
        <w:t> Alliance Inclusion numérique Suisse » (ADIS) a été créée en automne 2024.</w:t>
      </w:r>
    </w:p>
    <w:p w14:paraId="4D52E842" w14:textId="130208DF" w:rsidR="00EA4676" w:rsidRPr="00052314" w:rsidRDefault="00EA4676" w:rsidP="007B4390">
      <w:pPr>
        <w:pStyle w:val="Textkrper3"/>
        <w:rPr>
          <w:lang w:val="fr-CH"/>
        </w:rPr>
      </w:pPr>
      <w:proofErr w:type="gramStart"/>
      <w:r w:rsidRPr="00052314">
        <w:rPr>
          <w:rStyle w:val="Fett"/>
          <w:rFonts w:cs="Open Sans SemiCondensed"/>
          <w:lang w:val="fr-CH"/>
        </w:rPr>
        <w:t>Keywords</w:t>
      </w:r>
      <w:r w:rsidRPr="00052314">
        <w:rPr>
          <w:lang w:val="fr-CH"/>
        </w:rPr>
        <w:t>:</w:t>
      </w:r>
      <w:proofErr w:type="gramEnd"/>
      <w:r w:rsidRPr="00052314">
        <w:rPr>
          <w:lang w:val="fr-CH"/>
        </w:rPr>
        <w:t xml:space="preserve"> </w:t>
      </w:r>
      <w:proofErr w:type="spellStart"/>
      <w:r w:rsidR="002B2580" w:rsidRPr="00052314">
        <w:rPr>
          <w:rStyle w:val="TextkrperZchn"/>
          <w:lang w:val="fr-CH"/>
        </w:rPr>
        <w:t>Digitalisierung</w:t>
      </w:r>
      <w:proofErr w:type="spellEnd"/>
      <w:r w:rsidR="002B2580" w:rsidRPr="00052314">
        <w:rPr>
          <w:rStyle w:val="TextkrperZchn"/>
          <w:lang w:val="fr-CH"/>
        </w:rPr>
        <w:t xml:space="preserve">, </w:t>
      </w:r>
      <w:proofErr w:type="spellStart"/>
      <w:r w:rsidR="002B2580" w:rsidRPr="00052314">
        <w:rPr>
          <w:rStyle w:val="TextkrperZchn"/>
          <w:lang w:val="fr-CH"/>
        </w:rPr>
        <w:t>Inklusion</w:t>
      </w:r>
      <w:proofErr w:type="spellEnd"/>
      <w:r w:rsidR="002B2580" w:rsidRPr="00052314">
        <w:rPr>
          <w:rStyle w:val="TextkrperZchn"/>
          <w:lang w:val="fr-CH"/>
        </w:rPr>
        <w:t xml:space="preserve">, </w:t>
      </w:r>
      <w:proofErr w:type="spellStart"/>
      <w:r w:rsidR="002B2580" w:rsidRPr="00052314">
        <w:rPr>
          <w:rStyle w:val="TextkrperZchn"/>
          <w:lang w:val="fr-CH"/>
        </w:rPr>
        <w:t>Partizipation</w:t>
      </w:r>
      <w:proofErr w:type="spellEnd"/>
      <w:r w:rsidR="002B2580" w:rsidRPr="00052314">
        <w:rPr>
          <w:rStyle w:val="TextkrperZchn"/>
          <w:lang w:val="fr-CH"/>
        </w:rPr>
        <w:t xml:space="preserve">, </w:t>
      </w:r>
      <w:proofErr w:type="spellStart"/>
      <w:r w:rsidR="002B2580" w:rsidRPr="00052314">
        <w:rPr>
          <w:rStyle w:val="TextkrperZchn"/>
          <w:lang w:val="fr-CH"/>
        </w:rPr>
        <w:t>Barrierefreiheit</w:t>
      </w:r>
      <w:proofErr w:type="spellEnd"/>
      <w:r w:rsidR="002B2580" w:rsidRPr="00052314">
        <w:rPr>
          <w:rStyle w:val="TextkrperZchn"/>
          <w:lang w:val="fr-CH"/>
        </w:rPr>
        <w:t xml:space="preserve">, </w:t>
      </w:r>
      <w:proofErr w:type="spellStart"/>
      <w:r w:rsidR="002B2580" w:rsidRPr="00052314">
        <w:rPr>
          <w:rStyle w:val="TextkrperZchn"/>
          <w:lang w:val="fr-CH"/>
        </w:rPr>
        <w:t>Behindertenrechte</w:t>
      </w:r>
      <w:proofErr w:type="spellEnd"/>
      <w:r w:rsidR="002B2580" w:rsidRPr="00052314">
        <w:rPr>
          <w:rStyle w:val="TextkrperZchn"/>
          <w:lang w:val="fr-CH"/>
        </w:rPr>
        <w:t xml:space="preserve"> / digitalisation, inclusion, participation, accessibilité,</w:t>
      </w:r>
      <w:r w:rsidR="00940FDB">
        <w:rPr>
          <w:rStyle w:val="TextkrperZchn"/>
          <w:lang w:val="fr-CH"/>
        </w:rPr>
        <w:t xml:space="preserve"> droits des </w:t>
      </w:r>
      <w:r w:rsidR="00A0192D">
        <w:rPr>
          <w:rStyle w:val="TextkrperZchn"/>
          <w:lang w:val="fr-CH"/>
        </w:rPr>
        <w:t>personnes handicapées</w:t>
      </w:r>
    </w:p>
    <w:p w14:paraId="00A50465" w14:textId="043C001A" w:rsidR="001D3BFB" w:rsidRPr="002B2580" w:rsidRDefault="00EA4676" w:rsidP="109D3591">
      <w:pPr>
        <w:pStyle w:val="Textkrper3"/>
        <w:rPr>
          <w:rStyle w:val="Hyperlink"/>
          <w:lang w:val="fr-CH"/>
        </w:rPr>
      </w:pPr>
      <w:proofErr w:type="gramStart"/>
      <w:r w:rsidRPr="002B2580">
        <w:rPr>
          <w:rStyle w:val="Fett"/>
          <w:rFonts w:cs="Open Sans SemiCondensed"/>
          <w:lang w:val="fr-CH"/>
        </w:rPr>
        <w:t>DOI</w:t>
      </w:r>
      <w:r w:rsidRPr="002B2580">
        <w:rPr>
          <w:rFonts w:cs="Open Sans SemiCondensed"/>
          <w:lang w:val="fr-CH"/>
        </w:rPr>
        <w:t>:</w:t>
      </w:r>
      <w:proofErr w:type="gramEnd"/>
      <w:r w:rsidRPr="002B2580">
        <w:rPr>
          <w:rFonts w:cs="Open Sans SemiCondensed"/>
          <w:lang w:val="fr-CH"/>
        </w:rPr>
        <w:t xml:space="preserve"> </w:t>
      </w:r>
      <w:r w:rsidR="00802363" w:rsidRPr="002B2580">
        <w:rPr>
          <w:rStyle w:val="Hyperlink"/>
          <w:rFonts w:cs="Open Sans SemiCondensed"/>
          <w:lang w:val="fr-CH"/>
        </w:rPr>
        <w:t>https://doi.org/10.57161/z20</w:t>
      </w:r>
      <w:r w:rsidR="5B2C1823" w:rsidRPr="002B2580">
        <w:rPr>
          <w:rStyle w:val="Hyperlink"/>
          <w:rFonts w:cs="Open Sans SemiCondensed"/>
          <w:lang w:val="fr-CH"/>
        </w:rPr>
        <w:t>24</w:t>
      </w:r>
      <w:r w:rsidR="00802363" w:rsidRPr="002B2580">
        <w:rPr>
          <w:rStyle w:val="Hyperlink"/>
          <w:rFonts w:cs="Open Sans SemiCondensed"/>
          <w:lang w:val="fr-CH"/>
        </w:rPr>
        <w:t>-</w:t>
      </w:r>
      <w:r w:rsidR="61378FD0" w:rsidRPr="002B2580">
        <w:rPr>
          <w:rStyle w:val="Hyperlink"/>
          <w:rFonts w:cs="Open Sans SemiCondensed"/>
          <w:lang w:val="fr-CH"/>
        </w:rPr>
        <w:t>09</w:t>
      </w:r>
      <w:r w:rsidR="00802363" w:rsidRPr="002B2580">
        <w:rPr>
          <w:rStyle w:val="Hyperlink"/>
          <w:rFonts w:cs="Open Sans SemiCondensed"/>
          <w:lang w:val="fr-CH"/>
        </w:rPr>
        <w:t>-</w:t>
      </w:r>
      <w:r w:rsidR="139C25F4" w:rsidRPr="002B2580">
        <w:rPr>
          <w:rStyle w:val="Hyperlink"/>
          <w:rFonts w:cs="Open Sans SemiCondensed"/>
          <w:lang w:val="fr-CH"/>
        </w:rPr>
        <w:t>02</w:t>
      </w:r>
    </w:p>
    <w:p w14:paraId="55A6570E" w14:textId="6E04D6BC" w:rsidR="001161D6" w:rsidRPr="00DB351D" w:rsidRDefault="001161D6" w:rsidP="007B4390">
      <w:pPr>
        <w:pStyle w:val="Textkrper3"/>
      </w:pPr>
      <w:r w:rsidRPr="00DB351D">
        <w:t xml:space="preserve">Schweizerische Zeitschrift für Heilpädagogik, Jg. </w:t>
      </w:r>
      <w:r w:rsidR="006F58BF" w:rsidRPr="00DB351D">
        <w:t>30</w:t>
      </w:r>
      <w:r w:rsidRPr="00DB351D">
        <w:t xml:space="preserve">, </w:t>
      </w:r>
      <w:r w:rsidR="006F58BF" w:rsidRPr="00DB351D">
        <w:t>09</w:t>
      </w:r>
      <w:r w:rsidRPr="00DB351D">
        <w:t>/</w:t>
      </w:r>
      <w:r w:rsidR="006F58BF" w:rsidRPr="00DB351D">
        <w:t>202</w:t>
      </w:r>
      <w:r w:rsidR="00DB351D" w:rsidRPr="00DB351D">
        <w:t>4</w:t>
      </w:r>
    </w:p>
    <w:p w14:paraId="69668F0C" w14:textId="77777777" w:rsidR="000E6A66" w:rsidRPr="00153133" w:rsidRDefault="000E6A66" w:rsidP="007B4390">
      <w:pPr>
        <w:pStyle w:val="Textkrper3"/>
        <w:rPr>
          <w:lang w:val="fr-CH"/>
        </w:rPr>
      </w:pPr>
      <w:r w:rsidRPr="00153133">
        <w:rPr>
          <w:noProof/>
        </w:rPr>
        <w:drawing>
          <wp:inline distT="0" distB="0" distL="0" distR="0" wp14:anchorId="6C093A46" wp14:editId="390D7A21">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5C41EF80" w14:textId="70F96798" w:rsidR="00831C0F" w:rsidRPr="00E15218" w:rsidRDefault="00831C0F" w:rsidP="00E8371B">
      <w:pPr>
        <w:pStyle w:val="Textkrper"/>
        <w:ind w:firstLine="0"/>
      </w:pPr>
      <w:r w:rsidRPr="137DCE42">
        <w:t>Digitalisierung ist ein</w:t>
      </w:r>
      <w:r w:rsidR="001E77B7" w:rsidRPr="137DCE42">
        <w:t xml:space="preserve"> </w:t>
      </w:r>
      <w:r w:rsidR="00A21D34">
        <w:t>Katalysator</w:t>
      </w:r>
      <w:r w:rsidR="00492469">
        <w:t xml:space="preserve"> </w:t>
      </w:r>
      <w:r w:rsidRPr="137DCE42">
        <w:t>für die Umsetzung voller und gleichberechtigter Teilhabe, wie sie die Behindertenrechtskonvention (BRK) der Vereinten Nationen fordert. In der B</w:t>
      </w:r>
      <w:r>
        <w:t>RK</w:t>
      </w:r>
      <w:r w:rsidRPr="137DCE42">
        <w:t xml:space="preserve"> wird die Bedeutung von Informations- und Kommunikationstechnologien für die volle und effektive Teilhabe in mehreren Artikeln hervorgehoben (Art.</w:t>
      </w:r>
      <w:r w:rsidR="00084E31">
        <w:t> </w:t>
      </w:r>
      <w:r w:rsidRPr="137DCE42">
        <w:t>8</w:t>
      </w:r>
      <w:r>
        <w:t xml:space="preserve"> </w:t>
      </w:r>
      <w:r w:rsidR="004005D2">
        <w:t>–</w:t>
      </w:r>
      <w:r w:rsidRPr="00256752">
        <w:t xml:space="preserve"> </w:t>
      </w:r>
      <w:r w:rsidRPr="006A6ABE">
        <w:t>Bewusstseinsbildung</w:t>
      </w:r>
      <w:r w:rsidRPr="137DCE42">
        <w:t xml:space="preserve">, </w:t>
      </w:r>
      <w:r>
        <w:t>Art.</w:t>
      </w:r>
      <w:r w:rsidR="00084E31">
        <w:t> </w:t>
      </w:r>
      <w:r w:rsidRPr="137DCE42">
        <w:t>9</w:t>
      </w:r>
      <w:r>
        <w:t xml:space="preserve"> </w:t>
      </w:r>
      <w:r w:rsidR="004005D2">
        <w:t>–</w:t>
      </w:r>
      <w:r>
        <w:t xml:space="preserve"> Zugänglichkeit</w:t>
      </w:r>
      <w:r w:rsidRPr="137DCE42">
        <w:t xml:space="preserve">, </w:t>
      </w:r>
      <w:r>
        <w:t>Art.</w:t>
      </w:r>
      <w:r w:rsidR="00084E31">
        <w:t> </w:t>
      </w:r>
      <w:r w:rsidRPr="137DCE42">
        <w:t>21</w:t>
      </w:r>
      <w:r>
        <w:t xml:space="preserve"> </w:t>
      </w:r>
      <w:r w:rsidR="004005D2">
        <w:t>–</w:t>
      </w:r>
      <w:r>
        <w:t xml:space="preserve"> </w:t>
      </w:r>
      <w:r w:rsidRPr="00CC6FBD">
        <w:t>Recht der freien Meinungsäu</w:t>
      </w:r>
      <w:r w:rsidR="004005D2">
        <w:t>ss</w:t>
      </w:r>
      <w:r w:rsidRPr="00CC6FBD">
        <w:t>erung, Meinungsfreiheit und Zugang zu Informationen</w:t>
      </w:r>
      <w:r w:rsidRPr="137DCE42">
        <w:t xml:space="preserve">, </w:t>
      </w:r>
      <w:r>
        <w:t>Art.</w:t>
      </w:r>
      <w:r w:rsidR="00084E31">
        <w:t> </w:t>
      </w:r>
      <w:r w:rsidRPr="137DCE42">
        <w:t>24</w:t>
      </w:r>
      <w:r>
        <w:t xml:space="preserve"> </w:t>
      </w:r>
      <w:r w:rsidR="004005D2">
        <w:t>–</w:t>
      </w:r>
      <w:r>
        <w:t xml:space="preserve"> Bildung</w:t>
      </w:r>
      <w:r w:rsidRPr="137DCE42">
        <w:t xml:space="preserve">, </w:t>
      </w:r>
      <w:r>
        <w:t>Art.</w:t>
      </w:r>
      <w:r w:rsidR="00084E31">
        <w:t> </w:t>
      </w:r>
      <w:r w:rsidRPr="137DCE42">
        <w:t>29</w:t>
      </w:r>
      <w:r>
        <w:t xml:space="preserve"> </w:t>
      </w:r>
      <w:r w:rsidR="004005D2">
        <w:t>–</w:t>
      </w:r>
      <w:r>
        <w:t xml:space="preserve"> </w:t>
      </w:r>
      <w:r w:rsidRPr="005B26E1">
        <w:t>Teilhabe am politischen und öffentlichen Leben</w:t>
      </w:r>
      <w:r w:rsidRPr="137DCE42">
        <w:t xml:space="preserve">, </w:t>
      </w:r>
      <w:r>
        <w:t>Art.</w:t>
      </w:r>
      <w:r w:rsidR="00084E31">
        <w:t> </w:t>
      </w:r>
      <w:r w:rsidRPr="137DCE42">
        <w:t>30</w:t>
      </w:r>
      <w:r>
        <w:t xml:space="preserve"> </w:t>
      </w:r>
      <w:r w:rsidR="004005D2">
        <w:t>–</w:t>
      </w:r>
      <w:r>
        <w:t xml:space="preserve"> </w:t>
      </w:r>
      <w:r w:rsidRPr="00E01310">
        <w:t>Teilhabe am kulturellen Leben sowie an Erholung, Freizeit und Sport</w:t>
      </w:r>
      <w:r w:rsidRPr="137DCE42">
        <w:t xml:space="preserve">) (Bosse, 2024). Die Schweiz ist diesem völkerrechtlichen Vertrag im Jahr 2014 beigetreten. Wir </w:t>
      </w:r>
      <w:r>
        <w:t xml:space="preserve">nehmen </w:t>
      </w:r>
      <w:r w:rsidRPr="137DCE42">
        <w:t xml:space="preserve">eine </w:t>
      </w:r>
      <w:r>
        <w:t xml:space="preserve">gesamtschweizerische </w:t>
      </w:r>
      <w:r w:rsidRPr="137DCE42">
        <w:t xml:space="preserve">Standortbestimmung </w:t>
      </w:r>
      <w:r w:rsidR="0055584B">
        <w:t>in Bezug auf</w:t>
      </w:r>
      <w:r w:rsidRPr="137DCE42">
        <w:t xml:space="preserve"> Digitalisierung und Inklusion vor. </w:t>
      </w:r>
    </w:p>
    <w:p w14:paraId="06E24529" w14:textId="3FA3110C" w:rsidR="00831C0F" w:rsidRPr="00CF1304" w:rsidRDefault="00CF1304" w:rsidP="00E8371B">
      <w:pPr>
        <w:pStyle w:val="berschrift1"/>
      </w:pPr>
      <w:bookmarkStart w:id="0" w:name="_Hlk175838113"/>
      <w:bookmarkStart w:id="1" w:name="_Hlk175838099"/>
      <w:r w:rsidRPr="00CF1304">
        <w:t xml:space="preserve">Was wissen wir über die Nutzung digitaler Medien von </w:t>
      </w:r>
      <w:proofErr w:type="spellStart"/>
      <w:proofErr w:type="gramStart"/>
      <w:r w:rsidRPr="00CF1304">
        <w:t>Schweizer:innen</w:t>
      </w:r>
      <w:proofErr w:type="spellEnd"/>
      <w:proofErr w:type="gramEnd"/>
      <w:r w:rsidRPr="00CF1304">
        <w:t xml:space="preserve"> mit Behinderungen</w:t>
      </w:r>
      <w:bookmarkEnd w:id="0"/>
      <w:r w:rsidRPr="00CF1304">
        <w:t>?</w:t>
      </w:r>
      <w:bookmarkEnd w:id="1"/>
    </w:p>
    <w:p w14:paraId="0663069B" w14:textId="7A6D3EC3" w:rsidR="004F159E" w:rsidRDefault="00967F36" w:rsidP="009000BD">
      <w:pPr>
        <w:pStyle w:val="Textkrper"/>
        <w:ind w:firstLine="0"/>
      </w:pPr>
      <w:r>
        <w:t xml:space="preserve">Um </w:t>
      </w:r>
      <w:r w:rsidR="005F2BE5">
        <w:t>an</w:t>
      </w:r>
      <w:r>
        <w:t xml:space="preserve"> </w:t>
      </w:r>
      <w:r w:rsidR="004F159E">
        <w:t>Daten</w:t>
      </w:r>
      <w:r>
        <w:t xml:space="preserve"> über</w:t>
      </w:r>
      <w:r w:rsidR="004F159E">
        <w:t xml:space="preserve"> die Nutzung digitaler Medien von </w:t>
      </w:r>
      <w:proofErr w:type="spellStart"/>
      <w:proofErr w:type="gramStart"/>
      <w:r w:rsidR="004F159E">
        <w:t>Schweizer:innen</w:t>
      </w:r>
      <w:proofErr w:type="spellEnd"/>
      <w:proofErr w:type="gramEnd"/>
      <w:r w:rsidR="004F159E">
        <w:t xml:space="preserve"> mit Behinderungen</w:t>
      </w:r>
      <w:r w:rsidR="004F159E" w:rsidRPr="00E15218">
        <w:t xml:space="preserve"> </w:t>
      </w:r>
      <w:r>
        <w:t xml:space="preserve">zu gelangen, </w:t>
      </w:r>
      <w:r w:rsidR="004F159E" w:rsidRPr="00E15218">
        <w:t xml:space="preserve">kann nicht auf die grossen repräsentativen </w:t>
      </w:r>
      <w:r w:rsidR="000D2682" w:rsidRPr="00E15218">
        <w:t>Studien</w:t>
      </w:r>
      <w:r w:rsidR="000D2682">
        <w:t xml:space="preserve"> zur</w:t>
      </w:r>
      <w:r w:rsidR="000D2682" w:rsidRPr="00E15218">
        <w:t xml:space="preserve"> </w:t>
      </w:r>
      <w:r w:rsidR="004F159E" w:rsidRPr="00E15218">
        <w:t xml:space="preserve">Mediennutzung zurückgegriffen werden. </w:t>
      </w:r>
      <w:r w:rsidR="008F30AE">
        <w:t>Denn i</w:t>
      </w:r>
      <w:r w:rsidR="004F159E">
        <w:t xml:space="preserve">n </w:t>
      </w:r>
      <w:r w:rsidR="004F159E" w:rsidRPr="001D5E12">
        <w:t>repräsentative</w:t>
      </w:r>
      <w:r w:rsidR="004F159E">
        <w:t xml:space="preserve">n </w:t>
      </w:r>
      <w:r w:rsidR="004F159E" w:rsidRPr="001D5E12">
        <w:t>Studie</w:t>
      </w:r>
      <w:r w:rsidR="004F159E">
        <w:t>n</w:t>
      </w:r>
      <w:r w:rsidR="004F159E" w:rsidRPr="001D5E12">
        <w:t xml:space="preserve"> zur Mediennutzung </w:t>
      </w:r>
      <w:r w:rsidR="004F159E">
        <w:t xml:space="preserve">wie zum Beispiel der </w:t>
      </w:r>
      <w:r w:rsidR="004F159E" w:rsidRPr="001D5E12">
        <w:t xml:space="preserve">«MIKE-Studie </w:t>
      </w:r>
      <w:r w:rsidR="00D87683">
        <w:t xml:space="preserve">– </w:t>
      </w:r>
      <w:r w:rsidR="004F159E" w:rsidRPr="001D5E12">
        <w:t>Medien, Interaktion, Kinder und Eltern</w:t>
      </w:r>
      <w:r w:rsidR="00D87683">
        <w:t>»</w:t>
      </w:r>
      <w:r w:rsidR="004F159E" w:rsidRPr="001D5E12">
        <w:t xml:space="preserve"> </w:t>
      </w:r>
      <w:r w:rsidR="004F159E">
        <w:t xml:space="preserve">werden </w:t>
      </w:r>
      <w:proofErr w:type="spellStart"/>
      <w:proofErr w:type="gramStart"/>
      <w:r w:rsidR="004F159E">
        <w:t>Teilnehmer:innen</w:t>
      </w:r>
      <w:proofErr w:type="spellEnd"/>
      <w:proofErr w:type="gramEnd"/>
      <w:r w:rsidR="004F159E">
        <w:t xml:space="preserve"> mit Behinderungen nicht gesondert ausgewiesen. </w:t>
      </w:r>
      <w:r w:rsidR="004F159E" w:rsidRPr="001D5E12">
        <w:t xml:space="preserve">Da die teilnehmenden Schulen schweizweit nach einem Stichprobenverfahren ausgewählt wurden, ist davon auszugehen, dass sich darunter auch integrative Schulen </w:t>
      </w:r>
      <w:r w:rsidR="004F159E">
        <w:t xml:space="preserve">und Sonderschulen </w:t>
      </w:r>
      <w:r w:rsidR="004F159E" w:rsidRPr="001D5E12">
        <w:t>bef</w:t>
      </w:r>
      <w:r w:rsidR="00C80EC4">
        <w:t>i</w:t>
      </w:r>
      <w:r w:rsidR="004F159E" w:rsidRPr="001D5E12">
        <w:t>nden</w:t>
      </w:r>
      <w:r w:rsidR="004F159E">
        <w:t xml:space="preserve"> </w:t>
      </w:r>
      <w:r w:rsidR="004F159E">
        <w:fldChar w:fldCharType="begin"/>
      </w:r>
      <w:r w:rsidR="004F159E">
        <w:instrText xml:space="preserve"> ADDIN ZOTERO_ITEM CSL_CITATION {"citationID":"0qgnLfm2","properties":{"formattedCitation":"(Suter et al., 2021)","plainCitation":"(Suter et al., 2021)","noteIndex":0},"citationItems":[{"id":793,"uris":["http://zotero.org/groups/5614745/items/DWJYKLD4"],"itemData":{"id":793,"type":"report","event-place":"Zürich","publisher":"Zürcher Hochschule für Angewandte Wissenschaften","publisher-place":"Zürich","title":"MIKE – Medien, Interaktion, Kinder, Eltern: Ergebnisbericht zur MIKE-Studie 2021.","URL":"https://www.zhaw.ch/storage/psychologie/upload/forschung/medienpsychologie/mike/Bericht_MIKE-Studie_2021.pdf","author":[{"family":"Suter","given":"Lilian"},{"family":"Bernath","given":"Jael"},{"family":"Willemse","given":"Isabel"},{"family":"Külling","given":"Celine"},{"family":"Waller","given":"Gregor"},{"family":"Skirgaila","given":"Patricia"},{"family":"Süss","given":"Daniel"}],"accessed":{"date-parts":[["2024",8,7]]},"issued":{"date-parts":[["2021"]]}}}],"schema":"https://github.com/citation-style-language/schema/raw/master/csl-citation.json"} </w:instrText>
      </w:r>
      <w:r w:rsidR="004F159E">
        <w:fldChar w:fldCharType="separate"/>
      </w:r>
      <w:r w:rsidR="004F159E" w:rsidRPr="00F27332">
        <w:t>(Suter et al., 2021)</w:t>
      </w:r>
      <w:r w:rsidR="004F159E">
        <w:fldChar w:fldCharType="end"/>
      </w:r>
      <w:r w:rsidR="004F159E" w:rsidRPr="001D5E12">
        <w:t>. Besondere</w:t>
      </w:r>
      <w:r w:rsidR="00DB5BC3">
        <w:t>r</w:t>
      </w:r>
      <w:r w:rsidR="004F159E" w:rsidRPr="001D5E12">
        <w:t xml:space="preserve"> </w:t>
      </w:r>
      <w:r w:rsidR="004F159E">
        <w:t>Unterstützungs</w:t>
      </w:r>
      <w:r w:rsidR="004F159E" w:rsidRPr="001D5E12">
        <w:t>bedarf w</w:t>
      </w:r>
      <w:r w:rsidR="00DB5BC3">
        <w:t>ird</w:t>
      </w:r>
      <w:r w:rsidR="004F159E" w:rsidRPr="001D5E12">
        <w:t xml:space="preserve"> in der Studie aber nicht ausgewiesen. Auch die Studie zu </w:t>
      </w:r>
      <w:r w:rsidR="00C80EC4">
        <w:t>«</w:t>
      </w:r>
      <w:r w:rsidR="004F159E" w:rsidRPr="001D5E12">
        <w:t>Jugend – Aktivität – Medien (JAMES)</w:t>
      </w:r>
      <w:r w:rsidR="00C80EC4">
        <w:t>»</w:t>
      </w:r>
      <w:r w:rsidR="004F159E" w:rsidRPr="001D5E12">
        <w:t>, welche repräsentativ das Mediennutzungs- und Freizeitverhalten der 12</w:t>
      </w:r>
      <w:r w:rsidR="008F30AE">
        <w:t>-</w:t>
      </w:r>
      <w:r w:rsidR="004F159E" w:rsidRPr="001D5E12">
        <w:t xml:space="preserve"> bis 19jährigen </w:t>
      </w:r>
      <w:proofErr w:type="spellStart"/>
      <w:r w:rsidR="004F159E" w:rsidRPr="001D5E12">
        <w:t>Schweizer:innen</w:t>
      </w:r>
      <w:proofErr w:type="spellEnd"/>
      <w:r w:rsidR="004F159E" w:rsidRPr="001D5E12">
        <w:t xml:space="preserve"> untersucht, e</w:t>
      </w:r>
      <w:r w:rsidR="004F159E">
        <w:t xml:space="preserve">nthält keine Daten zu </w:t>
      </w:r>
      <w:r w:rsidR="00D1076C">
        <w:t xml:space="preserve">Menschen mit </w:t>
      </w:r>
      <w:r w:rsidR="004F159E">
        <w:t>Beeinträchtigungen oder Behinderungen</w:t>
      </w:r>
      <w:r w:rsidR="004F159E" w:rsidRPr="001D5E12">
        <w:t xml:space="preserve"> </w:t>
      </w:r>
      <w:r w:rsidR="004F159E">
        <w:fldChar w:fldCharType="begin"/>
      </w:r>
      <w:r w:rsidR="004F159E">
        <w:instrText xml:space="preserve"> ADDIN ZOTERO_ITEM CSL_CITATION {"citationID":"OazOqcfR","properties":{"formattedCitation":"(K\\uc0\\u252{}lling et al., 2022)","plainCitation":"(Külling et al., 2022)","noteIndex":0},"citationItems":[{"id":1022,"uris":["http://zotero.org/groups/5614745/items/5R859XHB"],"itemData":{"id":1022,"type":"report","event-place":"Zürich","publisher":"Zürcher Hochschule für Angewandte Wissenschaften","publisher-place":"Zürich","title":"JAMES – Jugend, Aktivitäten, Medien – Erhebung Schweiz.","URL":"https://www.zhaw.ch/storage/psychologie/upload/forschung/medienpsychologie/james/2018/Bericht_JAMES_2022_de.pdf","author":[{"family":"Külling","given":"Celine"},{"family":"Waller","given":"Gregor"},{"family":"Suter","given":"Lilian"},{"family":"Willemse","given":"Isabel"},{"family":"Bernath","given":"Jael"},{"family":"Skirgaila","given":"Patricia"},{"family":"Streule","given":"Pascal"},{"family":"Süss","given":"Daniel"}],"accessed":{"date-parts":[["2024",8,28]]},"issued":{"date-parts":[["2022"]]}}}],"schema":"https://github.com/citation-style-language/schema/raw/master/csl-citation.json"} </w:instrText>
      </w:r>
      <w:r w:rsidR="004F159E">
        <w:fldChar w:fldCharType="separate"/>
      </w:r>
      <w:r w:rsidR="004F159E" w:rsidRPr="00F27332">
        <w:t>(Külling et al., 2022)</w:t>
      </w:r>
      <w:r w:rsidR="004F159E">
        <w:fldChar w:fldCharType="end"/>
      </w:r>
      <w:r w:rsidR="008F30AE">
        <w:t>.</w:t>
      </w:r>
    </w:p>
    <w:p w14:paraId="20011FE8" w14:textId="5199DD3B" w:rsidR="004F159E" w:rsidRPr="001D5E12" w:rsidRDefault="004F159E" w:rsidP="000A03F1">
      <w:pPr>
        <w:pStyle w:val="Textkrper"/>
        <w:ind w:firstLine="0"/>
      </w:pPr>
      <w:r w:rsidRPr="001D5E12">
        <w:lastRenderedPageBreak/>
        <w:t xml:space="preserve">Die umfänglichsten Daten zur </w:t>
      </w:r>
      <w:r w:rsidR="00815D85">
        <w:t xml:space="preserve">Förderung der </w:t>
      </w:r>
      <w:r w:rsidRPr="001D5E12">
        <w:t xml:space="preserve">Medienkompetenz von Schweizer Kindern und Jugendlichen mit Beeinträchtigungen liefert die </w:t>
      </w:r>
      <w:r w:rsidR="00CF0EE4">
        <w:t>«</w:t>
      </w:r>
      <w:proofErr w:type="spellStart"/>
      <w:r w:rsidRPr="001D5E12">
        <w:t>Mekis</w:t>
      </w:r>
      <w:proofErr w:type="spellEnd"/>
      <w:r w:rsidR="00D87683">
        <w:t>-</w:t>
      </w:r>
      <w:r w:rsidRPr="001D5E12">
        <w:t>Studie – Medienkompetenz in der sozialen Arbeit</w:t>
      </w:r>
      <w:r w:rsidR="00D87683">
        <w:t>»</w:t>
      </w:r>
      <w:r w:rsidRPr="001D5E12">
        <w:t xml:space="preserve"> </w:t>
      </w:r>
      <w:r>
        <w:t xml:space="preserve">aus dem Jahr 2017. Sie zeigt: </w:t>
      </w:r>
      <w:r w:rsidRPr="00A648D3">
        <w:t xml:space="preserve">Digitale Medien sind auch in Einrichtungen der stationären Jugendhilfe weit verbreitet. Die Ausstattung mit Desktops und Laptops ist </w:t>
      </w:r>
      <w:r w:rsidR="00465078">
        <w:t>gross</w:t>
      </w:r>
      <w:r w:rsidRPr="00A648D3">
        <w:t xml:space="preserve"> und die meisten Kinder und Jugendlichen besitzen ein eigenes Smartphone. Dennoch hat ein relevanter Anteil </w:t>
      </w:r>
      <w:r>
        <w:t>von ihnen</w:t>
      </w:r>
      <w:r w:rsidRPr="00A648D3">
        <w:t xml:space="preserve"> keinen kostenlosen Zugang zum Internet. Sie haben zudem deutlich seltener Zugang zu Spielkonsolen und Tablets als Kinder und Jugendliche in Familienhaushalten. Software, die eine aktive und kreative Mediennutzung erlaubt</w:t>
      </w:r>
      <w:r w:rsidR="00A21D34">
        <w:t xml:space="preserve"> (wie z.</w:t>
      </w:r>
      <w:r w:rsidR="00084E31">
        <w:t> </w:t>
      </w:r>
      <w:r w:rsidR="00A21D34">
        <w:t xml:space="preserve">B. </w:t>
      </w:r>
      <w:proofErr w:type="spellStart"/>
      <w:r w:rsidR="00A21D34">
        <w:t>Bookcreator</w:t>
      </w:r>
      <w:proofErr w:type="spellEnd"/>
      <w:r w:rsidR="00A21D34">
        <w:t xml:space="preserve">, </w:t>
      </w:r>
      <w:proofErr w:type="spellStart"/>
      <w:r w:rsidR="00A21D34">
        <w:t>Stop</w:t>
      </w:r>
      <w:proofErr w:type="spellEnd"/>
      <w:r w:rsidR="00A21D34">
        <w:t xml:space="preserve"> Motion Studio oder Puppert Pals)</w:t>
      </w:r>
      <w:r w:rsidRPr="00A648D3">
        <w:t>, wird selten zur Verfügung gestellt.</w:t>
      </w:r>
      <w:r w:rsidR="00BE02D3">
        <w:rPr>
          <w:rFonts w:ascii="Arial" w:hAnsi="Arial" w:cs="Arial"/>
        </w:rPr>
        <w:t xml:space="preserve"> </w:t>
      </w:r>
      <w:r w:rsidRPr="00A648D3">
        <w:t>Im sozialpädagogischen Alltag thematisieren Fachpersonen h</w:t>
      </w:r>
      <w:r w:rsidRPr="00A648D3">
        <w:rPr>
          <w:rFonts w:ascii="Aptos" w:hAnsi="Aptos" w:cs="Aptos"/>
        </w:rPr>
        <w:t>ä</w:t>
      </w:r>
      <w:r w:rsidRPr="00A648D3">
        <w:t>ufig</w:t>
      </w:r>
      <w:r w:rsidR="00A21D34">
        <w:t xml:space="preserve">, dass Jugendliche digitale Medien </w:t>
      </w:r>
      <w:r w:rsidRPr="00A648D3">
        <w:t>exzessiv</w:t>
      </w:r>
      <w:r w:rsidR="00A21D34">
        <w:t xml:space="preserve"> nutzen, was mit </w:t>
      </w:r>
      <w:r w:rsidRPr="00A648D3">
        <w:t>hohe</w:t>
      </w:r>
      <w:r w:rsidR="00A21D34">
        <w:t>n</w:t>
      </w:r>
      <w:r w:rsidRPr="00A648D3">
        <w:t xml:space="preserve"> Kosten </w:t>
      </w:r>
      <w:r w:rsidR="00A21D34">
        <w:t>verbunden ist (St</w:t>
      </w:r>
      <w:r w:rsidRPr="001D5E12">
        <w:t xml:space="preserve">einer et al., 2019). </w:t>
      </w:r>
    </w:p>
    <w:p w14:paraId="6631D894" w14:textId="7D68F9BF" w:rsidR="004F159E" w:rsidRDefault="003E5526" w:rsidP="00E8371B">
      <w:pPr>
        <w:pStyle w:val="Textkrper"/>
      </w:pPr>
      <w:r w:rsidRPr="003E5526">
        <w:rPr>
          <w:rFonts w:ascii="Open Sans SemiCondensed SemiCon" w:hAnsi="Open Sans SemiCondensed SemiCon"/>
          <w:noProof/>
        </w:rPr>
        <mc:AlternateContent>
          <mc:Choice Requires="wps">
            <w:drawing>
              <wp:anchor distT="45720" distB="45720" distL="46990" distR="46990" simplePos="0" relativeHeight="251658240" behindDoc="0" locked="0" layoutInCell="1" allowOverlap="0" wp14:anchorId="26EAFEC8" wp14:editId="762A7425">
                <wp:simplePos x="0" y="0"/>
                <wp:positionH relativeFrom="page">
                  <wp:align>left</wp:align>
                </wp:positionH>
                <wp:positionV relativeFrom="paragraph">
                  <wp:posOffset>2028190</wp:posOffset>
                </wp:positionV>
                <wp:extent cx="5615305" cy="525145"/>
                <wp:effectExtent l="0" t="0" r="0" b="0"/>
                <wp:wrapTopAndBottom/>
                <wp:docPr id="2059549867" name="Textfeld 20595498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525145"/>
                        </a:xfrm>
                        <a:prstGeom prst="rect">
                          <a:avLst/>
                        </a:prstGeom>
                        <a:noFill/>
                        <a:ln w="9525">
                          <a:noFill/>
                          <a:miter lim="800000"/>
                          <a:headEnd/>
                          <a:tailEnd/>
                        </a:ln>
                      </wps:spPr>
                      <wps:txbx>
                        <w:txbxContent>
                          <w:p w14:paraId="798D9446" w14:textId="77777777" w:rsidR="00BC4274" w:rsidRDefault="00BC4274" w:rsidP="003E5526">
                            <w:pPr>
                              <w:pStyle w:val="Hervorhebung1"/>
                              <w:rPr>
                                <w:lang w:val="de-DE"/>
                              </w:rPr>
                            </w:pPr>
                            <w:r>
                              <w:rPr>
                                <w:lang w:val="de-DE"/>
                              </w:rPr>
                              <w:t>In de</w:t>
                            </w:r>
                            <w:r w:rsidRPr="00351A30">
                              <w:t>n grossen</w:t>
                            </w:r>
                            <w:r>
                              <w:rPr>
                                <w:lang w:val="de-DE"/>
                              </w:rPr>
                              <w:t xml:space="preserve"> </w:t>
                            </w:r>
                            <w:r w:rsidRPr="00BC4274">
                              <w:rPr>
                                <w:lang w:val="de-DE"/>
                              </w:rPr>
                              <w:t xml:space="preserve">Schweizer Studien zur Mediennutzung </w:t>
                            </w:r>
                            <w:r>
                              <w:rPr>
                                <w:lang w:val="de-DE"/>
                              </w:rPr>
                              <w:t xml:space="preserve">werden </w:t>
                            </w:r>
                            <w:r w:rsidRPr="00BC4274">
                              <w:rPr>
                                <w:lang w:val="de-DE"/>
                              </w:rPr>
                              <w:t xml:space="preserve">Behinderungen </w:t>
                            </w:r>
                          </w:p>
                          <w:p w14:paraId="0E9C2A5B" w14:textId="09859FD5" w:rsidR="003E5526" w:rsidRPr="004B0AE6" w:rsidRDefault="00BC4274" w:rsidP="003E5526">
                            <w:pPr>
                              <w:pStyle w:val="Hervorhebung1"/>
                            </w:pPr>
                            <w:r w:rsidRPr="00BC4274">
                              <w:rPr>
                                <w:lang w:val="de-DE"/>
                              </w:rPr>
                              <w:t>kaum berücksichtigt.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AFEC8" id="_x0000_t202" coordsize="21600,21600" o:spt="202" path="m,l,21600r21600,l21600,xe">
                <v:stroke joinstyle="miter"/>
                <v:path gradientshapeok="t" o:connecttype="rect"/>
              </v:shapetype>
              <v:shape id="Textfeld 2059549867" o:spid="_x0000_s1026" type="#_x0000_t202" alt="&quot;&quot;" style="position:absolute;left:0;text-align:left;margin-left:0;margin-top:159.7pt;width:442.15pt;height:41.35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" o:allowoverlap="f" filled="f" stroked="f">
                <v:textbox inset="29mm,,2.5mm">
                  <w:txbxContent>
                    <w:p w14:paraId="798D9446" w14:textId="77777777" w:rsidR="00BC4274" w:rsidRDefault="00BC4274" w:rsidP="003E5526">
                      <w:pPr>
                        <w:pStyle w:val="Hervorhebung1"/>
                        <w:rPr>
                          <w:lang w:val="de-DE"/>
                        </w:rPr>
                      </w:pPr>
                      <w:r>
                        <w:rPr>
                          <w:lang w:val="de-DE"/>
                        </w:rPr>
                        <w:t>In de</w:t>
                      </w:r>
                      <w:r w:rsidRPr="00351A30">
                        <w:t>n grossen</w:t>
                      </w:r>
                      <w:r>
                        <w:rPr>
                          <w:lang w:val="de-DE"/>
                        </w:rPr>
                        <w:t xml:space="preserve"> </w:t>
                      </w:r>
                      <w:r w:rsidRPr="00BC4274">
                        <w:rPr>
                          <w:lang w:val="de-DE"/>
                        </w:rPr>
                        <w:t xml:space="preserve">Schweizer Studien zur Mediennutzung </w:t>
                      </w:r>
                      <w:r>
                        <w:rPr>
                          <w:lang w:val="de-DE"/>
                        </w:rPr>
                        <w:t xml:space="preserve">werden </w:t>
                      </w:r>
                      <w:r w:rsidRPr="00BC4274">
                        <w:rPr>
                          <w:lang w:val="de-DE"/>
                        </w:rPr>
                        <w:t xml:space="preserve">Behinderungen </w:t>
                      </w:r>
                    </w:p>
                    <w:p w14:paraId="0E9C2A5B" w14:textId="09859FD5" w:rsidR="003E5526" w:rsidRPr="004B0AE6" w:rsidRDefault="00BC4274" w:rsidP="003E5526">
                      <w:pPr>
                        <w:pStyle w:val="Hervorhebung1"/>
                      </w:pPr>
                      <w:r w:rsidRPr="00BC4274">
                        <w:rPr>
                          <w:lang w:val="de-DE"/>
                        </w:rPr>
                        <w:t>kaum berücksichtigt.</w:t>
                      </w:r>
                    </w:p>
                  </w:txbxContent>
                </v:textbox>
                <w10:wrap type="topAndBottom" anchorx="page"/>
              </v:shape>
            </w:pict>
          </mc:Fallback>
        </mc:AlternateContent>
      </w:r>
      <w:r w:rsidR="004F159E">
        <w:t xml:space="preserve">Das </w:t>
      </w:r>
      <w:r w:rsidR="004F159E" w:rsidRPr="001016A2">
        <w:rPr>
          <w:i/>
          <w:iCs/>
        </w:rPr>
        <w:t>Digitalbarometer</w:t>
      </w:r>
      <w:r w:rsidR="004F159E">
        <w:t xml:space="preserve"> misst jährlich die Stimmung der Schweizer Bevölkerung zum Thema Digitalisierung. 2024 </w:t>
      </w:r>
      <w:r w:rsidR="007804EF">
        <w:t xml:space="preserve">ging es in der </w:t>
      </w:r>
      <w:r w:rsidR="004F159E">
        <w:t>repräsentative</w:t>
      </w:r>
      <w:r w:rsidR="007804EF">
        <w:t>n</w:t>
      </w:r>
      <w:r w:rsidR="004F159E">
        <w:t xml:space="preserve"> Studie </w:t>
      </w:r>
      <w:r w:rsidR="007804EF">
        <w:t xml:space="preserve">um </w:t>
      </w:r>
      <w:r w:rsidR="004F159E">
        <w:t xml:space="preserve">die Schwerpunkte </w:t>
      </w:r>
      <w:r w:rsidR="003E6894">
        <w:t>Künstliche Intelligenz (</w:t>
      </w:r>
      <w:r w:rsidR="004F159E">
        <w:t>KI</w:t>
      </w:r>
      <w:r w:rsidR="003E6894">
        <w:t>)</w:t>
      </w:r>
      <w:r w:rsidR="004F159E">
        <w:t xml:space="preserve"> und digitale Inklusion. Dabei wird ein weites Inklusionsverständnis zu</w:t>
      </w:r>
      <w:r w:rsidR="005D486A">
        <w:t>g</w:t>
      </w:r>
      <w:r w:rsidR="004F159E">
        <w:t xml:space="preserve">runde gelegt. Das Digitalbarometer adressiert vor allem ältere, armutsbetroffene und bildungsferne Menschen. </w:t>
      </w:r>
      <w:r w:rsidR="00140CB5">
        <w:t>T</w:t>
      </w:r>
      <w:r w:rsidR="004F159E">
        <w:t xml:space="preserve">elefonisch wurden 1993 Personen befragt. Im Digitalbarometer 2023 hatten </w:t>
      </w:r>
      <w:r w:rsidR="004F159E" w:rsidRPr="00DE2A22">
        <w:t>59</w:t>
      </w:r>
      <w:r w:rsidR="006B7C66">
        <w:t> Prozent</w:t>
      </w:r>
      <w:r w:rsidR="004F159E" w:rsidRPr="00DE2A22">
        <w:t xml:space="preserve"> der Schweizer Bevölkerung</w:t>
      </w:r>
      <w:r w:rsidR="004F159E">
        <w:t xml:space="preserve"> angegeben, dass </w:t>
      </w:r>
      <w:r w:rsidR="006B7C66">
        <w:t>s</w:t>
      </w:r>
      <w:r w:rsidR="004F159E">
        <w:t xml:space="preserve">ie </w:t>
      </w:r>
      <w:r w:rsidR="004F159E" w:rsidRPr="00DE2A22">
        <w:t>den Umgang mit Personen, die nicht mit der Digitalisierung Schritt halten können, als eine der grössten Schwächen der Schweiz im Kontext der Digitalisierung</w:t>
      </w:r>
      <w:r w:rsidR="004F159E">
        <w:t xml:space="preserve"> sehen. Die grösste Gruppe, die fehlende digitale Grundkompetenzen aufweist, sind mit 59</w:t>
      </w:r>
      <w:r w:rsidR="00B611EB">
        <w:t> Prozent</w:t>
      </w:r>
      <w:r w:rsidR="004F159E">
        <w:t xml:space="preserve"> Personen mit einer formal geringen Bildung. Dennoch geben </w:t>
      </w:r>
      <w:r w:rsidR="004F159E" w:rsidRPr="00972FBC">
        <w:t>43</w:t>
      </w:r>
      <w:r w:rsidR="00B611EB">
        <w:t> Prozent</w:t>
      </w:r>
      <w:r w:rsidR="004F159E">
        <w:t xml:space="preserve"> der Befragten</w:t>
      </w:r>
      <w:r w:rsidR="004F159E" w:rsidRPr="00972FBC">
        <w:t xml:space="preserve"> an</w:t>
      </w:r>
      <w:r w:rsidR="004F159E">
        <w:t>,</w:t>
      </w:r>
      <w:r w:rsidR="004F159E" w:rsidRPr="00972FBC">
        <w:t xml:space="preserve"> den grössten Unterstützungsbedarf in Sachen digitaler Inklusion bei älteren Menschen </w:t>
      </w:r>
      <w:r w:rsidR="004F159E">
        <w:t xml:space="preserve">zu </w:t>
      </w:r>
      <w:r w:rsidR="004F159E" w:rsidRPr="00972FBC">
        <w:t>sehen</w:t>
      </w:r>
      <w:r w:rsidR="004F159E">
        <w:t xml:space="preserve"> </w:t>
      </w:r>
      <w:r w:rsidR="004F159E">
        <w:fldChar w:fldCharType="begin"/>
      </w:r>
      <w:r w:rsidR="004F159E">
        <w:instrText xml:space="preserve"> ADDIN ZOTERO_ITEM CSL_CITATION {"citationID":"o9cTO3lI","properties":{"formattedCitation":"(Risiko Dialog, 2024)","plainCitation":"(Risiko Dialog, 2024)","noteIndex":0},"citationItems":[{"id":825,"uris":["http://zotero.org/groups/5614745/items/NDSZDAJH"],"itemData":{"id":825,"type":"report","event-place":"Zürich","publisher-place":"Zürich","title":"Mobiliar #Digital Barometer 2024. Die Stimme der Schweizer Bevölkerung","URL":"https://www.digitalbarometer.ch/uploads/digitalbarometer_2024_de.pdf","author":[{"family":"Risiko Dialog","given":"Stiftung"}],"accessed":{"date-parts":[["2024",8,7]]},"issued":{"date-parts":[["2024"]]}}}],"schema":"https://github.com/citation-style-language/schema/raw/master/csl-citation.json"} </w:instrText>
      </w:r>
      <w:r w:rsidR="004F159E">
        <w:fldChar w:fldCharType="separate"/>
      </w:r>
      <w:r w:rsidR="004F159E" w:rsidRPr="004F323E">
        <w:t>(Risiko Dialog, 2024)</w:t>
      </w:r>
      <w:r w:rsidR="004F159E">
        <w:fldChar w:fldCharType="end"/>
      </w:r>
      <w:r w:rsidR="004F159E">
        <w:t xml:space="preserve">. Die Studie liefert keine Daten darüber, ob </w:t>
      </w:r>
      <w:r w:rsidR="005A5603">
        <w:t>und</w:t>
      </w:r>
      <w:r w:rsidR="004F159E">
        <w:t xml:space="preserve"> wie viel</w:t>
      </w:r>
      <w:r w:rsidR="00492A05">
        <w:t>e</w:t>
      </w:r>
      <w:r w:rsidR="004F159E">
        <w:t xml:space="preserve"> der älteren Personen zugleich Beeinträchtigungen aufweisen. </w:t>
      </w:r>
    </w:p>
    <w:p w14:paraId="1431F99E" w14:textId="67C629F8" w:rsidR="00831C0F" w:rsidRDefault="004F159E" w:rsidP="001016A2">
      <w:pPr>
        <w:pStyle w:val="Textkrper"/>
        <w:ind w:firstLine="0"/>
      </w:pPr>
      <w:r>
        <w:t>Insgesamt wird d</w:t>
      </w:r>
      <w:r w:rsidRPr="001D5E12">
        <w:t xml:space="preserve">eutlich, dass bei den Schweizer </w:t>
      </w:r>
      <w:r w:rsidR="00AA18DA">
        <w:t xml:space="preserve">Studien zur </w:t>
      </w:r>
      <w:r w:rsidRPr="001D5E12">
        <w:t xml:space="preserve">Mediennutzung der </w:t>
      </w:r>
      <w:r>
        <w:t xml:space="preserve">Hauptfokus </w:t>
      </w:r>
      <w:r w:rsidRPr="001D5E12">
        <w:t>auf Kindern und Jugendlichen liegt</w:t>
      </w:r>
      <w:r w:rsidR="00492A05">
        <w:t xml:space="preserve">. </w:t>
      </w:r>
      <w:r>
        <w:t>Beeinträchtigungen von Körperfunktionen b</w:t>
      </w:r>
      <w:r w:rsidR="00492A05">
        <w:t>eziehungsweise</w:t>
      </w:r>
      <w:r>
        <w:t xml:space="preserve"> B</w:t>
      </w:r>
      <w:r w:rsidRPr="001D5E12">
        <w:t>ehinderung</w:t>
      </w:r>
      <w:r>
        <w:t>en</w:t>
      </w:r>
      <w:r w:rsidRPr="001D5E12">
        <w:t xml:space="preserve"> </w:t>
      </w:r>
      <w:r w:rsidR="00492A05">
        <w:t xml:space="preserve">werden </w:t>
      </w:r>
      <w:r w:rsidRPr="001D5E12">
        <w:t>kaum berücksichtigt</w:t>
      </w:r>
      <w:r>
        <w:t xml:space="preserve">. </w:t>
      </w:r>
      <w:r w:rsidR="004027BC">
        <w:t xml:space="preserve">Zudem sind </w:t>
      </w:r>
      <w:r w:rsidR="004E31E1" w:rsidRPr="004E31E1">
        <w:t>die genutzten Befragungsmethoden nicht barrierefrei, da beispielsweise Personen mit Sinnesbeeinträchtigungen mit den verwendeten Instrumenten nicht befragt werden können.</w:t>
      </w:r>
    </w:p>
    <w:p w14:paraId="4C46156B" w14:textId="636F2E97" w:rsidR="0031466D" w:rsidRPr="0031466D" w:rsidRDefault="0031466D" w:rsidP="00E8371B">
      <w:pPr>
        <w:pStyle w:val="berschrift1"/>
      </w:pPr>
      <w:r w:rsidRPr="0031466D">
        <w:t>Wo steht die Schweiz in der Zugänglichkeit und Nutzbarkeit von ICT?</w:t>
      </w:r>
    </w:p>
    <w:p w14:paraId="37B08344" w14:textId="0772D620" w:rsidR="0031466D" w:rsidRPr="00097BEE" w:rsidRDefault="0031466D" w:rsidP="001233AA">
      <w:pPr>
        <w:pStyle w:val="Textkrper"/>
        <w:ind w:firstLine="0"/>
        <w:rPr>
          <w:rFonts w:ascii="Aptos" w:eastAsia="Aptos" w:hAnsi="Aptos" w:cs="Aptos"/>
        </w:rPr>
      </w:pPr>
      <w:r w:rsidRPr="00097BEE">
        <w:t>Vor der Ratifizierung der B</w:t>
      </w:r>
      <w:r>
        <w:t>RK</w:t>
      </w:r>
      <w:r w:rsidRPr="00097BEE">
        <w:t xml:space="preserve"> im Jahr 2014 </w:t>
      </w:r>
      <w:r w:rsidR="00834F05">
        <w:t>bildeten</w:t>
      </w:r>
      <w:r w:rsidRPr="00097BEE">
        <w:t xml:space="preserve"> die Bundesverfassung</w:t>
      </w:r>
      <w:r w:rsidR="00A1235D">
        <w:t xml:space="preserve"> (</w:t>
      </w:r>
      <w:r w:rsidRPr="00097BEE">
        <w:t>Art.</w:t>
      </w:r>
      <w:r w:rsidR="00A1235D">
        <w:t> </w:t>
      </w:r>
      <w:r w:rsidRPr="00097BEE">
        <w:t>8, Abs</w:t>
      </w:r>
      <w:r w:rsidR="00A1235D">
        <w:t>. </w:t>
      </w:r>
      <w:r w:rsidRPr="00097BEE">
        <w:t>2</w:t>
      </w:r>
      <w:r w:rsidR="00A1235D">
        <w:t>,</w:t>
      </w:r>
      <w:r w:rsidRPr="00097BEE">
        <w:t xml:space="preserve"> seit 2000)</w:t>
      </w:r>
      <w:r w:rsidR="00BC306B">
        <w:t>,</w:t>
      </w:r>
      <w:r w:rsidRPr="00097BEE">
        <w:t xml:space="preserve"> das Behindertengleichstellungsgesetz </w:t>
      </w:r>
      <w:r>
        <w:t>(</w:t>
      </w:r>
      <w:proofErr w:type="spellStart"/>
      <w:r>
        <w:t>BehiG</w:t>
      </w:r>
      <w:proofErr w:type="spellEnd"/>
      <w:r w:rsidR="00BC306B">
        <w:t>, 2004</w:t>
      </w:r>
      <w:r>
        <w:t>)</w:t>
      </w:r>
      <w:r w:rsidR="00BC306B">
        <w:t xml:space="preserve"> </w:t>
      </w:r>
      <w:r w:rsidRPr="00097BEE">
        <w:t>und die Behindertengleichstellungsverordnung (</w:t>
      </w:r>
      <w:proofErr w:type="spellStart"/>
      <w:r>
        <w:t>BeHiV</w:t>
      </w:r>
      <w:proofErr w:type="spellEnd"/>
      <w:r w:rsidR="00BC306B">
        <w:t>, 2004</w:t>
      </w:r>
      <w:r>
        <w:t xml:space="preserve">) </w:t>
      </w:r>
      <w:r w:rsidRPr="00097BEE">
        <w:t xml:space="preserve">die rechtlichen Grundlagen für den Anspruch auf digitale Barrierefreiheit in der Schweiz. </w:t>
      </w:r>
      <w:r w:rsidR="001B1AFB">
        <w:t xml:space="preserve">Im Jahr </w:t>
      </w:r>
      <w:r w:rsidRPr="00097BEE">
        <w:t xml:space="preserve">2010 veröffentlichte der Bund </w:t>
      </w:r>
      <w:r w:rsidR="001B1AFB">
        <w:t>zudem</w:t>
      </w:r>
      <w:r w:rsidRPr="00097BEE">
        <w:t xml:space="preserve"> </w:t>
      </w:r>
      <w:r w:rsidR="00D913EB">
        <w:t>erstmals</w:t>
      </w:r>
      <w:r w:rsidRPr="00097BEE">
        <w:t xml:space="preserve"> Richtlinien </w:t>
      </w:r>
      <w:r w:rsidR="001B1AFB">
        <w:t>«</w:t>
      </w:r>
      <w:r w:rsidRPr="00097BEE">
        <w:t xml:space="preserve">für die </w:t>
      </w:r>
      <w:r w:rsidRPr="001233AA">
        <w:t>Gestaltung von barrierefreien Internetangeboten</w:t>
      </w:r>
      <w:r w:rsidR="001B1AFB">
        <w:t>»</w:t>
      </w:r>
      <w:r w:rsidRPr="001233AA">
        <w:t xml:space="preserve"> </w:t>
      </w:r>
      <w:r w:rsidRPr="001233AA">
        <w:fldChar w:fldCharType="begin"/>
      </w:r>
      <w:r w:rsidRPr="001233AA">
        <w:instrText xml:space="preserve"> ADDIN ZOTERO_ITEM CSL_CITATION {"citationID":"dVrof55b","properties":{"custom":"({\\i{}P028)\u000b}","formattedCitation":"({\\i{}P028)\u000b}","plainCitation":"(P028)_","dontUpdate":true,"noteIndex":0},"citationItems":[{"id":889,"uris":["http://zotero.org/groups/5614745/items/5MCHKM2R"],"itemData":{"id":889,"type":"legislation","title":"P028 – Richtlinien des Bundes für die Gestaltung von barrierefreien Internetangeboten","volume":"Version 2.03","issued":{"date-parts":[["2016",3,31]]}}}],"schema":"https://github.com/citation-style-language/schema/raw/master/csl-citation.json"} </w:instrText>
      </w:r>
      <w:r w:rsidRPr="001233AA">
        <w:fldChar w:fldCharType="separate"/>
      </w:r>
      <w:r w:rsidRPr="001233AA">
        <w:t>(</w:t>
      </w:r>
      <w:r w:rsidR="00244B74">
        <w:t>ISB, 2016</w:t>
      </w:r>
      <w:r w:rsidRPr="001233AA">
        <w:t>)</w:t>
      </w:r>
      <w:r w:rsidRPr="001233AA">
        <w:fldChar w:fldCharType="end"/>
      </w:r>
      <w:r w:rsidRPr="001233AA">
        <w:t>.</w:t>
      </w:r>
    </w:p>
    <w:p w14:paraId="09A88692" w14:textId="4F0375F1" w:rsidR="0031466D" w:rsidRPr="00097BEE" w:rsidRDefault="0031466D" w:rsidP="00E8371B">
      <w:pPr>
        <w:pStyle w:val="Textkrper"/>
      </w:pPr>
      <w:r w:rsidRPr="00097BEE">
        <w:t>Im Jahr des Beitritts</w:t>
      </w:r>
      <w:r>
        <w:t xml:space="preserve"> </w:t>
      </w:r>
      <w:r w:rsidR="007642A2">
        <w:t xml:space="preserve">zur BRK </w:t>
      </w:r>
      <w:r w:rsidRPr="00097BEE">
        <w:t xml:space="preserve">hat die vom Bundesrat beauftragte </w:t>
      </w:r>
      <w:r w:rsidRPr="001016A2">
        <w:rPr>
          <w:i/>
        </w:rPr>
        <w:t>Interdepartementale Arbeitsgruppe Internet Barrierefreiheit</w:t>
      </w:r>
      <w:r w:rsidRPr="00097BEE">
        <w:t xml:space="preserve"> </w:t>
      </w:r>
      <w:r>
        <w:t xml:space="preserve">(IDA BF) </w:t>
      </w:r>
      <w:r w:rsidRPr="00097BEE">
        <w:t xml:space="preserve">im Rahmen der Umsetzung des Massnahmenpakets Internet-Barrierefreiheit den </w:t>
      </w:r>
      <w:r w:rsidR="007642A2">
        <w:t>«</w:t>
      </w:r>
      <w:r w:rsidRPr="00097BEE">
        <w:t>Aktionsplan E-</w:t>
      </w:r>
      <w:proofErr w:type="spellStart"/>
      <w:r w:rsidRPr="00097BEE">
        <w:t>Accessibility</w:t>
      </w:r>
      <w:proofErr w:type="spellEnd"/>
      <w:r w:rsidRPr="00097BEE">
        <w:t xml:space="preserve"> 2015–2017</w:t>
      </w:r>
      <w:r w:rsidR="007642A2">
        <w:t>»</w:t>
      </w:r>
      <w:r w:rsidRPr="00097BEE">
        <w:t xml:space="preserve"> erarbeitet. Ausserdem wurde eine Geschäftsstelle </w:t>
      </w:r>
      <w:r w:rsidRPr="001016A2">
        <w:rPr>
          <w:i/>
        </w:rPr>
        <w:t>E-</w:t>
      </w:r>
      <w:proofErr w:type="spellStart"/>
      <w:r w:rsidRPr="001016A2">
        <w:rPr>
          <w:i/>
        </w:rPr>
        <w:t>Accessibility</w:t>
      </w:r>
      <w:proofErr w:type="spellEnd"/>
      <w:r w:rsidRPr="00097BEE">
        <w:t xml:space="preserve"> eingerichtet, welche die Umsetzung des Aktionsplans unterstützte </w:t>
      </w:r>
      <w:r w:rsidRPr="00097BEE">
        <w:fldChar w:fldCharType="begin"/>
      </w:r>
      <w:r w:rsidRPr="00097BEE">
        <w:instrText xml:space="preserve"> ADDIN ZOTERO_ITEM CSL_CITATION {"citationID":"QbCAwWcv","properties":{"formattedCitation":"(Interdepartementale Arbeitsgruppe Barrierefreiheit IDA BF, 2015)","plainCitation":"(Interdepartementale Arbeitsgruppe Barrierefreiheit IDA BF, 2015)","noteIndex":0},"citationItems":[{"id":662,"uris":["http://zotero.org/groups/5614745/items/FDIUCMRN"],"itemData":{"id":662,"type":"report","publisher":"Eidegenössisches Departement des Innern EDI","title":"Aktionsplan E-Accessibility 2015-2017","URL":"https://www.edi.admin.ch/dam/edi/de/dokumente/gleichstellung/infomaterial/Evaluationsbericht%20Aktionsplan.pdf.download.pdf/Evaluationsbericht%20Aktionsplan%20E-Accessibility%202015%20-2017.pdf","collection-editor":[{"family":"Generalsekretariat EDI","given":"Eidgenössisches Büro für Gleichstellung von Menschen mit Behinderungen EBGB"}],"author":[{"family":"Interdepartementale Arbeitsgruppe Barrierefreiheit IDA BF","given":""}],"accessed":{"date-parts":[["2024",7,31]]},"issued":{"date-parts":[["2015",7,16]]}}}],"schema":"https://github.com/citation-style-language/schema/raw/master/csl-citation.json"} </w:instrText>
      </w:r>
      <w:r w:rsidRPr="00097BEE">
        <w:fldChar w:fldCharType="separate"/>
      </w:r>
      <w:r w:rsidRPr="001016A2">
        <w:t>(IDA BF, 2015)</w:t>
      </w:r>
      <w:r w:rsidRPr="00097BEE">
        <w:fldChar w:fldCharType="end"/>
      </w:r>
      <w:r w:rsidRPr="00097BEE">
        <w:t xml:space="preserve">. Ziel des Aktionsplans war </w:t>
      </w:r>
      <w:r w:rsidR="00E35B05">
        <w:t>es,</w:t>
      </w:r>
      <w:r w:rsidRPr="00097BEE">
        <w:t xml:space="preserve"> die bereits im </w:t>
      </w:r>
      <w:proofErr w:type="spellStart"/>
      <w:r w:rsidRPr="00097BEE">
        <w:t>BehiG</w:t>
      </w:r>
      <w:proofErr w:type="spellEnd"/>
      <w:r w:rsidRPr="00097BEE">
        <w:t xml:space="preserve"> und </w:t>
      </w:r>
      <w:proofErr w:type="spellStart"/>
      <w:r w:rsidRPr="00097BEE">
        <w:t>BehiV</w:t>
      </w:r>
      <w:proofErr w:type="spellEnd"/>
      <w:r w:rsidRPr="00097BEE">
        <w:t xml:space="preserve"> verankerte </w:t>
      </w:r>
      <w:r w:rsidRPr="001016A2">
        <w:rPr>
          <w:i/>
          <w:iCs/>
        </w:rPr>
        <w:t>E-</w:t>
      </w:r>
      <w:proofErr w:type="spellStart"/>
      <w:r w:rsidRPr="001016A2">
        <w:rPr>
          <w:i/>
          <w:iCs/>
        </w:rPr>
        <w:t>Accessibility</w:t>
      </w:r>
      <w:proofErr w:type="spellEnd"/>
      <w:r w:rsidRPr="00097BEE">
        <w:t xml:space="preserve"> auf</w:t>
      </w:r>
      <w:r w:rsidR="00506741">
        <w:t>s</w:t>
      </w:r>
      <w:r w:rsidRPr="00097BEE">
        <w:t xml:space="preserve">eiten des Bundes umzusetzen. </w:t>
      </w:r>
      <w:r w:rsidR="00E35B05">
        <w:t xml:space="preserve">Im Jahr </w:t>
      </w:r>
      <w:r w:rsidRPr="00097BEE">
        <w:t xml:space="preserve">2018 wurde die Umsetzung des Aktionsplans von der </w:t>
      </w:r>
      <w:r w:rsidRPr="001016A2">
        <w:rPr>
          <w:i/>
          <w:iCs/>
        </w:rPr>
        <w:t>Berner Fachhochschule</w:t>
      </w:r>
      <w:r w:rsidRPr="00097BEE">
        <w:t xml:space="preserve"> evaluiert</w:t>
      </w:r>
      <w:r w:rsidR="00FE0CE1">
        <w:t>:</w:t>
      </w:r>
      <w:r>
        <w:t xml:space="preserve"> Trotz der gesetzlichen Verankerung werden die Vorgaben für Barrierefreiheit auf </w:t>
      </w:r>
      <w:r w:rsidR="00167722">
        <w:t xml:space="preserve">den </w:t>
      </w:r>
      <w:r>
        <w:t>Webseiten des Bundes noch nicht flächendeckend umgesetzt. Fehlende Barrierefreiheit</w:t>
      </w:r>
      <w:r w:rsidRPr="00097BEE">
        <w:t xml:space="preserve"> wurde </w:t>
      </w:r>
      <w:r w:rsidR="00FE0CE1" w:rsidRPr="000377A4">
        <w:t>festgestell</w:t>
      </w:r>
      <w:r w:rsidR="00FE0CE1">
        <w:t>t «</w:t>
      </w:r>
      <w:r w:rsidRPr="00097BEE">
        <w:t>in Bezug auf Webangebote mit einem hohen Redaktionsanteil, leichte Sprache und Gebärdensprache sowie digitalen Transaktionen</w:t>
      </w:r>
      <w:r w:rsidR="0093675A">
        <w:t>»</w:t>
      </w:r>
      <w:r w:rsidRPr="000377A4">
        <w:t xml:space="preserve"> </w:t>
      </w:r>
      <w:r w:rsidRPr="000377A4">
        <w:fldChar w:fldCharType="begin"/>
      </w:r>
      <w:r w:rsidRPr="000377A4">
        <w:instrText xml:space="preserve"> ADDIN ZOTERO_ITEM CSL_CITATION {"citationID":"ggKXp5Vl","properties":{"formattedCitation":"({\\i{}Evaluation des E-Accessibility-Aktionsplans}, o.\\uc0\\u160{}J.)","plainCitation":"(Evaluation des E-Accessibility-Aktionsplans, o. J.)","noteIndex":0},"citationItems":[{"id":870,"uris":["http://zotero.org/groups/5614745/items/UKD2GATI"],"itemData":{"id":870,"type":"webpage","abstract":"Das Projekt evaluiert die Wirkung der Massnahmen, die im Rahmen des Aktionsplans E-Accessibility 2015-2017 getroffen wurden, um die E-Accessibility in der Bundesverwaltung umzusetzen.","language":"de","title":"Evaluation des E-Accessibility-Aktionsplans","URL":"https://www.bfh.ch/de/forschung/forschungsprojekte/2017-504-948-918/","accessed":{"date-parts":[["2024",8,8]]}}}],"schema":"https://github.com/citation-style-language/schema/raw/master/csl-citation.json"} </w:instrText>
      </w:r>
      <w:r w:rsidRPr="000377A4">
        <w:fldChar w:fldCharType="separate"/>
      </w:r>
      <w:r w:rsidRPr="000377A4">
        <w:t>(</w:t>
      </w:r>
      <w:r w:rsidR="006C2E02">
        <w:t>BFH</w:t>
      </w:r>
      <w:r w:rsidRPr="000377A4">
        <w:t>, o. J.)</w:t>
      </w:r>
      <w:r w:rsidRPr="000377A4">
        <w:fldChar w:fldCharType="end"/>
      </w:r>
      <w:r w:rsidRPr="000377A4">
        <w:rPr>
          <w:rFonts w:asciiTheme="minorHAnsi" w:eastAsiaTheme="minorEastAsia" w:hAnsiTheme="minorHAnsi" w:cstheme="minorHAnsi"/>
        </w:rPr>
        <w:t>.</w:t>
      </w:r>
    </w:p>
    <w:p w14:paraId="213F51BA" w14:textId="07AC9E50" w:rsidR="0031466D" w:rsidRDefault="00D72D11" w:rsidP="00E8371B">
      <w:pPr>
        <w:pStyle w:val="Textkrper"/>
      </w:pPr>
      <w:r>
        <w:t xml:space="preserve">Im Jahr </w:t>
      </w:r>
      <w:r w:rsidRPr="00097BEE">
        <w:t>2020</w:t>
      </w:r>
      <w:r>
        <w:t xml:space="preserve"> wurden d</w:t>
      </w:r>
      <w:r w:rsidR="0031466D" w:rsidRPr="00097BEE">
        <w:t xml:space="preserve">ie </w:t>
      </w:r>
      <w:r w:rsidR="0031466D" w:rsidRPr="001016A2">
        <w:rPr>
          <w:i/>
        </w:rPr>
        <w:t xml:space="preserve">Web Content </w:t>
      </w:r>
      <w:proofErr w:type="spellStart"/>
      <w:r w:rsidR="0031466D" w:rsidRPr="001016A2">
        <w:rPr>
          <w:i/>
        </w:rPr>
        <w:t>Accessibility</w:t>
      </w:r>
      <w:proofErr w:type="spellEnd"/>
      <w:r w:rsidR="0031466D" w:rsidRPr="001016A2">
        <w:rPr>
          <w:i/>
        </w:rPr>
        <w:t xml:space="preserve"> Guidelines </w:t>
      </w:r>
      <w:r w:rsidR="00A21D34">
        <w:rPr>
          <w:i/>
        </w:rPr>
        <w:t xml:space="preserve">(WCAG) </w:t>
      </w:r>
      <w:r w:rsidR="0031466D" w:rsidRPr="008755F0">
        <w:rPr>
          <w:iCs/>
        </w:rPr>
        <w:t>des</w:t>
      </w:r>
      <w:r w:rsidR="0031466D" w:rsidRPr="001016A2">
        <w:rPr>
          <w:i/>
        </w:rPr>
        <w:t xml:space="preserve"> World Wide Web </w:t>
      </w:r>
      <w:proofErr w:type="spellStart"/>
      <w:r w:rsidR="0031466D" w:rsidRPr="001016A2">
        <w:rPr>
          <w:i/>
        </w:rPr>
        <w:t>Consortiums</w:t>
      </w:r>
      <w:proofErr w:type="spellEnd"/>
      <w:r w:rsidR="0031466D" w:rsidRPr="00097BEE">
        <w:t xml:space="preserve"> </w:t>
      </w:r>
      <w:r w:rsidR="0031466D">
        <w:t>(</w:t>
      </w:r>
      <w:r w:rsidR="0031466D" w:rsidRPr="00097BEE">
        <w:t>W3C</w:t>
      </w:r>
      <w:r w:rsidR="0031466D">
        <w:t>)</w:t>
      </w:r>
      <w:r w:rsidR="0031466D" w:rsidRPr="00097BEE">
        <w:t xml:space="preserve"> im Schweizer </w:t>
      </w:r>
      <w:proofErr w:type="spellStart"/>
      <w:r w:rsidR="0031466D" w:rsidRPr="00097BEE">
        <w:t>eGovernment</w:t>
      </w:r>
      <w:proofErr w:type="spellEnd"/>
      <w:r w:rsidR="0031466D" w:rsidRPr="00097BEE">
        <w:t>-Standard eCH-0059 explizit referenziert</w:t>
      </w:r>
      <w:r>
        <w:t xml:space="preserve">. </w:t>
      </w:r>
      <w:r w:rsidR="00A21D34">
        <w:t xml:space="preserve">Die WCAG regeln international die Barrierefreiheit im Internet. </w:t>
      </w:r>
      <w:r>
        <w:t>Sie</w:t>
      </w:r>
      <w:r w:rsidR="0031466D" w:rsidRPr="00097BEE">
        <w:t xml:space="preserve"> sind für Angebote der zentralen Bundesverwaltung sowie </w:t>
      </w:r>
      <w:r w:rsidR="00246565">
        <w:t>für</w:t>
      </w:r>
      <w:r w:rsidR="00246565" w:rsidRPr="00097BEE">
        <w:t xml:space="preserve"> </w:t>
      </w:r>
      <w:r w:rsidR="0031466D" w:rsidRPr="00097BEE">
        <w:t xml:space="preserve">Kantone, Städte und Gemeinden verbindlich. </w:t>
      </w:r>
      <w:r w:rsidR="0031466D">
        <w:t xml:space="preserve">Der </w:t>
      </w:r>
      <w:proofErr w:type="spellStart"/>
      <w:r w:rsidR="0031466D" w:rsidRPr="001016A2">
        <w:rPr>
          <w:i/>
        </w:rPr>
        <w:lastRenderedPageBreak/>
        <w:t>eGovernment</w:t>
      </w:r>
      <w:proofErr w:type="spellEnd"/>
      <w:r w:rsidR="0031466D" w:rsidRPr="001016A2">
        <w:rPr>
          <w:i/>
        </w:rPr>
        <w:t>-Standard</w:t>
      </w:r>
      <w:r w:rsidR="0031466D">
        <w:t xml:space="preserve"> schreibt zusätzlich vor, dass bestimmte Informationen in Leichter Sprache und Gebärdensprache zur Verfügung gestellt werden</w:t>
      </w:r>
      <w:r w:rsidR="00E14F8B">
        <w:t xml:space="preserve"> müssen</w:t>
      </w:r>
      <w:r w:rsidR="0031466D">
        <w:t xml:space="preserve">. Allerdings </w:t>
      </w:r>
      <w:r w:rsidR="001A64C0">
        <w:t>ist</w:t>
      </w:r>
      <w:r w:rsidR="009F1E67">
        <w:t xml:space="preserve"> </w:t>
      </w:r>
      <w:r w:rsidR="006D76A0">
        <w:t xml:space="preserve">dies </w:t>
      </w:r>
      <w:r w:rsidR="0031466D">
        <w:t xml:space="preserve">auf «Informationen zu zentralen Lebensbereichen» beschränkt </w:t>
      </w:r>
      <w:r w:rsidR="0031466D">
        <w:fldChar w:fldCharType="begin"/>
      </w:r>
      <w:r w:rsidR="0031466D">
        <w:instrText xml:space="preserve"> ADDIN ZOTERO_ITEM CSL_CITATION {"citationID":"h3XHVel0","properties":{"formattedCitation":"(Fachgruppe Accessibility, 2020, S. 9)","plainCitation":"(Fachgruppe Accessibility, 2020, S. 9)","noteIndex":0},"citationItems":[{"id":893,"uris":["http://zotero.org/groups/5614745/items/MJS8LUEB"],"itemData":{"id":893,"type":"report","event-place":"Zürich","publisher":"Verein eCH","publisher-place":"Zürich","title":"eCH-0059 – Accessibility Standard","URL":"https://www.ech.ch/de/ech/ech-0059/3.0","author":[{"family":"Fachgruppe Accessibility","given":""}],"accessed":{"date-parts":[["2024",8,8]]},"issued":{"date-parts":[["2020",6,25]]}},"locator":"9","label":"page"}],"schema":"https://github.com/citation-style-language/schema/raw/master/csl-citation.json"} </w:instrText>
      </w:r>
      <w:r w:rsidR="0031466D">
        <w:fldChar w:fldCharType="separate"/>
      </w:r>
      <w:r w:rsidR="0031466D" w:rsidRPr="00716670">
        <w:t>(Fachgruppe Accessibility, 2020, S.</w:t>
      </w:r>
      <w:r w:rsidR="00BB40CF">
        <w:t> </w:t>
      </w:r>
      <w:r w:rsidR="0031466D" w:rsidRPr="00716670">
        <w:t>9)</w:t>
      </w:r>
      <w:r w:rsidR="0031466D">
        <w:fldChar w:fldCharType="end"/>
      </w:r>
      <w:r w:rsidR="0031466D">
        <w:t>. Für Informationen zu weiteren Lebensbereichen wird dies im Rahmen der «Verhältnismässigkeit» empfohlen</w:t>
      </w:r>
      <w:r w:rsidR="009F7AAF">
        <w:t>.</w:t>
      </w:r>
      <w:r w:rsidR="00B45255">
        <w:t xml:space="preserve"> </w:t>
      </w:r>
      <w:r w:rsidR="009F7AAF">
        <w:t>F</w:t>
      </w:r>
      <w:r w:rsidR="0031466D">
        <w:t>ür</w:t>
      </w:r>
      <w:r w:rsidR="00B45255">
        <w:t xml:space="preserve"> </w:t>
      </w:r>
      <w:r w:rsidR="0031466D">
        <w:t xml:space="preserve">weitere </w:t>
      </w:r>
      <w:r w:rsidR="0031466D" w:rsidRPr="00645F3C">
        <w:t xml:space="preserve">Informationen gibt es lediglich eine Empfehlung zur Bereitstellung von Informationen in Leichter Sprache und Gebärdensprache </w:t>
      </w:r>
      <w:r w:rsidR="0031466D" w:rsidRPr="00645F3C">
        <w:fldChar w:fldCharType="begin"/>
      </w:r>
      <w:r w:rsidR="0031466D" w:rsidRPr="00645F3C">
        <w:instrText xml:space="preserve"> ADDIN ZOTERO_ITEM CSL_CITATION {"citationID":"3C4DkHfr","properties":{"formattedCitation":"(Fachgruppe Accessibility, 2020, S. 10)","plainCitation":"(Fachgruppe Accessibility, 2020, S. 10)","noteIndex":0},"citationItems":[{"id":893,"uris":["http://zotero.org/groups/5614745/items/MJS8LUEB"],"itemData":{"id":893,"type":"report","event-place":"Zürich","publisher":"Verein eCH","publisher-place":"Zürich","title":"eCH-0059 – Accessibility Standard","URL":"https://www.ech.ch/de/ech/ech-0059/3.0","author":[{"family":"Fachgruppe Accessibility","given":""}],"accessed":{"date-parts":[["2024",8,8]]},"issued":{"date-parts":[["2020",6,25]]}},"locator":"10","label":"page"}],"schema":"https://github.com/citation-style-language/schema/raw/master/csl-citation.json"} </w:instrText>
      </w:r>
      <w:r w:rsidR="0031466D" w:rsidRPr="00645F3C">
        <w:fldChar w:fldCharType="separate"/>
      </w:r>
      <w:r w:rsidR="0031466D" w:rsidRPr="00645F3C">
        <w:t>(Fachgruppe Accessibility, 2020)</w:t>
      </w:r>
      <w:r w:rsidR="0031466D" w:rsidRPr="00645F3C">
        <w:fldChar w:fldCharType="end"/>
      </w:r>
      <w:r w:rsidR="0031466D" w:rsidRPr="00645F3C">
        <w:t>.</w:t>
      </w:r>
      <w:r w:rsidR="0031466D">
        <w:t xml:space="preserve"> </w:t>
      </w:r>
    </w:p>
    <w:p w14:paraId="7ED20C72" w14:textId="77FFDBD1" w:rsidR="00A21D34" w:rsidRDefault="00F63AD4" w:rsidP="00B100A0">
      <w:pPr>
        <w:pStyle w:val="Textkrper"/>
      </w:pPr>
      <w:r w:rsidRPr="007C1BBC">
        <w:rPr>
          <w:rFonts w:ascii="Open Sans SemiCondensed SemiCon" w:hAnsi="Open Sans SemiCondensed SemiCon"/>
          <w:noProof/>
        </w:rPr>
        <mc:AlternateContent>
          <mc:Choice Requires="wps">
            <w:drawing>
              <wp:anchor distT="45720" distB="45720" distL="46990" distR="46990" simplePos="0" relativeHeight="251658241" behindDoc="0" locked="0" layoutInCell="1" allowOverlap="0" wp14:anchorId="50FA24B1" wp14:editId="48F464B7">
                <wp:simplePos x="0" y="0"/>
                <wp:positionH relativeFrom="page">
                  <wp:align>left</wp:align>
                </wp:positionH>
                <wp:positionV relativeFrom="paragraph">
                  <wp:posOffset>1614805</wp:posOffset>
                </wp:positionV>
                <wp:extent cx="5615305" cy="525145"/>
                <wp:effectExtent l="0" t="0" r="0" b="0"/>
                <wp:wrapTopAndBottom/>
                <wp:docPr id="1873623316" name="Textfeld 1873623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525145"/>
                        </a:xfrm>
                        <a:prstGeom prst="rect">
                          <a:avLst/>
                        </a:prstGeom>
                        <a:noFill/>
                        <a:ln w="9525">
                          <a:noFill/>
                          <a:miter lim="800000"/>
                          <a:headEnd/>
                          <a:tailEnd/>
                        </a:ln>
                      </wps:spPr>
                      <wps:txbx>
                        <w:txbxContent>
                          <w:p w14:paraId="33018F1A" w14:textId="55B6164C" w:rsidR="007C1BBC" w:rsidRPr="004B0AE6" w:rsidRDefault="00E53C51" w:rsidP="007C1BBC">
                            <w:pPr>
                              <w:pStyle w:val="Hervorhebung1"/>
                            </w:pPr>
                            <w:r>
                              <w:rPr>
                                <w:lang w:val="de-DE"/>
                              </w:rPr>
                              <w:t>Mangelnde</w:t>
                            </w:r>
                            <w:r w:rsidR="007C1BBC" w:rsidRPr="007C1BBC">
                              <w:rPr>
                                <w:lang w:val="de-DE"/>
                              </w:rPr>
                              <w:t xml:space="preserve"> Verständlichkeit der Inhalte</w:t>
                            </w:r>
                            <w:r w:rsidR="007C1BBC">
                              <w:rPr>
                                <w:lang w:val="de-DE"/>
                              </w:rPr>
                              <w:t xml:space="preserve"> kann </w:t>
                            </w:r>
                            <w:r w:rsidR="007C1BBC" w:rsidRPr="007C1BBC">
                              <w:rPr>
                                <w:lang w:val="de-DE"/>
                              </w:rPr>
                              <w:t>für Personen mit Lernschwierigkeiten</w:t>
                            </w:r>
                            <w:r w:rsidR="007C1BBC">
                              <w:rPr>
                                <w:lang w:val="de-DE"/>
                              </w:rPr>
                              <w:t xml:space="preserve"> und a</w:t>
                            </w:r>
                            <w:r w:rsidR="007C1BBC" w:rsidRPr="007C1BBC">
                              <w:rPr>
                                <w:lang w:val="de-DE"/>
                              </w:rPr>
                              <w:t>uch gehörlose Personen eine Barriere sein</w:t>
                            </w:r>
                            <w:r w:rsidR="007C1BBC">
                              <w:rPr>
                                <w:lang w:val="de-DE"/>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A24B1" id="Textfeld 1873623316" o:spid="_x0000_s1027" type="#_x0000_t202" alt="&quot;&quot;" style="position:absolute;left:0;text-align:left;margin-left:0;margin-top:127.15pt;width:442.15pt;height:41.35pt;z-index:251658241;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" o:allowoverlap="f" filled="f" stroked="f">
                <v:textbox inset="29mm,,2.5mm">
                  <w:txbxContent>
                    <w:p w14:paraId="33018F1A" w14:textId="55B6164C" w:rsidR="007C1BBC" w:rsidRPr="004B0AE6" w:rsidRDefault="00E53C51" w:rsidP="007C1BBC">
                      <w:pPr>
                        <w:pStyle w:val="Hervorhebung1"/>
                      </w:pPr>
                      <w:r>
                        <w:rPr>
                          <w:lang w:val="de-DE"/>
                        </w:rPr>
                        <w:t>Mangelnde</w:t>
                      </w:r>
                      <w:r w:rsidR="007C1BBC" w:rsidRPr="007C1BBC">
                        <w:rPr>
                          <w:lang w:val="de-DE"/>
                        </w:rPr>
                        <w:t xml:space="preserve"> Verständlichkeit der Inhalte</w:t>
                      </w:r>
                      <w:r w:rsidR="007C1BBC">
                        <w:rPr>
                          <w:lang w:val="de-DE"/>
                        </w:rPr>
                        <w:t xml:space="preserve"> kann </w:t>
                      </w:r>
                      <w:r w:rsidR="007C1BBC" w:rsidRPr="007C1BBC">
                        <w:rPr>
                          <w:lang w:val="de-DE"/>
                        </w:rPr>
                        <w:t>für Personen mit Lernschwierigkeiten</w:t>
                      </w:r>
                      <w:r w:rsidR="007C1BBC">
                        <w:rPr>
                          <w:lang w:val="de-DE"/>
                        </w:rPr>
                        <w:t xml:space="preserve"> und a</w:t>
                      </w:r>
                      <w:r w:rsidR="007C1BBC" w:rsidRPr="007C1BBC">
                        <w:rPr>
                          <w:lang w:val="de-DE"/>
                        </w:rPr>
                        <w:t>uch gehörlose Personen eine Barriere sein</w:t>
                      </w:r>
                      <w:r w:rsidR="007C1BBC">
                        <w:rPr>
                          <w:lang w:val="de-DE"/>
                        </w:rPr>
                        <w:t>.</w:t>
                      </w:r>
                    </w:p>
                  </w:txbxContent>
                </v:textbox>
                <w10:wrap type="topAndBottom" anchorx="page"/>
              </v:shape>
            </w:pict>
          </mc:Fallback>
        </mc:AlternateContent>
      </w:r>
      <w:r w:rsidR="0031466D" w:rsidRPr="00097BEE">
        <w:t xml:space="preserve">Auch im </w:t>
      </w:r>
      <w:proofErr w:type="spellStart"/>
      <w:r w:rsidR="0031466D" w:rsidRPr="00097BEE">
        <w:t>BehiG</w:t>
      </w:r>
      <w:proofErr w:type="spellEnd"/>
      <w:r w:rsidR="0031466D" w:rsidRPr="00097BEE">
        <w:t xml:space="preserve"> ist geregelt, dass wichtige Informationen für die gesamte Bevölkerung zugänglich sein müssen. Bisher fehlt diese Verbindlichkeit </w:t>
      </w:r>
      <w:r w:rsidR="0031466D">
        <w:t xml:space="preserve">aber </w:t>
      </w:r>
      <w:r w:rsidR="0031466D" w:rsidRPr="00097BEE">
        <w:t>für die Privatwirtschaft</w:t>
      </w:r>
      <w:r w:rsidR="0031466D">
        <w:t xml:space="preserve"> </w:t>
      </w:r>
      <w:r w:rsidR="0031466D" w:rsidRPr="00C32F4A">
        <w:fldChar w:fldCharType="begin"/>
      </w:r>
      <w:r w:rsidR="0031466D" w:rsidRPr="00C32F4A">
        <w:instrText xml:space="preserve"> ADDIN ZOTERO_ITEM CSL_CITATION {"citationID":"4HWrqVJZ","properties":{"formattedCitation":"(Hess-Klein &amp; Scheibler, 2022, S. 32)","plainCitation":"(Hess-Klein &amp; Scheibler, 2022, S. 32)","noteIndex":0},"citationItems":[{"id":638,"uris":["http://zotero.org/groups/5614745/items/DRPAXY6L"],"itemData":{"id":638,"type":"book","event-place":"Bern","ISBN":"978-3-03916-113-3","publisher":"Editions Weblaw","publisher-place":"Bern","title":"Aktualisierter Schattenbericht - Bericht der Zivilgesellschaft anlässlich des ersten Staatenberichtsverfahrens vor dem UN-Ausschuss für die Rechte von Menschen mit Behinderungen","URL":"https://www.inclusion-handicap.ch/de/themen/un-brk/schattenbericht-667.html","author":[{"family":"Hess-Klein","given":"Caroline"},{"family":"Scheibler","given":"Eliane"}],"editor":[{"family":"Inclusion Handicap","given":""}],"accessed":{"date-parts":[["2024",7,31]]},"issued":{"date-parts":[["2022"]]}},"locator":"32","label":"page"}],"schema":"https://github.com/citation-style-language/schema/raw/master/csl-citation.json"} </w:instrText>
      </w:r>
      <w:r w:rsidR="0031466D" w:rsidRPr="00C32F4A">
        <w:fldChar w:fldCharType="separate"/>
      </w:r>
      <w:r w:rsidR="0031466D" w:rsidRPr="00C32F4A">
        <w:t>(Hess-Klein &amp; Scheibler, 2022)</w:t>
      </w:r>
      <w:r w:rsidR="0031466D" w:rsidRPr="00C32F4A">
        <w:fldChar w:fldCharType="end"/>
      </w:r>
      <w:r w:rsidR="0031466D" w:rsidRPr="00C32F4A">
        <w:t>. Dies</w:t>
      </w:r>
      <w:r w:rsidR="0031466D">
        <w:t xml:space="preserve"> wurde unter anderem auch im e</w:t>
      </w:r>
      <w:r w:rsidR="0031466D" w:rsidRPr="00DD7306">
        <w:t>rst</w:t>
      </w:r>
      <w:r w:rsidR="0031466D">
        <w:t>en</w:t>
      </w:r>
      <w:r w:rsidR="0031466D" w:rsidRPr="00DD7306">
        <w:t xml:space="preserve"> Bericht der Schweizer Regierung über die Umsetzung de</w:t>
      </w:r>
      <w:r w:rsidR="0031466D">
        <w:t>r BRK</w:t>
      </w:r>
      <w:r w:rsidR="00C32F4A">
        <w:t xml:space="preserve"> </w:t>
      </w:r>
      <w:r w:rsidR="0031466D">
        <w:t xml:space="preserve">festgestellt </w:t>
      </w:r>
      <w:r w:rsidR="0031466D">
        <w:fldChar w:fldCharType="begin"/>
      </w:r>
      <w:r w:rsidR="0031466D">
        <w:instrText xml:space="preserve"> ADDIN ZOTERO_ITEM CSL_CITATION {"citationID":"JRlYGxcP","properties":{"formattedCitation":"(Erster Bericht der Schweizer Regierung \\uc0\\u252{}ber die Umsetzung des \\uc0\\u220{}bereinkommens \\uc0\\u252{}ber die Rechte der Menschen mit Behinderungen, 2016, S. 13; 18)","plainCitation":"(Erster Bericht der Schweizer Regierung über die Umsetzung des Übereinkommens über die Rechte der Menschen mit Behinderungen, 2016, S. 13; 18)","noteIndex":0},"citationItems":[{"id":643,"uris":["http://zotero.org/groups/5614745/items/59JMDNQS"],"itemData":{"id":643,"type":"report","event-place":"Bern","publisher":"Der Bundesrat","publisher-place":"Bern","title":"Erster Bericht der Schweizer Regierung über die Umsetzung des Übereinkommens über die Rechte der Menschen mit Behinderungen","URL":"https://www.edi.admin.ch/dam/edi/de/dokumente/gleichstellung/bericht/Initialstaatenbericht%20BRK.pdf.download.pdf/Initialstaatenbericht_BRK_v1.0.pdf","accessed":{"date-parts":[["2024",7,31]]},"issued":{"date-parts":[["2016",6,29]]}},"locator":"13; 18","label":"page"}],"schema":"https://github.com/citation-style-language/schema/raw/master/csl-citation.json"} </w:instrText>
      </w:r>
      <w:r w:rsidR="0031466D">
        <w:fldChar w:fldCharType="separate"/>
      </w:r>
      <w:r w:rsidR="0031466D" w:rsidRPr="00E44A89">
        <w:t>(</w:t>
      </w:r>
      <w:r w:rsidR="0069748B" w:rsidRPr="00E44A89">
        <w:t>Bundesrat</w:t>
      </w:r>
      <w:r w:rsidR="0031466D" w:rsidRPr="00E44A89">
        <w:t>, 2016)</w:t>
      </w:r>
      <w:r w:rsidR="0031466D">
        <w:fldChar w:fldCharType="end"/>
      </w:r>
      <w:r w:rsidR="0031466D">
        <w:t xml:space="preserve">. In den </w:t>
      </w:r>
      <w:r w:rsidR="0031466D" w:rsidRPr="00353AB9">
        <w:t>Antworten der Schweiz</w:t>
      </w:r>
      <w:r w:rsidR="005736FF">
        <w:t>er Regierung</w:t>
      </w:r>
      <w:r w:rsidR="003921A6">
        <w:t xml:space="preserve"> </w:t>
      </w:r>
      <w:r w:rsidR="0031466D" w:rsidRPr="00353AB9">
        <w:t xml:space="preserve">auf die </w:t>
      </w:r>
      <w:r w:rsidR="0031466D" w:rsidRPr="00716670">
        <w:rPr>
          <w:i/>
        </w:rPr>
        <w:t xml:space="preserve">List </w:t>
      </w:r>
      <w:proofErr w:type="spellStart"/>
      <w:r w:rsidR="0031466D" w:rsidRPr="00716670">
        <w:rPr>
          <w:i/>
        </w:rPr>
        <w:t>of</w:t>
      </w:r>
      <w:proofErr w:type="spellEnd"/>
      <w:r w:rsidR="0031466D" w:rsidRPr="00716670">
        <w:rPr>
          <w:i/>
        </w:rPr>
        <w:t xml:space="preserve"> </w:t>
      </w:r>
      <w:proofErr w:type="spellStart"/>
      <w:r w:rsidR="0031466D" w:rsidRPr="00716670">
        <w:rPr>
          <w:i/>
        </w:rPr>
        <w:t>Issues</w:t>
      </w:r>
      <w:proofErr w:type="spellEnd"/>
      <w:r w:rsidR="0031466D" w:rsidRPr="00716670">
        <w:rPr>
          <w:i/>
        </w:rPr>
        <w:t xml:space="preserve"> </w:t>
      </w:r>
      <w:r w:rsidR="0031466D" w:rsidRPr="00353AB9">
        <w:t>(</w:t>
      </w:r>
      <w:proofErr w:type="spellStart"/>
      <w:r w:rsidR="0031466D" w:rsidRPr="00353AB9">
        <w:t>LoI</w:t>
      </w:r>
      <w:proofErr w:type="spellEnd"/>
      <w:r w:rsidR="0031466D" w:rsidRPr="00353AB9">
        <w:t xml:space="preserve">) zum Initialbericht </w:t>
      </w:r>
      <w:r w:rsidR="0031466D">
        <w:t>wird hier allerdings nicht mehr darauf eingegangen</w:t>
      </w:r>
      <w:r w:rsidR="004D35F9">
        <w:t xml:space="preserve"> (</w:t>
      </w:r>
      <w:r w:rsidR="00D260B5" w:rsidRPr="00D260B5">
        <w:t>Generalsekretariat GS-EDI</w:t>
      </w:r>
      <w:r w:rsidR="00D260B5">
        <w:t>, 2023</w:t>
      </w:r>
      <w:r w:rsidR="001578DB">
        <w:t>a</w:t>
      </w:r>
      <w:r w:rsidR="00757359">
        <w:t>;</w:t>
      </w:r>
      <w:r w:rsidR="008C53F2" w:rsidRPr="008C53F2">
        <w:t xml:space="preserve"> Hess-Klein &amp; Scheibler, 2022)</w:t>
      </w:r>
      <w:r w:rsidR="008C53F2">
        <w:t xml:space="preserve">. </w:t>
      </w:r>
      <w:r w:rsidR="00FC564E">
        <w:t>D</w:t>
      </w:r>
      <w:r w:rsidR="0031466D">
        <w:t xml:space="preserve">as </w:t>
      </w:r>
      <w:r w:rsidR="0031466D" w:rsidRPr="00716670">
        <w:rPr>
          <w:i/>
        </w:rPr>
        <w:t>Eidgenössische Department des Innern</w:t>
      </w:r>
      <w:r w:rsidR="0031466D">
        <w:t xml:space="preserve"> (EDI) </w:t>
      </w:r>
      <w:r w:rsidR="00FC564E">
        <w:t xml:space="preserve">jedoch fokussiert </w:t>
      </w:r>
      <w:r w:rsidR="0031466D">
        <w:t>i</w:t>
      </w:r>
      <w:r w:rsidR="0031466D" w:rsidRPr="00097BEE">
        <w:t xml:space="preserve">m Rahmen seiner Behindertenpolitik 2023–2026 digitale Dienstleistungen. Ziel der anstehenden </w:t>
      </w:r>
      <w:r w:rsidR="00B71B66">
        <w:t>R</w:t>
      </w:r>
      <w:r w:rsidR="0031466D" w:rsidRPr="00097BEE">
        <w:t xml:space="preserve">evision des </w:t>
      </w:r>
      <w:proofErr w:type="spellStart"/>
      <w:r w:rsidR="0031466D" w:rsidRPr="00097BEE">
        <w:t>BehiG</w:t>
      </w:r>
      <w:proofErr w:type="spellEnd"/>
      <w:r w:rsidR="0031466D" w:rsidRPr="00097BEE">
        <w:t xml:space="preserve"> ist es, dass in Zukunft Dienstleistungen von Privaten, welche für die Öffentlichkeit bestimmt sind, für Menschen mit Behinderungen zugänglich und bedienbar sind </w:t>
      </w:r>
      <w:r w:rsidR="0031466D" w:rsidRPr="00742972">
        <w:fldChar w:fldCharType="begin"/>
      </w:r>
      <w:r w:rsidR="0031466D" w:rsidRPr="00742972">
        <w:instrText xml:space="preserve"> ADDIN ZOTERO_ITEM CSL_CITATION {"citationID":"v9BLm49h","properties":{"formattedCitation":"(Behindertenpolitik 2023-2026 - \\uc0\\u220{}bersicht \\uc0\\u252{}ber Ziele und Massnahmen, 2023)","plainCitation":"(Behindertenpolitik 2023-2026 - Übersicht über Ziele und Massnahmen, 2023)","noteIndex":0},"citationItems":[{"id":737,"uris":["http://zotero.org/groups/5614745/items/RNI4WKIU"],"itemData":{"id":737,"type":"report","number":"Aktenzeichen: 425.4-2/10/1/1/2/1","title":"Behindertenpolitik 2023-2026 - Übersicht über Ziele und Massnahmen","URL":"https://www.edi.admin.ch/edi/de/home/fachstellen/ebgb/politique-nationale-du-handicap.html","collection-editor":[{"family":"Generalsekretariat GS-EDI, Eidgenössisches Büro für die Gleichstellung von Menschen mit Behinderungen EBGB","given":""}],"accessed":{"date-parts":[["2024",8,6]]},"issued":{"date-parts":[["2023",3,10]]}}}],"schema":"https://github.com/citation-style-language/schema/raw/master/csl-citation.json"} </w:instrText>
      </w:r>
      <w:r w:rsidR="0031466D" w:rsidRPr="00742972">
        <w:fldChar w:fldCharType="separate"/>
      </w:r>
      <w:r w:rsidR="0031466D" w:rsidRPr="00742972">
        <w:t>(</w:t>
      </w:r>
      <w:r w:rsidR="00A0598A" w:rsidRPr="00A0598A">
        <w:t>Generalsekretariat GS-EDI</w:t>
      </w:r>
      <w:r w:rsidR="00A0598A">
        <w:t>,</w:t>
      </w:r>
      <w:r w:rsidR="0031466D" w:rsidRPr="00742972">
        <w:t xml:space="preserve"> 2023</w:t>
      </w:r>
      <w:r w:rsidR="001578DB">
        <w:t>b</w:t>
      </w:r>
      <w:r w:rsidR="0031466D" w:rsidRPr="00742972">
        <w:t>)</w:t>
      </w:r>
      <w:r w:rsidR="0031466D" w:rsidRPr="00742972">
        <w:fldChar w:fldCharType="end"/>
      </w:r>
      <w:r w:rsidR="0031466D" w:rsidRPr="00742972">
        <w:t xml:space="preserve">. </w:t>
      </w:r>
    </w:p>
    <w:p w14:paraId="4AED3252" w14:textId="7DA28601" w:rsidR="0031466D" w:rsidRPr="00742972" w:rsidRDefault="0031466D" w:rsidP="00716670">
      <w:pPr>
        <w:pStyle w:val="Textkrper"/>
        <w:ind w:firstLine="0"/>
      </w:pPr>
      <w:r w:rsidRPr="00742972">
        <w:t xml:space="preserve">Die Schweizer Stiftung </w:t>
      </w:r>
      <w:r w:rsidRPr="00716670">
        <w:rPr>
          <w:i/>
        </w:rPr>
        <w:t>Zugang für alle</w:t>
      </w:r>
      <w:r w:rsidRPr="00742972">
        <w:t xml:space="preserve"> führt seit 2004 in regelmässigen Abständen </w:t>
      </w:r>
      <w:proofErr w:type="spellStart"/>
      <w:r w:rsidRPr="00742972">
        <w:t>Accessibility</w:t>
      </w:r>
      <w:proofErr w:type="spellEnd"/>
      <w:r w:rsidRPr="00742972">
        <w:t xml:space="preserve">-Studien </w:t>
      </w:r>
      <w:r w:rsidR="009B7530">
        <w:t>zur</w:t>
      </w:r>
      <w:r w:rsidRPr="00742972">
        <w:t xml:space="preserve"> Zugänglichkeit bedeutender Schweizer Internetangebote durch, welche sich an den jeweils aktuell gültigen WCAG-Richtlinien orientieren. Was in den Studien nicht geprüft wird, ist die Verständlichkeit der Inhalte</w:t>
      </w:r>
      <w:r w:rsidR="004D4DF2">
        <w:t xml:space="preserve">. </w:t>
      </w:r>
      <w:r w:rsidR="00022EC1">
        <w:t>Sie</w:t>
      </w:r>
      <w:r w:rsidR="004D4DF2">
        <w:t xml:space="preserve"> kann </w:t>
      </w:r>
      <w:r w:rsidRPr="00742972">
        <w:t>für die Zugänglichkeit für Personen mit Lernschwierigkeiten, sogenannten geistigen Behinderungen</w:t>
      </w:r>
      <w:r w:rsidR="00420AE6">
        <w:t>,</w:t>
      </w:r>
      <w:r w:rsidRPr="00742972">
        <w:t xml:space="preserve"> aber auch</w:t>
      </w:r>
      <w:r w:rsidR="00C63EBA">
        <w:t xml:space="preserve"> für</w:t>
      </w:r>
      <w:r w:rsidRPr="00742972">
        <w:t xml:space="preserve"> gehörlose Personen eine Barriere </w:t>
      </w:r>
      <w:r w:rsidR="00C65F93">
        <w:t>sein</w:t>
      </w:r>
      <w:r w:rsidRPr="00742972">
        <w:t xml:space="preserve"> </w:t>
      </w:r>
      <w:r w:rsidRPr="00742972">
        <w:fldChar w:fldCharType="begin"/>
      </w:r>
      <w:r w:rsidRPr="00742972">
        <w:instrText xml:space="preserve"> ADDIN ZOTERO_ITEM CSL_CITATION {"citationID":"aMdk8JMa","properties":{"formattedCitation":"(Stiftung Zugang f\\uc0\\u252{}r alle, 2023)","plainCitation":"(Stiftung Zugang für alle, 2023)","noteIndex":0},"citationItems":[{"id":756,"uris":["http://zotero.org/groups/5614745/items/AZLRMEME"],"itemData":{"id":756,"type":"webpage","language":"de-CH","title":"Schweizer Accessibility Studie 2023 – Mobile Apps","URL":"https://as23.access-for-all.ch/","author":[{"family":"Stiftung Zugang für alle","given":""}],"accessed":{"date-parts":[["2024",8,6]]},"issued":{"date-parts":[["2023"]]}}}],"schema":"https://github.com/citation-style-language/schema/raw/master/csl-citation.json"} </w:instrText>
      </w:r>
      <w:r w:rsidRPr="00742972">
        <w:fldChar w:fldCharType="separate"/>
      </w:r>
      <w:r w:rsidRPr="00742972">
        <w:t>(Zugang für alle, 2023)</w:t>
      </w:r>
      <w:r w:rsidRPr="00742972">
        <w:fldChar w:fldCharType="end"/>
      </w:r>
      <w:r w:rsidRPr="00742972">
        <w:t>.</w:t>
      </w:r>
    </w:p>
    <w:p w14:paraId="08B04158" w14:textId="368360AA" w:rsidR="0031466D" w:rsidRPr="00620F63" w:rsidRDefault="0031466D" w:rsidP="00E8371B">
      <w:pPr>
        <w:pStyle w:val="Textkrper"/>
        <w:rPr>
          <w:rFonts w:asciiTheme="minorHAnsi" w:hAnsiTheme="minorHAnsi" w:cstheme="minorHAnsi"/>
        </w:rPr>
      </w:pPr>
      <w:r w:rsidRPr="00620F63">
        <w:rPr>
          <w:rFonts w:asciiTheme="minorHAnsi" w:hAnsiTheme="minorHAnsi" w:cstheme="minorHAnsi"/>
        </w:rPr>
        <w:t xml:space="preserve">Die </w:t>
      </w:r>
      <w:proofErr w:type="spellStart"/>
      <w:r w:rsidRPr="00620F63">
        <w:rPr>
          <w:rFonts w:asciiTheme="minorHAnsi" w:hAnsiTheme="minorHAnsi" w:cstheme="minorHAnsi"/>
        </w:rPr>
        <w:t>Accessibility</w:t>
      </w:r>
      <w:proofErr w:type="spellEnd"/>
      <w:r w:rsidRPr="00620F63">
        <w:rPr>
          <w:rFonts w:asciiTheme="minorHAnsi" w:hAnsiTheme="minorHAnsi" w:cstheme="minorHAnsi"/>
        </w:rPr>
        <w:t>-Studie von 2020 widmete sich der Zugänglichkeit von Onlineshops</w:t>
      </w:r>
      <w:r w:rsidR="0043307E" w:rsidRPr="00620F63">
        <w:rPr>
          <w:rFonts w:asciiTheme="minorHAnsi" w:hAnsiTheme="minorHAnsi" w:cstheme="minorHAnsi"/>
        </w:rPr>
        <w:t>:</w:t>
      </w:r>
      <w:r w:rsidRPr="00620F63">
        <w:rPr>
          <w:rFonts w:asciiTheme="minorHAnsi" w:hAnsiTheme="minorHAnsi" w:cstheme="minorHAnsi"/>
        </w:rPr>
        <w:t xml:space="preserve"> Hier waren 10 von 41 Onlineshops </w:t>
      </w:r>
      <w:r w:rsidR="0078744E" w:rsidRPr="00620F63">
        <w:rPr>
          <w:rFonts w:asciiTheme="minorHAnsi" w:hAnsiTheme="minorHAnsi" w:cstheme="minorHAnsi"/>
        </w:rPr>
        <w:t>«</w:t>
      </w:r>
      <w:r w:rsidRPr="00620F63">
        <w:rPr>
          <w:rFonts w:asciiTheme="minorHAnsi" w:hAnsiTheme="minorHAnsi" w:cstheme="minorHAnsi"/>
        </w:rPr>
        <w:t>gut bis sehr gut nutzbar</w:t>
      </w:r>
      <w:r w:rsidR="0078744E" w:rsidRPr="00620F63">
        <w:rPr>
          <w:rFonts w:asciiTheme="minorHAnsi" w:hAnsiTheme="minorHAnsi" w:cstheme="minorHAnsi"/>
        </w:rPr>
        <w:t>»</w:t>
      </w:r>
      <w:r w:rsidRPr="00620F63">
        <w:rPr>
          <w:rFonts w:asciiTheme="minorHAnsi" w:hAnsiTheme="minorHAnsi" w:cstheme="minorHAnsi"/>
        </w:rPr>
        <w:t xml:space="preserve">. 14 Onlineshops wurden als nicht zugänglich eingestuft </w:t>
      </w:r>
      <w:r w:rsidRPr="00620F63">
        <w:rPr>
          <w:rFonts w:asciiTheme="minorHAnsi" w:hAnsiTheme="minorHAnsi" w:cstheme="minorHAnsi"/>
        </w:rPr>
        <w:fldChar w:fldCharType="begin"/>
      </w:r>
      <w:r w:rsidRPr="00620F63">
        <w:rPr>
          <w:rFonts w:asciiTheme="minorHAnsi" w:hAnsiTheme="minorHAnsi" w:cstheme="minorHAnsi"/>
        </w:rPr>
        <w:instrText xml:space="preserve"> ADDIN ZOTERO_ITEM CSL_CITATION {"citationID":"CRPeB0GO","properties":{"custom":"(Stiftung Zugang f\\uc0\\u252{}r alle, 2020, S. 6)","formattedCitation":"(Stiftung Zugang f\\uc0\\u252{}r alle, 2020, S. 6)","plainCitation":"(Stiftung Zugang für alle, 2020, S. 6)","noteIndex":0},"citationItems":[{"id":762,"uris":["http://zotero.org/groups/5614745/items/S6C2RT6R"],"itemData":{"id":762,"type":"report","event-place":"Zürich","publisher-place":"Zürich","title":"Schweizer Accessibility-Studie Onlineshops - Eine Studie von « Zugang für alle » zur Barrierefreiheit von Onlineshops in der Schweiz im Jahr 2020","URL":"www.access-for-all.ch","collection-editor":[{"family":"Stiftung \"Zugang für alle\"","given":""}],"author":[{"family":"Heim","given":"Manu"},{"family":"Uebelbacher","given":"Andreas"},{"family":"Winkelmann-Ackermann","given":"Sylvia"},{"family":"Bär","given":"Melanie"},{"family":"Baur","given":"Thomas"},{"family":"Brogini","given":"Giulia"},{"family":"Buchmüller","given":"Esther"},{"family":"Gehrig","given":"Ramona"},{"family":"Hess-Klein","given":"Caroline"},{"family":"Janik","given":"Gian Reto"},{"family":"Lang","given":"Thomas"},{"family":"Leicht","given":"Matthias"},{"family":"Riesch","given":"Markus"},{"family":"Schefer","given":"Markus"},{"family":"Vollenwyder","given":"Beat"}],"accessed":{"date-parts":[["2024",8,6]]},"issued":{"date-parts":[["2020"]]}},"locator":"6","label":"page"}],"schema":"https://github.com/citation-style-language/schema/raw/master/csl-citation.json"} </w:instrText>
      </w:r>
      <w:r w:rsidRPr="00620F63">
        <w:rPr>
          <w:rFonts w:asciiTheme="minorHAnsi" w:hAnsiTheme="minorHAnsi" w:cstheme="minorHAnsi"/>
        </w:rPr>
        <w:fldChar w:fldCharType="separate"/>
      </w:r>
      <w:r w:rsidRPr="001C23D7">
        <w:rPr>
          <w:rFonts w:asciiTheme="minorHAnsi" w:hAnsiTheme="minorHAnsi" w:cstheme="minorHAnsi"/>
        </w:rPr>
        <w:t>(Zugang für alle, 2020)</w:t>
      </w:r>
      <w:r w:rsidRPr="00620F63">
        <w:rPr>
          <w:rFonts w:asciiTheme="minorHAnsi" w:hAnsiTheme="minorHAnsi" w:cstheme="minorHAnsi"/>
        </w:rPr>
        <w:fldChar w:fldCharType="end"/>
      </w:r>
      <w:r w:rsidRPr="00620F63">
        <w:rPr>
          <w:rFonts w:asciiTheme="minorHAnsi" w:hAnsiTheme="minorHAnsi" w:cstheme="minorHAnsi"/>
        </w:rPr>
        <w:t xml:space="preserve">. In der letzten Studie von 2023 wurden 46 in der Schweiz beliebte </w:t>
      </w:r>
      <w:r w:rsidRPr="001C23D7">
        <w:rPr>
          <w:rFonts w:asciiTheme="minorHAnsi" w:hAnsiTheme="minorHAnsi" w:cstheme="minorHAnsi"/>
          <w:i/>
        </w:rPr>
        <w:t>Mobile Apps</w:t>
      </w:r>
      <w:r w:rsidRPr="00620F63">
        <w:rPr>
          <w:rFonts w:asciiTheme="minorHAnsi" w:hAnsiTheme="minorHAnsi" w:cstheme="minorHAnsi"/>
        </w:rPr>
        <w:t xml:space="preserve"> auf ihre Zugänglichkeit geprüft </w:t>
      </w:r>
      <w:r w:rsidRPr="00620F63">
        <w:rPr>
          <w:rFonts w:asciiTheme="minorHAnsi" w:hAnsiTheme="minorHAnsi" w:cstheme="minorHAnsi"/>
        </w:rPr>
        <w:fldChar w:fldCharType="begin"/>
      </w:r>
      <w:r w:rsidRPr="00620F63">
        <w:rPr>
          <w:rFonts w:asciiTheme="minorHAnsi" w:hAnsiTheme="minorHAnsi" w:cstheme="minorHAnsi"/>
        </w:rPr>
        <w:instrText xml:space="preserve"> ADDIN ZOTERO_ITEM CSL_CITATION {"citationID":"X4f0ehpf","properties":{"formattedCitation":"(Stiftung Zugang f\\uc0\\u252{}r alle, 2023)","plainCitation":"(Stiftung Zugang für alle, 2023)","noteIndex":0},"citationItems":[{"id":756,"uris":["http://zotero.org/groups/5614745/items/AZLRMEME"],"itemData":{"id":756,"type":"webpage","language":"de-CH","title":"Schweizer Accessibility Studie 2023 – Mobile Apps","URL":"https://as23.access-for-all.ch/","author":[{"family":"Stiftung Zugang für alle","given":""}],"accessed":{"date-parts":[["2024",8,6]]},"issued":{"date-parts":[["2023"]]}}}],"schema":"https://github.com/citation-style-language/schema/raw/master/csl-citation.json"} </w:instrText>
      </w:r>
      <w:r w:rsidRPr="00620F63">
        <w:rPr>
          <w:rFonts w:asciiTheme="minorHAnsi" w:hAnsiTheme="minorHAnsi" w:cstheme="minorHAnsi"/>
        </w:rPr>
        <w:fldChar w:fldCharType="separate"/>
      </w:r>
      <w:r w:rsidRPr="001C23D7">
        <w:rPr>
          <w:rFonts w:asciiTheme="minorHAnsi" w:hAnsiTheme="minorHAnsi" w:cstheme="minorHAnsi"/>
        </w:rPr>
        <w:t>(Zugang für alle, 2023)</w:t>
      </w:r>
      <w:r w:rsidRPr="00620F63">
        <w:rPr>
          <w:rFonts w:asciiTheme="minorHAnsi" w:hAnsiTheme="minorHAnsi" w:cstheme="minorHAnsi"/>
        </w:rPr>
        <w:fldChar w:fldCharType="end"/>
      </w:r>
      <w:r w:rsidR="0078744E" w:rsidRPr="00620F63">
        <w:rPr>
          <w:rFonts w:asciiTheme="minorHAnsi" w:hAnsiTheme="minorHAnsi" w:cstheme="minorHAnsi"/>
        </w:rPr>
        <w:t>: L</w:t>
      </w:r>
      <w:r w:rsidRPr="001C23D7">
        <w:rPr>
          <w:rFonts w:asciiTheme="minorHAnsi" w:hAnsiTheme="minorHAnsi" w:cstheme="minorHAnsi"/>
        </w:rPr>
        <w:t>ediglich 20</w:t>
      </w:r>
      <w:r w:rsidR="0078744E" w:rsidRPr="001C23D7">
        <w:rPr>
          <w:rFonts w:asciiTheme="minorHAnsi" w:hAnsiTheme="minorHAnsi" w:cstheme="minorHAnsi"/>
        </w:rPr>
        <w:t> Prozent</w:t>
      </w:r>
      <w:r w:rsidRPr="001C23D7">
        <w:rPr>
          <w:rFonts w:asciiTheme="minorHAnsi" w:hAnsiTheme="minorHAnsi" w:cstheme="minorHAnsi"/>
        </w:rPr>
        <w:t xml:space="preserve"> der getesteten Apps </w:t>
      </w:r>
      <w:r w:rsidR="0001000A" w:rsidRPr="001C23D7">
        <w:rPr>
          <w:rFonts w:asciiTheme="minorHAnsi" w:hAnsiTheme="minorHAnsi" w:cstheme="minorHAnsi"/>
        </w:rPr>
        <w:t>sind</w:t>
      </w:r>
      <w:r w:rsidRPr="001C23D7">
        <w:rPr>
          <w:rFonts w:asciiTheme="minorHAnsi" w:hAnsiTheme="minorHAnsi" w:cstheme="minorHAnsi"/>
        </w:rPr>
        <w:t xml:space="preserve"> für Personen mit Behinderungen zugänglich, 8</w:t>
      </w:r>
      <w:r w:rsidR="0001000A" w:rsidRPr="001C23D7">
        <w:rPr>
          <w:rFonts w:asciiTheme="minorHAnsi" w:hAnsiTheme="minorHAnsi" w:cstheme="minorHAnsi"/>
        </w:rPr>
        <w:t> Prozent</w:t>
      </w:r>
      <w:r w:rsidRPr="001C23D7">
        <w:rPr>
          <w:rFonts w:asciiTheme="minorHAnsi" w:hAnsiTheme="minorHAnsi" w:cstheme="minorHAnsi"/>
        </w:rPr>
        <w:t xml:space="preserve"> sind bedingt zugänglich und mehr als 60</w:t>
      </w:r>
      <w:r w:rsidR="0001000A" w:rsidRPr="001C23D7">
        <w:rPr>
          <w:rFonts w:asciiTheme="minorHAnsi" w:hAnsiTheme="minorHAnsi" w:cstheme="minorHAnsi"/>
        </w:rPr>
        <w:t> Prozent</w:t>
      </w:r>
      <w:r w:rsidRPr="001C23D7">
        <w:rPr>
          <w:rFonts w:asciiTheme="minorHAnsi" w:hAnsiTheme="minorHAnsi" w:cstheme="minorHAnsi"/>
        </w:rPr>
        <w:t xml:space="preserve"> sind ungenügend zugänglich.</w:t>
      </w:r>
      <w:r w:rsidRPr="00620F63">
        <w:rPr>
          <w:rFonts w:asciiTheme="minorHAnsi" w:eastAsia="Aptos" w:hAnsiTheme="minorHAnsi" w:cstheme="minorHAnsi"/>
        </w:rPr>
        <w:t xml:space="preserve"> Alle </w:t>
      </w:r>
      <w:proofErr w:type="spellStart"/>
      <w:r w:rsidRPr="00620F63">
        <w:rPr>
          <w:rFonts w:asciiTheme="minorHAnsi" w:eastAsia="Aptos" w:hAnsiTheme="minorHAnsi" w:cstheme="minorHAnsi"/>
        </w:rPr>
        <w:t>Accessibility</w:t>
      </w:r>
      <w:proofErr w:type="spellEnd"/>
      <w:r w:rsidRPr="00620F63">
        <w:rPr>
          <w:rFonts w:asciiTheme="minorHAnsi" w:eastAsia="Aptos" w:hAnsiTheme="minorHAnsi" w:cstheme="minorHAnsi"/>
        </w:rPr>
        <w:t xml:space="preserve">-Studien seit dem Beitritt zur </w:t>
      </w:r>
      <w:r w:rsidR="00013EA0" w:rsidRPr="00620F63">
        <w:rPr>
          <w:rFonts w:asciiTheme="minorHAnsi" w:eastAsia="Aptos" w:hAnsiTheme="minorHAnsi" w:cstheme="minorHAnsi"/>
        </w:rPr>
        <w:t>B</w:t>
      </w:r>
      <w:r w:rsidRPr="00620F63">
        <w:rPr>
          <w:rFonts w:asciiTheme="minorHAnsi" w:eastAsia="Aptos" w:hAnsiTheme="minorHAnsi" w:cstheme="minorHAnsi"/>
        </w:rPr>
        <w:t xml:space="preserve">RK 2014 zeigen auf, dass weiterhin Handlungsbedarf hinsichtlich der Barrierefreiheit von ICT besteht. </w:t>
      </w:r>
      <w:r w:rsidRPr="00620F63">
        <w:rPr>
          <w:rFonts w:asciiTheme="minorHAnsi" w:hAnsiTheme="minorHAnsi" w:cstheme="minorHAnsi"/>
        </w:rPr>
        <w:t xml:space="preserve">Dies wird auch im aktualisierten Schattenbericht von 2022 von </w:t>
      </w:r>
      <w:proofErr w:type="spellStart"/>
      <w:r w:rsidRPr="001C23D7">
        <w:rPr>
          <w:rFonts w:asciiTheme="minorHAnsi" w:hAnsiTheme="minorHAnsi" w:cstheme="minorHAnsi"/>
          <w:i/>
        </w:rPr>
        <w:t>Inclusion</w:t>
      </w:r>
      <w:proofErr w:type="spellEnd"/>
      <w:r w:rsidRPr="001C23D7">
        <w:rPr>
          <w:rFonts w:asciiTheme="minorHAnsi" w:hAnsiTheme="minorHAnsi" w:cstheme="minorHAnsi"/>
          <w:i/>
        </w:rPr>
        <w:t xml:space="preserve"> Handicap</w:t>
      </w:r>
      <w:r w:rsidRPr="00620F63">
        <w:rPr>
          <w:rFonts w:asciiTheme="minorHAnsi" w:hAnsiTheme="minorHAnsi" w:cstheme="minorHAnsi"/>
        </w:rPr>
        <w:t xml:space="preserve"> deutlich </w:t>
      </w:r>
      <w:r w:rsidRPr="00620F63">
        <w:rPr>
          <w:rFonts w:asciiTheme="minorHAnsi" w:hAnsiTheme="minorHAnsi" w:cstheme="minorHAnsi"/>
        </w:rPr>
        <w:fldChar w:fldCharType="begin"/>
      </w:r>
      <w:r w:rsidRPr="00620F63">
        <w:rPr>
          <w:rFonts w:asciiTheme="minorHAnsi" w:hAnsiTheme="minorHAnsi" w:cstheme="minorHAnsi"/>
        </w:rPr>
        <w:instrText xml:space="preserve"> ADDIN ZOTERO_ITEM CSL_CITATION {"citationID":"Mb7eFcu6","properties":{"formattedCitation":"(Hess-Klein &amp; Scheibler, 2022, S. 32ff; 68ff)","plainCitation":"(Hess-Klein &amp; Scheibler, 2022, S. 32ff; 68ff)","noteIndex":0},"citationItems":[{"id":638,"uris":["http://zotero.org/groups/5614745/items/DRPAXY6L"],"itemData":{"id":638,"type":"book","event-place":"Bern","ISBN":"978-3-03916-113-3","publisher":"Editions Weblaw","publisher-place":"Bern","title":"Aktualisierter Schattenbericht - Bericht der Zivilgesellschaft anlässlich des ersten Staatenberichtsverfahrens vor dem UN-Ausschuss für die Rechte von Menschen mit Behinderungen","URL":"https://www.inclusion-handicap.ch/de/themen/un-brk/schattenbericht-667.html","author":[{"family":"Hess-Klein","given":"Caroline"},{"family":"Scheibler","given":"Eliane"}],"editor":[{"family":"Inclusion Handicap","given":""}],"accessed":{"date-parts":[["2024",7,31]]},"issued":{"date-parts":[["2022"]]}},"locator":"32ff; 68ff","label":"page"}],"schema":"https://github.com/citation-style-language/schema/raw/master/csl-citation.json"} </w:instrText>
      </w:r>
      <w:r w:rsidRPr="00620F63">
        <w:rPr>
          <w:rFonts w:asciiTheme="minorHAnsi" w:hAnsiTheme="minorHAnsi" w:cstheme="minorHAnsi"/>
        </w:rPr>
        <w:fldChar w:fldCharType="separate"/>
      </w:r>
      <w:r w:rsidRPr="001C23D7">
        <w:rPr>
          <w:rFonts w:asciiTheme="minorHAnsi" w:hAnsiTheme="minorHAnsi" w:cstheme="minorHAnsi"/>
        </w:rPr>
        <w:t>(Hess-Klein &amp; Scheibler, 2022)</w:t>
      </w:r>
      <w:r w:rsidRPr="00620F63">
        <w:rPr>
          <w:rFonts w:asciiTheme="minorHAnsi" w:hAnsiTheme="minorHAnsi" w:cstheme="minorHAnsi"/>
        </w:rPr>
        <w:fldChar w:fldCharType="end"/>
      </w:r>
      <w:r w:rsidRPr="00620F63">
        <w:rPr>
          <w:rFonts w:asciiTheme="minorHAnsi" w:hAnsiTheme="minorHAnsi" w:cstheme="minorHAnsi"/>
        </w:rPr>
        <w:t xml:space="preserve">. </w:t>
      </w:r>
    </w:p>
    <w:p w14:paraId="6CC7805E" w14:textId="4546D069" w:rsidR="0031466D" w:rsidRDefault="0031466D" w:rsidP="00E8371B">
      <w:pPr>
        <w:pStyle w:val="Textkrper"/>
      </w:pPr>
      <w:r>
        <w:t>In Artikel</w:t>
      </w:r>
      <w:r w:rsidR="00F839EC">
        <w:t> </w:t>
      </w:r>
      <w:r>
        <w:t xml:space="preserve">29 der BRK wird die Teilhabe am politischen und öffentlichen Leben hervorgehoben. Hierunter fällt die Barrierefreiheit und Zugänglichkeit zu Wahlverfahren, -einrichtungen und -materialien. Für Menschen mit einer Seheinschränkung besteht aktuell nicht die Möglichkeit einer barrierefreien Stimmabgabe. Sie sind auf Assistenz angewiesen </w:t>
      </w:r>
      <w:r>
        <w:fldChar w:fldCharType="begin"/>
      </w:r>
      <w:r>
        <w:instrText xml:space="preserve"> ADDIN ZOTERO_ITEM CSL_CITATION {"citationID":"jbKFXU6Y","properties":{"formattedCitation":"(Hess-Klein &amp; Scheibler, 2022, S. 98)","plainCitation":"(Hess-Klein &amp; Scheibler, 2022, S. 98)","noteIndex":0},"citationItems":[{"id":638,"uris":["http://zotero.org/groups/5614745/items/DRPAXY6L"],"itemData":{"id":638,"type":"book","event-place":"Bern","ISBN":"978-3-03916-113-3","publisher":"Editions Weblaw","publisher-place":"Bern","title":"Aktualisierter Schattenbericht - Bericht der Zivilgesellschaft anlässlich des ersten Staatenberichtsverfahrens vor dem UN-Ausschuss für die Rechte von Menschen mit Behinderungen","URL":"https://www.inclusion-handicap.ch/de/themen/un-brk/schattenbericht-667.html","author":[{"family":"Hess-Klein","given":"Caroline"},{"family":"Scheibler","given":"Eliane"}],"editor":[{"family":"Inclusion Handicap","given":""}],"accessed":{"date-parts":[["2024",7,31]]},"issued":{"date-parts":[["2022"]]}},"locator":"98","label":"page"}],"schema":"https://github.com/citation-style-language/schema/raw/master/csl-citation.json"} </w:instrText>
      </w:r>
      <w:r>
        <w:fldChar w:fldCharType="separate"/>
      </w:r>
      <w:r w:rsidRPr="001C23D7">
        <w:t>(Hess-Klein &amp; Scheibler, 2022)</w:t>
      </w:r>
      <w:r>
        <w:fldChar w:fldCharType="end"/>
      </w:r>
      <w:r>
        <w:t xml:space="preserve">. Seit </w:t>
      </w:r>
      <w:r w:rsidR="00BA0FD1">
        <w:t>dem Jahr</w:t>
      </w:r>
      <w:r>
        <w:t xml:space="preserve"> 2004 werden in verschiedenen Kantonen </w:t>
      </w:r>
      <w:r w:rsidR="00761E3F">
        <w:t xml:space="preserve">zwar </w:t>
      </w:r>
      <w:r>
        <w:t>immer wieder Versuche mit e-Voting durchgeführt</w:t>
      </w:r>
      <w:r w:rsidR="00BA0FD1">
        <w:t>. E</w:t>
      </w:r>
      <w:r>
        <w:t xml:space="preserve">s steht jedoch nicht flächendeckend für alle Stimmberechtigten zur Verfügung </w:t>
      </w:r>
      <w:r>
        <w:fldChar w:fldCharType="begin"/>
      </w:r>
      <w:r>
        <w:instrText xml:space="preserve"> ADDIN ZOTERO_ITEM CSL_CITATION {"citationID":"ZWjl0ToY","properties":{"formattedCitation":"(Schweizerische Eidgenossenschaft, o.\\uc0\\u160{}J.)","plainCitation":"(Schweizerische Eidgenossenschaft, o. J.)","noteIndex":0},"citationItems":[{"id":934,"uris":["http://zotero.org/groups/5614745/items/SB75S6KF"],"itemData":{"id":934,"type":"webpage","abstract":"In einigen Kantonen können Sie über das Internet online abstimmen. Es handelt sich um Versuche, zu denen eine begrenzte Anzahl von Stimmberechtigten zugelassen ist.","container-title":"ch.ch - Einfach Antworten zum Leben in der Schweiz","genre":"Eine Dienstleistung des Bundes, der Kantone und Gemeinden","language":"de","title":"E-Voting","URL":"https://www.ch.ch/de/abstimmungen-und-wahlen/e-voting#wer-kann-e-voting-nutzen","author":[{"family":"Schweizerische Eidgenossenschaft","given":""}],"accessed":{"date-parts":[["2024",8,14]]}}}],"schema":"https://github.com/citation-style-language/schema/raw/master/csl-citation.json"} </w:instrText>
      </w:r>
      <w:r>
        <w:fldChar w:fldCharType="separate"/>
      </w:r>
      <w:r w:rsidRPr="00AC29D6">
        <w:t>(Schweizerische Eidgenossenschaft, o. J.)</w:t>
      </w:r>
      <w:r>
        <w:fldChar w:fldCharType="end"/>
      </w:r>
      <w:r>
        <w:t xml:space="preserve">. Hiervon würden </w:t>
      </w:r>
      <w:r w:rsidR="0054726D">
        <w:t xml:space="preserve">jedoch </w:t>
      </w:r>
      <w:r>
        <w:t xml:space="preserve">viele Menschen mit Behinderungen profitieren. </w:t>
      </w:r>
      <w:r w:rsidR="004848C3">
        <w:t>Auch e</w:t>
      </w:r>
      <w:r>
        <w:t>in Pilotversuch mit «</w:t>
      </w:r>
      <w:r w:rsidRPr="006A6ABE">
        <w:t xml:space="preserve">Abstimmungserläuterungen in </w:t>
      </w:r>
      <w:r w:rsidR="008E0734">
        <w:t>L</w:t>
      </w:r>
      <w:r w:rsidRPr="006A6ABE">
        <w:t>eichter Sprache</w:t>
      </w:r>
      <w:r w:rsidR="00C23C98">
        <w:t>»</w:t>
      </w:r>
      <w:r w:rsidRPr="006A6ABE">
        <w:t xml:space="preserve"> wurde im Jahr 2019 im Nationalrat abgelehnt.</w:t>
      </w:r>
    </w:p>
    <w:p w14:paraId="3C948737" w14:textId="7CCAB299" w:rsidR="0031466D" w:rsidRPr="0031466D" w:rsidRDefault="0031466D" w:rsidP="00E8371B">
      <w:pPr>
        <w:pStyle w:val="berschrift1"/>
      </w:pPr>
      <w:r w:rsidRPr="0031466D">
        <w:t xml:space="preserve">Wo stehen wir in der inklusiven Gestaltung der Schweizer Medienpädagogik? </w:t>
      </w:r>
    </w:p>
    <w:p w14:paraId="29142691" w14:textId="3DD62088" w:rsidR="0031466D" w:rsidRPr="00760B5F" w:rsidRDefault="0031466D" w:rsidP="009B54E9">
      <w:pPr>
        <w:pStyle w:val="Textkrper"/>
        <w:ind w:firstLine="0"/>
      </w:pPr>
      <w:r w:rsidRPr="00760B5F">
        <w:t xml:space="preserve">Es gibt zahlreiche Schweizer Veröffentlichungen, die auf konzeptioneller Ebene </w:t>
      </w:r>
      <w:r w:rsidR="005F6C51">
        <w:t>die</w:t>
      </w:r>
      <w:r w:rsidRPr="00760B5F">
        <w:t xml:space="preserve"> Verbindung von Medienpädagogik und Sonderpädagogik </w:t>
      </w:r>
      <w:r w:rsidR="005F6C51">
        <w:t>thematisieren</w:t>
      </w:r>
      <w:r w:rsidRPr="007A0811">
        <w:rPr>
          <w:rStyle w:val="TextkrperZchn"/>
        </w:rPr>
        <w:t xml:space="preserve"> </w:t>
      </w:r>
      <w:r w:rsidRPr="007A0811">
        <w:rPr>
          <w:rStyle w:val="TextkrperZchn"/>
        </w:rPr>
        <w:fldChar w:fldCharType="begin"/>
      </w:r>
      <w:r w:rsidRPr="007A0811">
        <w:rPr>
          <w:rStyle w:val="TextkrperZchn"/>
        </w:rPr>
        <w:instrText xml:space="preserve"> ADDIN ZOTERO_ITEM CSL_CITATION {"citationID":"5Y0IyorY","properties":{"formattedCitation":"(Liesen &amp; Rummler, 2016; Reber &amp; Luginb\\uc0\\u252{}hl, 2016)","plainCitation":"(Liesen &amp; Rummler, 2016; Reber &amp; Luginbühl, 2016)","noteIndex":0},"citationItems":[{"id":736,"uris":["http://zotero.org/groups/5614745/items/RR4Y6NQV"],"itemData":{"id":736,"type":"article-journal","container-title":"Schweizerische Zeitschrift für Heilpädagogik","issue":"4","page":"6-12","title":"Digitale Medien und Sonderpädagogik- Eine Auslegeordnung für die interdisziplinäre Verbindung von Medienund Sonderpädagogik","volume":"22","author":[{"family":"Liesen","given":"Christian"},{"family":"Rummler","given":"Klaus"}],"issued":{"date-parts":[["2016"]]}}},{"id":740,"uris":["http://zotero.org/groups/5614745/items/JGTW5IFZ"],"itemData":{"id":740,"type":"article-journal","container-title":"Schweizerische Zeitschrift für Heilpädagogik","issue":"4","page":"13-18","title":"Inklusion ohne digitale Medien ist nicht mehr denkbar","volume":"22","author":[{"family":"Reber","given":"Corinne"},{"family":"Luginbühl","given":"Monika"}],"issued":{"date-parts":[["2016"]]}}}],"schema":"https://github.com/citation-style-language/schema/raw/master/csl-citation.json"} </w:instrText>
      </w:r>
      <w:r w:rsidRPr="007A0811">
        <w:rPr>
          <w:rStyle w:val="TextkrperZchn"/>
        </w:rPr>
        <w:fldChar w:fldCharType="separate"/>
      </w:r>
      <w:r w:rsidRPr="007A0811">
        <w:rPr>
          <w:rStyle w:val="TextkrperZchn"/>
        </w:rPr>
        <w:t>(Liesen &amp; Rummler, 2016; Reber &amp; Luginbühl, 2016)</w:t>
      </w:r>
      <w:r w:rsidRPr="007A0811">
        <w:rPr>
          <w:rStyle w:val="TextkrperZchn"/>
        </w:rPr>
        <w:fldChar w:fldCharType="end"/>
      </w:r>
      <w:r w:rsidRPr="007A0811">
        <w:rPr>
          <w:rStyle w:val="TextkrperZchn"/>
        </w:rPr>
        <w:t>. Inklusive</w:t>
      </w:r>
      <w:r w:rsidRPr="00760B5F">
        <w:t xml:space="preserve"> Medienpädagogik beschäftigt sich, wie auch die Medienpädagogik insgesamt, mit den Chancen und Risiken der Mediennutzung von Kindern und Jugendlichen. Das </w:t>
      </w:r>
      <w:r w:rsidR="00517EB0">
        <w:t>S</w:t>
      </w:r>
      <w:r w:rsidRPr="00760B5F">
        <w:t xml:space="preserve">pezifische </w:t>
      </w:r>
      <w:r w:rsidR="00517EB0">
        <w:t>daran</w:t>
      </w:r>
      <w:r w:rsidRPr="00760B5F">
        <w:t xml:space="preserve"> ist, alle Menschen unabhängig von ihren individuellen Fähigkeiten, sozialen oder kulturellen Hintergründen in die Nutzung und das Verständnis von Medien einzubeziehen. </w:t>
      </w:r>
      <w:r w:rsidRPr="00760B5F">
        <w:rPr>
          <w:lang w:val="de-DE"/>
        </w:rPr>
        <w:t xml:space="preserve">Inklusive Medienbildung ist </w:t>
      </w:r>
      <w:r w:rsidR="00F84D07" w:rsidRPr="00760B5F">
        <w:rPr>
          <w:lang w:val="de-DE"/>
        </w:rPr>
        <w:t xml:space="preserve">auszurichten </w:t>
      </w:r>
      <w:r w:rsidRPr="00760B5F">
        <w:rPr>
          <w:lang w:val="de-DE"/>
        </w:rPr>
        <w:t xml:space="preserve">an den sogenannten vier A für Inklusion: </w:t>
      </w:r>
      <w:proofErr w:type="spellStart"/>
      <w:r w:rsidRPr="002759ED">
        <w:rPr>
          <w:i/>
          <w:lang w:val="de-DE"/>
        </w:rPr>
        <w:t>availability</w:t>
      </w:r>
      <w:proofErr w:type="spellEnd"/>
      <w:r w:rsidRPr="002759ED">
        <w:rPr>
          <w:i/>
          <w:lang w:val="de-DE"/>
        </w:rPr>
        <w:t xml:space="preserve">, </w:t>
      </w:r>
      <w:proofErr w:type="spellStart"/>
      <w:r w:rsidRPr="002759ED">
        <w:rPr>
          <w:i/>
          <w:lang w:val="de-DE"/>
        </w:rPr>
        <w:t>accessibility</w:t>
      </w:r>
      <w:proofErr w:type="spellEnd"/>
      <w:r w:rsidRPr="002759ED">
        <w:rPr>
          <w:i/>
          <w:lang w:val="de-DE"/>
        </w:rPr>
        <w:t xml:space="preserve">, </w:t>
      </w:r>
      <w:proofErr w:type="spellStart"/>
      <w:r w:rsidRPr="002759ED">
        <w:rPr>
          <w:i/>
          <w:lang w:val="de-DE"/>
        </w:rPr>
        <w:t>acceptability</w:t>
      </w:r>
      <w:proofErr w:type="spellEnd"/>
      <w:r w:rsidRPr="00760B5F">
        <w:rPr>
          <w:lang w:val="de-DE"/>
        </w:rPr>
        <w:t xml:space="preserve"> und</w:t>
      </w:r>
      <w:r w:rsidRPr="002759ED">
        <w:rPr>
          <w:i/>
          <w:lang w:val="de-DE"/>
        </w:rPr>
        <w:t xml:space="preserve"> </w:t>
      </w:r>
      <w:proofErr w:type="spellStart"/>
      <w:r w:rsidRPr="002759ED">
        <w:rPr>
          <w:i/>
          <w:lang w:val="de-DE"/>
        </w:rPr>
        <w:t>adaptability</w:t>
      </w:r>
      <w:proofErr w:type="spellEnd"/>
      <w:r w:rsidRPr="002759ED">
        <w:rPr>
          <w:i/>
          <w:lang w:val="de-DE"/>
        </w:rPr>
        <w:t xml:space="preserve"> </w:t>
      </w:r>
      <w:r w:rsidRPr="007A0811">
        <w:rPr>
          <w:rStyle w:val="TextkrperZchn"/>
        </w:rPr>
        <w:fldChar w:fldCharType="begin"/>
      </w:r>
      <w:r w:rsidRPr="007A0811">
        <w:rPr>
          <w:rStyle w:val="TextkrperZchn"/>
        </w:rPr>
        <w:instrText xml:space="preserve"> ADDIN ZOTERO_ITEM CSL_CITATION {"citationID":"7OMottdR","properties":{"formattedCitation":"(L\\uc0\\u252{}tje-Klose, 2023)","plainCitation":"(Lütje-Klose, 2023)","noteIndex":0},"citationItems":[{"id":760,"uris":["http://zotero.org/groups/5614745/items/BBKUXH9F"],"itemData":{"id":760,"type":"chapter","abstract":"Chancen und Herausforderungen der Digitalisierung im Rahmen schulischer Inklusion werden im Überblicksbeitrag aus sonderpädagogischer Perspektive beleuchtet. Dabei wird – nach einer kurzen Einführung in den Forschungsstand hinsichtlich der Digitalisierung bei Menschen mit Behinderungen – auf die Erfahrungen von und mit Kindern mit sonderpädagogischen Unterstützungsbedarfen in inklusiven Schulen während des Homeschoolings in der Pandemiesituation eingegangen. Daran anschließend werden Überlegungen zu den Konsequenzen für eine inklusionssensible Lehrer:innenbildung angestellt. Am Beispiel des Bielefelder QLB-Projekts BiProfessional wird auf ein ausgewähltes Seminarkonzept eingegangen, das für die Arbeit mit Studierenden in unterschiedlicher Weise digitalisiert wurde und diese zugleich für die Umsetzung digitalen Unterrichts in inklusiven Lerngruppen sensibilisieren soll. (DIPF/Orig.)","container-title":"Inklusion digital! Chancen und Herausforderungen inklusiver Bildung im Kontext von Digitalisierung","ISBN":"978-3-7815-5990-5","language":"de","license":"Creative Commons Namensnennung - Nicht kommerziell - Keine Bearbeitungen 4.0 International","note":"DOI: 10.25656/01:26300\nDOI: 10.25656/01:26300","page":"17-32","publisher":"Verlag Julius Klinkhardt : Bad Heilbrunn","source":"DOI.org (Datacite)","title":"Schulische Inklusion und sonderpädagogische Professionalität. Chancen und Herausforderungen der Digitalisierung","URL":"https://www.pedocs.de/frontdoor.php?source_opus=26300","author":[{"family":"Lütje-Klose","given":"Birgit"}],"contributor":[{"literal":"DIPF | Leibniz-Institut für Bildungsforschung und Bildungsinformation"}],"accessed":{"date-parts":[["2024",8,6]]},"issued":{"date-parts":[["2023"]]}}}],"schema":"https://github.com/citation-style-language/schema/raw/master/csl-citation.json"} </w:instrText>
      </w:r>
      <w:r w:rsidRPr="007A0811">
        <w:rPr>
          <w:rStyle w:val="TextkrperZchn"/>
        </w:rPr>
        <w:fldChar w:fldCharType="separate"/>
      </w:r>
      <w:r w:rsidRPr="007A0811">
        <w:rPr>
          <w:rStyle w:val="TextkrperZchn"/>
        </w:rPr>
        <w:t>(Lütje-Klose, 2023)</w:t>
      </w:r>
      <w:r w:rsidRPr="007A0811">
        <w:rPr>
          <w:rStyle w:val="TextkrperZchn"/>
        </w:rPr>
        <w:fldChar w:fldCharType="end"/>
      </w:r>
      <w:r w:rsidRPr="007A0811">
        <w:rPr>
          <w:rStyle w:val="TextkrperZchn"/>
        </w:rPr>
        <w:t>.</w:t>
      </w:r>
      <w:r w:rsidR="007935F4" w:rsidRPr="007935F4">
        <w:rPr>
          <w:lang w:val="de-DE"/>
        </w:rPr>
        <w:t xml:space="preserve"> </w:t>
      </w:r>
      <w:r w:rsidR="007935F4">
        <w:rPr>
          <w:lang w:val="de-DE"/>
        </w:rPr>
        <w:t xml:space="preserve">Diese werden auch </w:t>
      </w:r>
      <w:r w:rsidR="007935F4" w:rsidRPr="00760B5F">
        <w:rPr>
          <w:lang w:val="de-DE"/>
        </w:rPr>
        <w:t>in der BRK beschrieben</w:t>
      </w:r>
      <w:r w:rsidR="007935F4">
        <w:rPr>
          <w:lang w:val="de-DE"/>
        </w:rPr>
        <w:t>.</w:t>
      </w:r>
    </w:p>
    <w:p w14:paraId="05185D80" w14:textId="0E4EB125" w:rsidR="0031466D" w:rsidRDefault="0031466D" w:rsidP="000A03F1">
      <w:pPr>
        <w:pStyle w:val="Textkrper"/>
        <w:ind w:firstLine="0"/>
      </w:pPr>
      <w:r>
        <w:lastRenderedPageBreak/>
        <w:t xml:space="preserve">Medienpädagogische Themen haben in den Kantonen einen unterschiedlichen Stellenwert. Spielen klassische medienpädagogische Themen wie zum Beispiel Filmbildung in Kantonen wie Solothurn, Genf, Jura oder Neuenburg eine grosse Rolle, so wird in anderen Kantonen nur wenig dazu gearbeitet. Intensiv beschäftigen sich einige Hochschulen mit der Medienpädagogik. Aktuelle Studien finden sich zum Beispiel in </w:t>
      </w:r>
      <w:r w:rsidR="006A25BF">
        <w:t xml:space="preserve">der </w:t>
      </w:r>
      <w:r w:rsidR="00447575">
        <w:t>Zeitschrift Medienpädagogik</w:t>
      </w:r>
      <w:hyperlink r:id="rId13" w:history="1">
        <w:r w:rsidR="006A25BF" w:rsidRPr="00FE18BF">
          <w:rPr>
            <w:bCs/>
            <w:iCs/>
          </w:rPr>
          <w:t>,</w:t>
        </w:r>
      </w:hyperlink>
      <w:r w:rsidR="006A25BF" w:rsidRPr="00FE18BF">
        <w:rPr>
          <w:bCs/>
          <w:iCs/>
        </w:rPr>
        <w:t xml:space="preserve"> welche </w:t>
      </w:r>
      <w:r>
        <w:t xml:space="preserve">von der PH Zürich </w:t>
      </w:r>
      <w:r w:rsidR="006A25BF">
        <w:t xml:space="preserve">unterstützt wird. </w:t>
      </w:r>
      <w:r>
        <w:t xml:space="preserve">Hier finden sich auch Veröffentlichungen zur inklusiven Medienbildung. Was weiterhin fehlt, ist eine breite Datengrundlage zur inklusiven Gestaltung der Schweizer Medienpädagogik. </w:t>
      </w:r>
    </w:p>
    <w:p w14:paraId="12C79C4B" w14:textId="7C2E06D4" w:rsidR="0031466D" w:rsidRDefault="0031466D" w:rsidP="0078323A">
      <w:pPr>
        <w:pStyle w:val="Textkrper"/>
      </w:pPr>
      <w:r>
        <w:t>Kinder und Jugendliche</w:t>
      </w:r>
      <w:r w:rsidR="00681B69">
        <w:t xml:space="preserve"> wachsen</w:t>
      </w:r>
      <w:r>
        <w:t xml:space="preserve"> heute von klein </w:t>
      </w:r>
      <w:r w:rsidR="00B86D26">
        <w:t xml:space="preserve">an </w:t>
      </w:r>
      <w:r>
        <w:t>mit digitalen Medien auf</w:t>
      </w:r>
      <w:r w:rsidR="000652CE">
        <w:t xml:space="preserve">. </w:t>
      </w:r>
      <w:r w:rsidR="008C4B2C">
        <w:t>Sie sollten</w:t>
      </w:r>
      <w:r>
        <w:t xml:space="preserve"> von Beginn an</w:t>
      </w:r>
      <w:r w:rsidR="00FE18BF">
        <w:t xml:space="preserve"> </w:t>
      </w:r>
      <w:r>
        <w:t>durch Erwachsene</w:t>
      </w:r>
      <w:r w:rsidR="008C4B2C">
        <w:t xml:space="preserve"> begleitet werden</w:t>
      </w:r>
      <w:r w:rsidR="0060106F">
        <w:t xml:space="preserve">, um </w:t>
      </w:r>
      <w:r w:rsidR="00B86D26">
        <w:t xml:space="preserve">einen achtsamen Umgang mit digitalen Medien </w:t>
      </w:r>
      <w:r w:rsidR="0060106F">
        <w:t>zu erlangen</w:t>
      </w:r>
      <w:r w:rsidR="008C4B2C">
        <w:t>.</w:t>
      </w:r>
      <w:r>
        <w:t xml:space="preserve"> Erste Daten zum Einsatz d</w:t>
      </w:r>
      <w:r w:rsidRPr="00796882">
        <w:t>igitale</w:t>
      </w:r>
      <w:r>
        <w:t>r</w:t>
      </w:r>
      <w:r w:rsidRPr="00796882">
        <w:t xml:space="preserve"> Medien in Kindertagesstätten der Schweiz</w:t>
      </w:r>
      <w:r>
        <w:t xml:space="preserve"> wie auch (medienpädagogische) Empfehlungen zur pädagogischen Begleitung und zur Medienerziehung finden sich in der Studie </w:t>
      </w:r>
      <w:proofErr w:type="spellStart"/>
      <w:r w:rsidRPr="00725B43">
        <w:t>MEKiSmini</w:t>
      </w:r>
      <w:proofErr w:type="spellEnd"/>
      <w:r>
        <w:t xml:space="preserve">. In dieser Studie wird das Thema Behinderung deutlich adressiert. So wird </w:t>
      </w:r>
      <w:r w:rsidR="00E63796">
        <w:t>unter anderem</w:t>
      </w:r>
      <w:r>
        <w:t xml:space="preserve"> der Anteil der Kinder mit Behinderungen in der jeweiligen Kindertagesstätte ausgewiesen. Hinsichtlich der Kita-Ausstattung lassen sich Unter</w:t>
      </w:r>
      <w:r w:rsidRPr="008135F9">
        <w:t xml:space="preserve">schiede </w:t>
      </w:r>
      <w:r>
        <w:t>feststellen: In Einrichtungen mit einem Anteil von Kindern mit Behinderungen von weniger als 20</w:t>
      </w:r>
      <w:r w:rsidR="00E63796">
        <w:t> Prozent</w:t>
      </w:r>
      <w:r>
        <w:t xml:space="preserve"> </w:t>
      </w:r>
      <w:r w:rsidRPr="008135F9">
        <w:t xml:space="preserve">wird die digitale Ausstattung sowohl für die pädagogische Arbeit als auch für die Kommunikation mit den Erziehungsberechtigten häufiger </w:t>
      </w:r>
      <w:r w:rsidR="00F43ACF">
        <w:t>positiv bewertet</w:t>
      </w:r>
      <w:r w:rsidRPr="008135F9">
        <w:t xml:space="preserve"> als in Einrichtungen</w:t>
      </w:r>
      <w:r w:rsidR="00643F0E">
        <w:t xml:space="preserve"> mit einem</w:t>
      </w:r>
      <w:r>
        <w:t xml:space="preserve"> Anteil von Kindern mit Behinderungen von mehr als </w:t>
      </w:r>
      <w:r w:rsidRPr="008135F9">
        <w:t>20</w:t>
      </w:r>
      <w:r w:rsidR="00870612">
        <w:t> Prozent</w:t>
      </w:r>
      <w:r>
        <w:t>. In Kitas mit einem höheren Anteil von Kindern mit Behinderungen wird der Medienumgang häufiger mit den Erziehungsberechtig</w:t>
      </w:r>
      <w:r w:rsidR="006C1363">
        <w:t>t</w:t>
      </w:r>
      <w:r>
        <w:t xml:space="preserve">en diskutiert. Zugleich </w:t>
      </w:r>
      <w:r w:rsidR="00C547FD">
        <w:t xml:space="preserve">gibt es </w:t>
      </w:r>
      <w:r w:rsidR="00142E1A">
        <w:t>weniger</w:t>
      </w:r>
      <w:r>
        <w:t xml:space="preserve"> Fachpersonen, die ein</w:t>
      </w:r>
      <w:r w:rsidR="00734C22">
        <w:t>e</w:t>
      </w:r>
      <w:r>
        <w:t xml:space="preserve"> gute pädagogische Begleitung </w:t>
      </w:r>
      <w:r w:rsidRPr="00BA6C7B">
        <w:t xml:space="preserve">im Medienumgang </w:t>
      </w:r>
      <w:r w:rsidR="00B73F60" w:rsidRPr="00BA6C7B">
        <w:t xml:space="preserve">in den Kitas mit einem höheren Anteil von Kindern mit Behinderungen </w:t>
      </w:r>
      <w:r w:rsidRPr="00BA6C7B">
        <w:t xml:space="preserve">für notwendig erachten </w:t>
      </w:r>
      <w:r w:rsidRPr="00BA6C7B">
        <w:fldChar w:fldCharType="begin"/>
      </w:r>
      <w:r w:rsidRPr="00BA6C7B">
        <w:instrText xml:space="preserve"> ADDIN ZOTERO_ITEM CSL_CITATION {"citationID":"cFrn035l","properties":{"formattedCitation":"(Steiner et al., 2023)","plainCitation":"(Steiner et al., 2023)","noteIndex":0},"citationItems":[{"id":840,"uris":["http://zotero.org/groups/5614745/items/5U9HX2TH"],"itemData":{"id":840,"type":"report","event-place":"Muttenz/ Olten","publisher-place":"Muttenz/ Olten","title":"Digitale Medien in Kindertagesstätten der Schweiz. Eine Studie  zum Einsatz digitaler Medien in Kindertagesstätten der Schweiz und zu den Sichtweisen von Fachper sonen und Erziehungsberechtigten.","author":[{"family":"Steiner","given":"Olivier"},{"family":"Schmid","given":"Magdalene"},{"family":"Reber","given":"Corinne"},{"family":"Kaiser","given":"Fabienne"},{"family":"Villinger","given":"Arna"},{"family":"Kamberi","given":"Liridona"},{"family":"Heeg","given":"Rahel"},{"family":"Luginbühl","given":"Monika"},{"family":"Butters","given":"Annika"},{"family":"Sticca","given":"Fabio"}],"issued":{"date-parts":[["2023"]]}}}],"schema":"https://github.com/citation-style-language/schema/raw/master/csl-citation.json"} </w:instrText>
      </w:r>
      <w:r w:rsidRPr="00BA6C7B">
        <w:fldChar w:fldCharType="separate"/>
      </w:r>
      <w:r w:rsidRPr="00BA6C7B">
        <w:t>(Steiner et al., 2023)</w:t>
      </w:r>
      <w:r w:rsidRPr="00BA6C7B">
        <w:fldChar w:fldCharType="end"/>
      </w:r>
      <w:r w:rsidRPr="00BA6C7B">
        <w:t>.</w:t>
      </w:r>
    </w:p>
    <w:p w14:paraId="4ACCF587" w14:textId="3DC9299F" w:rsidR="00A543D6" w:rsidRPr="00E32AA5" w:rsidRDefault="00BE38E8" w:rsidP="00E32AA5">
      <w:pPr>
        <w:pStyle w:val="berschrift1"/>
      </w:pPr>
      <w:r w:rsidRPr="00E32AA5">
        <w:t>Fazit</w:t>
      </w:r>
    </w:p>
    <w:p w14:paraId="26BE3E3C" w14:textId="12EC4ED3" w:rsidR="00BE38E8" w:rsidRDefault="00BE38E8" w:rsidP="00BA6C7B">
      <w:pPr>
        <w:pStyle w:val="Textkrper"/>
        <w:ind w:firstLine="0"/>
      </w:pPr>
      <w:r w:rsidRPr="003B143C">
        <w:t xml:space="preserve">Der Artikel zeigt </w:t>
      </w:r>
      <w:r w:rsidR="00963A02">
        <w:t>Lücken</w:t>
      </w:r>
      <w:r w:rsidRPr="003B143C">
        <w:t xml:space="preserve"> in der Umsetzung der BRK hinsichtlich Digitalisierung und Barrierefreiheit in der Schweiz auf</w:t>
      </w:r>
      <w:r w:rsidR="00963A02">
        <w:t xml:space="preserve">. </w:t>
      </w:r>
      <w:r w:rsidRPr="003B143C">
        <w:t xml:space="preserve">Fachpersonen sowie </w:t>
      </w:r>
      <w:proofErr w:type="spellStart"/>
      <w:proofErr w:type="gramStart"/>
      <w:r w:rsidRPr="003B143C">
        <w:t>Entscheidungsträger:innen</w:t>
      </w:r>
      <w:proofErr w:type="spellEnd"/>
      <w:proofErr w:type="gramEnd"/>
      <w:r w:rsidRPr="003B143C">
        <w:t xml:space="preserve"> </w:t>
      </w:r>
      <w:r w:rsidR="00061232">
        <w:t xml:space="preserve">sollen diesbezüglich </w:t>
      </w:r>
      <w:r w:rsidRPr="003B143C">
        <w:t>sensibilisier</w:t>
      </w:r>
      <w:r w:rsidR="00963A02">
        <w:t>t</w:t>
      </w:r>
      <w:r w:rsidRPr="003B143C">
        <w:t xml:space="preserve"> und weitere</w:t>
      </w:r>
      <w:r w:rsidR="00963A02">
        <w:t>r</w:t>
      </w:r>
      <w:r w:rsidRPr="003B143C">
        <w:t xml:space="preserve"> Handlungsbedarf auf</w:t>
      </w:r>
      <w:r w:rsidR="00963A02">
        <w:t>ge</w:t>
      </w:r>
      <w:r w:rsidRPr="003B143C">
        <w:t>zeig</w:t>
      </w:r>
      <w:r w:rsidR="00963A02">
        <w:t>t werd</w:t>
      </w:r>
      <w:r w:rsidRPr="003B143C">
        <w:t>en.</w:t>
      </w:r>
      <w:r>
        <w:t xml:space="preserve"> Neben mangelnden Daten zur Mediennutzung von </w:t>
      </w:r>
      <w:proofErr w:type="spellStart"/>
      <w:proofErr w:type="gramStart"/>
      <w:r>
        <w:t>Schweizer:innen</w:t>
      </w:r>
      <w:proofErr w:type="spellEnd"/>
      <w:proofErr w:type="gramEnd"/>
      <w:r>
        <w:t xml:space="preserve"> mit Behinderungen fehlt es </w:t>
      </w:r>
      <w:r w:rsidR="00363F7A">
        <w:t xml:space="preserve">auch </w:t>
      </w:r>
      <w:r>
        <w:t xml:space="preserve">an einer konsequenten Umsetzung der Zugänglichkeit und Nutzbarkeit von ICT, vor allem in der Privatwirtschaft. </w:t>
      </w:r>
      <w:r w:rsidR="00C10C88">
        <w:t>Die</w:t>
      </w:r>
      <w:r>
        <w:t xml:space="preserve"> Zugänglichkeit hinsichtlich der Verständlichkeit von Inhalten ist </w:t>
      </w:r>
      <w:r w:rsidR="00C10C88">
        <w:t xml:space="preserve">oft </w:t>
      </w:r>
      <w:r>
        <w:t>kaum gegeben und schliesst weiterhin eine grosse Gruppe von Personen aus.</w:t>
      </w:r>
    </w:p>
    <w:p w14:paraId="6B6641FC" w14:textId="536F242E" w:rsidR="00BE38E8" w:rsidRPr="00C1567B" w:rsidRDefault="00BE38E8" w:rsidP="00BA6C7B">
      <w:pPr>
        <w:pStyle w:val="Textkrper"/>
      </w:pPr>
      <w:r>
        <w:t>Um digitale Inklusion zu fördern und beschriebene wie auch weitere L</w:t>
      </w:r>
      <w:r w:rsidR="00C10C88">
        <w:t>ücken</w:t>
      </w:r>
      <w:r>
        <w:t xml:space="preserve"> zu bearbeiten, werden sich im Herbst 2024 </w:t>
      </w:r>
      <w:r w:rsidRPr="00C1567B">
        <w:t xml:space="preserve">verschiedene wirtschaftliche, zivilgesellschaftliche und staatliche </w:t>
      </w:r>
      <w:proofErr w:type="spellStart"/>
      <w:proofErr w:type="gramStart"/>
      <w:r w:rsidRPr="00C1567B">
        <w:t>Akteur:innen</w:t>
      </w:r>
      <w:proofErr w:type="spellEnd"/>
      <w:proofErr w:type="gramEnd"/>
      <w:r w:rsidRPr="00C1567B">
        <w:t xml:space="preserve"> </w:t>
      </w:r>
      <w:r w:rsidR="001D3E06" w:rsidRPr="00C1567B">
        <w:t>zusammenschliessen</w:t>
      </w:r>
      <w:r w:rsidR="001D3E06">
        <w:t xml:space="preserve"> </w:t>
      </w:r>
      <w:r w:rsidRPr="00C1567B">
        <w:t xml:space="preserve">zu einer nationalen </w:t>
      </w:r>
      <w:r w:rsidRPr="00495ACF">
        <w:rPr>
          <w:i/>
        </w:rPr>
        <w:t>Allianz Digitale Inklusion Schweiz</w:t>
      </w:r>
      <w:r w:rsidR="002F5D7E">
        <w:t xml:space="preserve"> (</w:t>
      </w:r>
      <w:r w:rsidRPr="00C1567B">
        <w:t xml:space="preserve">ADIS) </w:t>
      </w:r>
      <w:r>
        <w:t>(Stiftung Risiko Dialog, 2024).</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5D2918" w:rsidRPr="00153133" w14:paraId="5BBCA3F6" w14:textId="77777777" w:rsidTr="00DB325B">
        <w:tc>
          <w:tcPr>
            <w:tcW w:w="1667" w:type="pct"/>
            <w:vAlign w:val="center"/>
          </w:tcPr>
          <w:p w14:paraId="48FD0C6D" w14:textId="272E4DA5" w:rsidR="006B5540" w:rsidRPr="00155C2E" w:rsidRDefault="00DC183F" w:rsidP="007F5E1D">
            <w:pPr>
              <w:pStyle w:val="Textkrper"/>
            </w:pPr>
            <w:r>
              <w:rPr>
                <w:noProof/>
                <w:lang w:val="fr-CH"/>
              </w:rPr>
              <w:drawing>
                <wp:anchor distT="0" distB="0" distL="114300" distR="114300" simplePos="0" relativeHeight="251659265" behindDoc="0" locked="0" layoutInCell="1" allowOverlap="1" wp14:anchorId="36658344" wp14:editId="132384E1">
                  <wp:simplePos x="1078230" y="6926580"/>
                  <wp:positionH relativeFrom="margin">
                    <wp:align>left</wp:align>
                  </wp:positionH>
                  <wp:positionV relativeFrom="margin">
                    <wp:align>center</wp:align>
                  </wp:positionV>
                  <wp:extent cx="905708" cy="905708"/>
                  <wp:effectExtent l="0" t="0" r="8890" b="8890"/>
                  <wp:wrapSquare wrapText="bothSides"/>
                  <wp:docPr id="54244117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41176" name="Grafik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5708" cy="905708"/>
                          </a:xfrm>
                          <a:prstGeom prst="rect">
                            <a:avLst/>
                          </a:prstGeom>
                        </pic:spPr>
                      </pic:pic>
                    </a:graphicData>
                  </a:graphic>
                </wp:anchor>
              </w:drawing>
            </w:r>
          </w:p>
        </w:tc>
        <w:tc>
          <w:tcPr>
            <w:tcW w:w="1667" w:type="pct"/>
            <w:vAlign w:val="center"/>
          </w:tcPr>
          <w:p w14:paraId="2ED29FE5" w14:textId="25DEA898" w:rsidR="006B5540" w:rsidRPr="007E7881" w:rsidRDefault="005D2918" w:rsidP="007F5E1D">
            <w:pPr>
              <w:pStyle w:val="Textkrper"/>
              <w:rPr>
                <w:noProof/>
              </w:rPr>
            </w:pPr>
            <w:r>
              <w:rPr>
                <w:noProof/>
              </w:rPr>
              <w:drawing>
                <wp:anchor distT="0" distB="0" distL="114300" distR="114300" simplePos="0" relativeHeight="251660289" behindDoc="0" locked="0" layoutInCell="1" allowOverlap="1" wp14:anchorId="3F0FB39D" wp14:editId="7905E76C">
                  <wp:simplePos x="2998470" y="6926580"/>
                  <wp:positionH relativeFrom="margin">
                    <wp:align>left</wp:align>
                  </wp:positionH>
                  <wp:positionV relativeFrom="margin">
                    <wp:align>center</wp:align>
                  </wp:positionV>
                  <wp:extent cx="907200" cy="907200"/>
                  <wp:effectExtent l="0" t="0" r="7620" b="7620"/>
                  <wp:wrapSquare wrapText="bothSides"/>
                  <wp:docPr id="107840751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7200" cy="907200"/>
                          </a:xfrm>
                          <a:prstGeom prst="rect">
                            <a:avLst/>
                          </a:prstGeom>
                          <a:noFill/>
                          <a:ln>
                            <a:noFill/>
                          </a:ln>
                        </pic:spPr>
                      </pic:pic>
                    </a:graphicData>
                  </a:graphic>
                </wp:anchor>
              </w:drawing>
            </w:r>
          </w:p>
        </w:tc>
        <w:tc>
          <w:tcPr>
            <w:tcW w:w="1666" w:type="pct"/>
            <w:vAlign w:val="center"/>
          </w:tcPr>
          <w:p w14:paraId="614CD60D" w14:textId="40B3901F" w:rsidR="006B5540" w:rsidRPr="007E7881" w:rsidRDefault="006B5540" w:rsidP="007F5E1D">
            <w:pPr>
              <w:pStyle w:val="Textkrper"/>
              <w:rPr>
                <w:noProof/>
              </w:rPr>
            </w:pPr>
          </w:p>
        </w:tc>
      </w:tr>
      <w:tr w:rsidR="005D2918" w:rsidRPr="00790847" w14:paraId="12FDACFC" w14:textId="77777777" w:rsidTr="00DB325B">
        <w:trPr>
          <w:trHeight w:val="960"/>
        </w:trPr>
        <w:tc>
          <w:tcPr>
            <w:tcW w:w="1667" w:type="pct"/>
          </w:tcPr>
          <w:p w14:paraId="6EEAFC24" w14:textId="58202D36" w:rsidR="006B5540" w:rsidRPr="00F704DA" w:rsidRDefault="00800DC6" w:rsidP="007B4390">
            <w:pPr>
              <w:pStyle w:val="Textkrper3"/>
              <w:rPr>
                <w:lang w:val="it-IT"/>
              </w:rPr>
            </w:pPr>
            <w:r w:rsidRPr="00F704DA">
              <w:rPr>
                <w:lang w:val="it-IT"/>
              </w:rPr>
              <w:t xml:space="preserve">Prof. Dr. </w:t>
            </w:r>
            <w:r w:rsidR="002A0DA4" w:rsidRPr="00F704DA">
              <w:rPr>
                <w:lang w:val="it-IT"/>
              </w:rPr>
              <w:t>Ingo Bosse</w:t>
            </w:r>
            <w:r w:rsidR="006B5540" w:rsidRPr="00F704DA">
              <w:rPr>
                <w:lang w:val="it-IT"/>
              </w:rPr>
              <w:br/>
            </w:r>
            <w:r w:rsidR="002A0DA4" w:rsidRPr="00F704DA">
              <w:rPr>
                <w:lang w:val="it-IT"/>
              </w:rPr>
              <w:t>Professor</w:t>
            </w:r>
          </w:p>
          <w:p w14:paraId="47D7E0DF" w14:textId="00F4A2D7" w:rsidR="006B5540" w:rsidRPr="00FC7E6A" w:rsidRDefault="00815F9B" w:rsidP="007B4390">
            <w:pPr>
              <w:pStyle w:val="Textkrper3"/>
            </w:pPr>
            <w:r w:rsidRPr="00815F9B">
              <w:t xml:space="preserve">Fachstelle ICT </w:t>
            </w:r>
            <w:proofErr w:type="spellStart"/>
            <w:r w:rsidRPr="00815F9B">
              <w:t>for</w:t>
            </w:r>
            <w:proofErr w:type="spellEnd"/>
            <w:r w:rsidRPr="00815F9B">
              <w:t xml:space="preserve"> </w:t>
            </w:r>
            <w:proofErr w:type="spellStart"/>
            <w:r w:rsidRPr="00815F9B">
              <w:t>Inclusion</w:t>
            </w:r>
            <w:proofErr w:type="spellEnd"/>
            <w:r w:rsidR="004802BC">
              <w:br/>
            </w:r>
            <w:proofErr w:type="spellStart"/>
            <w:r w:rsidR="0001463B" w:rsidRPr="00FC7E6A">
              <w:t>HfH</w:t>
            </w:r>
            <w:proofErr w:type="spellEnd"/>
            <w:r w:rsidR="0001463B" w:rsidRPr="00FC7E6A">
              <w:t xml:space="preserve"> </w:t>
            </w:r>
            <w:r w:rsidR="00F704DA" w:rsidRPr="00FC7E6A">
              <w:t>Zürich</w:t>
            </w:r>
          </w:p>
          <w:p w14:paraId="3FDAA527" w14:textId="57864E49" w:rsidR="006B5540" w:rsidRPr="00FC7E6A" w:rsidRDefault="00800DC6" w:rsidP="007B4390">
            <w:pPr>
              <w:pStyle w:val="Textkrper3"/>
            </w:pPr>
            <w:hyperlink r:id="rId16" w:history="1">
              <w:r w:rsidRPr="00673163">
                <w:rPr>
                  <w:rStyle w:val="Hyperlink"/>
                </w:rPr>
                <w:t>ingo.bosse@hfh.ch</w:t>
              </w:r>
            </w:hyperlink>
          </w:p>
        </w:tc>
        <w:tc>
          <w:tcPr>
            <w:tcW w:w="1667" w:type="pct"/>
          </w:tcPr>
          <w:p w14:paraId="41FE905A" w14:textId="531735B1" w:rsidR="006B5540" w:rsidRPr="00153133" w:rsidRDefault="00F704DA" w:rsidP="007B4390">
            <w:pPr>
              <w:pStyle w:val="Textkrper3"/>
            </w:pPr>
            <w:r>
              <w:t>Verena Wahl</w:t>
            </w:r>
            <w:r w:rsidR="006B5540" w:rsidRPr="00153133">
              <w:br/>
            </w:r>
            <w:r>
              <w:t>Junior Res</w:t>
            </w:r>
            <w:r w:rsidR="0001463B">
              <w:t>ea</w:t>
            </w:r>
            <w:r w:rsidR="00DB325B">
              <w:t>r</w:t>
            </w:r>
            <w:r w:rsidR="0001463B">
              <w:t>cher</w:t>
            </w:r>
            <w:r w:rsidR="006B5540" w:rsidRPr="00153133">
              <w:t xml:space="preserve"> </w:t>
            </w:r>
          </w:p>
          <w:p w14:paraId="188C2EB8" w14:textId="718D5B81" w:rsidR="008B0F0B" w:rsidRDefault="008B0F0B" w:rsidP="007B4390">
            <w:pPr>
              <w:pStyle w:val="Textkrper3"/>
            </w:pPr>
            <w:r w:rsidRPr="008B0F0B">
              <w:t xml:space="preserve">Fachstelle ICT </w:t>
            </w:r>
            <w:proofErr w:type="spellStart"/>
            <w:r w:rsidRPr="008B0F0B">
              <w:t>for</w:t>
            </w:r>
            <w:proofErr w:type="spellEnd"/>
            <w:r w:rsidRPr="008B0F0B">
              <w:t xml:space="preserve"> </w:t>
            </w:r>
            <w:proofErr w:type="spellStart"/>
            <w:r w:rsidRPr="008B0F0B">
              <w:t>Inclusion</w:t>
            </w:r>
            <w:proofErr w:type="spellEnd"/>
          </w:p>
          <w:p w14:paraId="5DF49599" w14:textId="5A94C666" w:rsidR="00D232F1" w:rsidRDefault="0001463B" w:rsidP="007B4390">
            <w:pPr>
              <w:pStyle w:val="Textkrper3"/>
            </w:pPr>
            <w:proofErr w:type="spellStart"/>
            <w:r>
              <w:t>HfH</w:t>
            </w:r>
            <w:proofErr w:type="spellEnd"/>
            <w:r>
              <w:t xml:space="preserve"> Zürich</w:t>
            </w:r>
          </w:p>
          <w:p w14:paraId="0B1C04AC" w14:textId="11D9DF11" w:rsidR="006B5540" w:rsidRPr="00153133" w:rsidRDefault="000A1EC0" w:rsidP="00C62BDF">
            <w:pPr>
              <w:pStyle w:val="Textkrper3"/>
            </w:pPr>
            <w:hyperlink r:id="rId17" w:history="1">
              <w:r w:rsidRPr="00673163">
                <w:rPr>
                  <w:rStyle w:val="Hyperlink"/>
                </w:rPr>
                <w:t>verena.wahl@hfh.ch</w:t>
              </w:r>
            </w:hyperlink>
          </w:p>
        </w:tc>
        <w:tc>
          <w:tcPr>
            <w:tcW w:w="1666" w:type="pct"/>
          </w:tcPr>
          <w:p w14:paraId="57B34227" w14:textId="428A6EBE" w:rsidR="006B5540" w:rsidRPr="00153133" w:rsidRDefault="006B5540" w:rsidP="007B4390">
            <w:pPr>
              <w:pStyle w:val="Textkrper3"/>
            </w:pPr>
          </w:p>
        </w:tc>
      </w:tr>
    </w:tbl>
    <w:p w14:paraId="58C53571" w14:textId="77777777" w:rsidR="00CA6948" w:rsidRDefault="00CA6948" w:rsidP="00E8371B">
      <w:pPr>
        <w:pStyle w:val="berschrift1"/>
      </w:pPr>
    </w:p>
    <w:p w14:paraId="364965C5" w14:textId="77777777" w:rsidR="00CA6948" w:rsidRDefault="00CA6948">
      <w:pPr>
        <w:spacing w:after="200" w:line="240" w:lineRule="auto"/>
        <w:rPr>
          <w:rFonts w:eastAsiaTheme="majorEastAsia" w:cs="Open Sans SemiCondensed"/>
          <w:b/>
          <w:bCs/>
          <w:color w:val="000000" w:themeColor="text1"/>
          <w:sz w:val="24"/>
          <w:szCs w:val="32"/>
        </w:rPr>
      </w:pPr>
      <w:r>
        <w:br w:type="page"/>
      </w:r>
    </w:p>
    <w:p w14:paraId="28E1F8B8" w14:textId="20A0076B" w:rsidR="00D232F1" w:rsidRDefault="00D232F1" w:rsidP="00E8371B">
      <w:pPr>
        <w:pStyle w:val="berschrift1"/>
      </w:pPr>
      <w:r w:rsidRPr="00E8371B">
        <w:lastRenderedPageBreak/>
        <w:t>Literatur</w:t>
      </w:r>
    </w:p>
    <w:p w14:paraId="0BAA8A45" w14:textId="77777777" w:rsidR="00551D45" w:rsidRPr="00A21D34" w:rsidRDefault="00551D45" w:rsidP="00551D45">
      <w:pPr>
        <w:pStyle w:val="Literaturverzeichnis"/>
      </w:pPr>
      <w:r>
        <w:t xml:space="preserve">BFH (Berner Fachhochschule) </w:t>
      </w:r>
      <w:r w:rsidRPr="00495ACF">
        <w:t xml:space="preserve">(o. J.). </w:t>
      </w:r>
      <w:r w:rsidRPr="00B100A0">
        <w:rPr>
          <w:i/>
          <w:iCs/>
        </w:rPr>
        <w:t>Evaluation des E-</w:t>
      </w:r>
      <w:proofErr w:type="spellStart"/>
      <w:r w:rsidRPr="00B100A0">
        <w:rPr>
          <w:i/>
          <w:iCs/>
        </w:rPr>
        <w:t>Accessibility</w:t>
      </w:r>
      <w:proofErr w:type="spellEnd"/>
      <w:r w:rsidRPr="00B100A0">
        <w:rPr>
          <w:i/>
          <w:iCs/>
        </w:rPr>
        <w:t>-Aktionsplans.</w:t>
      </w:r>
      <w:r w:rsidRPr="00B100A0">
        <w:t xml:space="preserve"> </w:t>
      </w:r>
      <w:hyperlink r:id="rId18" w:history="1">
        <w:r w:rsidRPr="00A21D34">
          <w:rPr>
            <w:rStyle w:val="Hyperlink"/>
          </w:rPr>
          <w:t>www.bfh.ch/de/forschung/forschungsprojekte/2017-504-948-918</w:t>
        </w:r>
      </w:hyperlink>
    </w:p>
    <w:p w14:paraId="2D0F74B5" w14:textId="696A9C09" w:rsidR="00645C51" w:rsidRDefault="00645C51" w:rsidP="00645C51">
      <w:pPr>
        <w:pStyle w:val="Literaturverzeichnis"/>
      </w:pPr>
      <w:r>
        <w:t>Bosse, I. (2024</w:t>
      </w:r>
      <w:r w:rsidR="005B25AA">
        <w:t xml:space="preserve">, </w:t>
      </w:r>
      <w:r w:rsidR="005B25AA" w:rsidRPr="005B25AA">
        <w:t>im Erscheinen</w:t>
      </w:r>
      <w:r w:rsidRPr="005B25AA">
        <w:t>).</w:t>
      </w:r>
      <w:r>
        <w:t xml:space="preserve"> </w:t>
      </w:r>
      <w:r w:rsidRPr="00495ACF">
        <w:rPr>
          <w:i/>
          <w:iCs/>
        </w:rPr>
        <w:t>Inklusion und Teilhabe als Aufgabe der Medien. In Bundeszentrale für politische Bildung. Onlinedossier Medienpolitik</w:t>
      </w:r>
      <w:r>
        <w:t xml:space="preserve">. </w:t>
      </w:r>
    </w:p>
    <w:p w14:paraId="75379505" w14:textId="77777777" w:rsidR="000C0A01" w:rsidRDefault="00645C51" w:rsidP="00645C51">
      <w:pPr>
        <w:pStyle w:val="Literaturverzeichnis"/>
      </w:pPr>
      <w:r>
        <w:t xml:space="preserve">Bundesgesetz über die Beseitigung </w:t>
      </w:r>
      <w:r w:rsidR="000C0A01" w:rsidRPr="000C0A01">
        <w:t>der</w:t>
      </w:r>
      <w:r>
        <w:t xml:space="preserve"> Benachteiligungen von Menschen mit Behinderungen (Behindertengleichstellungsgesetz, </w:t>
      </w:r>
      <w:proofErr w:type="spellStart"/>
      <w:r>
        <w:t>BehiG</w:t>
      </w:r>
      <w:proofErr w:type="spellEnd"/>
      <w:r w:rsidR="000C0A01" w:rsidRPr="000C0A01">
        <w:t>) vom 13. Dezember 2002, in Kraft seit dem 01. Januar 2004,</w:t>
      </w:r>
      <w:r>
        <w:t xml:space="preserve"> SR 151.3</w:t>
      </w:r>
      <w:r w:rsidR="000C0A01" w:rsidRPr="000C0A01">
        <w:t>.</w:t>
      </w:r>
    </w:p>
    <w:p w14:paraId="5C7BC399" w14:textId="5947B753" w:rsidR="00645C51" w:rsidRDefault="00AB1C9A" w:rsidP="00645C51">
      <w:pPr>
        <w:pStyle w:val="Literaturverzeichnis"/>
      </w:pPr>
      <w:r>
        <w:t xml:space="preserve">Bundesrat (2016). </w:t>
      </w:r>
      <w:r w:rsidR="00645C51" w:rsidRPr="00495ACF">
        <w:rPr>
          <w:i/>
        </w:rPr>
        <w:t xml:space="preserve">Erster Bericht der Schweizer Regierung über die Umsetzung des Übereinkommens über die Rechte der Menschen mit Behinderungen. </w:t>
      </w:r>
      <w:hyperlink r:id="rId19" w:history="1">
        <w:r w:rsidRPr="000F38E9">
          <w:rPr>
            <w:rStyle w:val="Hyperlink"/>
          </w:rPr>
          <w:t>https://www.edi.admin.ch/dam/edi/de/dokumente/gleichstellung/bericht/Initialstaatenbericht%20BRK.pdf.download.pdf/Initialstaatenbericht_BRK_v1.0.pdf</w:t>
        </w:r>
      </w:hyperlink>
    </w:p>
    <w:p w14:paraId="42C60481" w14:textId="7A95F188" w:rsidR="00645C51" w:rsidRPr="00D81380" w:rsidRDefault="00645C51" w:rsidP="00645C51">
      <w:pPr>
        <w:pStyle w:val="Literaturverzeichnis"/>
      </w:pPr>
      <w:r w:rsidRPr="004E38A1">
        <w:t xml:space="preserve">Fachgruppe </w:t>
      </w:r>
      <w:proofErr w:type="spellStart"/>
      <w:r w:rsidRPr="004E38A1">
        <w:t>Accessibility</w:t>
      </w:r>
      <w:proofErr w:type="spellEnd"/>
      <w:r w:rsidRPr="004E38A1">
        <w:t xml:space="preserve"> (2020). </w:t>
      </w:r>
      <w:r w:rsidRPr="004E38A1">
        <w:rPr>
          <w:i/>
          <w:iCs/>
        </w:rPr>
        <w:t xml:space="preserve">eCH-0059 – </w:t>
      </w:r>
      <w:proofErr w:type="spellStart"/>
      <w:r w:rsidRPr="004E38A1">
        <w:rPr>
          <w:i/>
          <w:iCs/>
        </w:rPr>
        <w:t>Accessibility</w:t>
      </w:r>
      <w:proofErr w:type="spellEnd"/>
      <w:r w:rsidRPr="004E38A1">
        <w:rPr>
          <w:i/>
          <w:iCs/>
        </w:rPr>
        <w:t xml:space="preserve"> Standard. </w:t>
      </w:r>
      <w:r w:rsidRPr="00D81380">
        <w:rPr>
          <w:i/>
          <w:iCs/>
        </w:rPr>
        <w:t xml:space="preserve">Verein </w:t>
      </w:r>
      <w:proofErr w:type="spellStart"/>
      <w:r w:rsidRPr="00D81380">
        <w:rPr>
          <w:i/>
          <w:iCs/>
        </w:rPr>
        <w:t>eCH</w:t>
      </w:r>
      <w:proofErr w:type="spellEnd"/>
      <w:r w:rsidRPr="00D81380">
        <w:t xml:space="preserve">. </w:t>
      </w:r>
      <w:hyperlink r:id="rId20" w:history="1">
        <w:r w:rsidR="00FD44AB" w:rsidRPr="00D81380">
          <w:rPr>
            <w:rStyle w:val="Hyperlink"/>
          </w:rPr>
          <w:t>https://www.ech.ch/de/ech/ech-0059/3.0</w:t>
        </w:r>
      </w:hyperlink>
    </w:p>
    <w:p w14:paraId="4B8CF551" w14:textId="1809AA8A" w:rsidR="001578DB" w:rsidRDefault="001578DB" w:rsidP="001578DB">
      <w:pPr>
        <w:pStyle w:val="Literaturverzeichnis"/>
      </w:pPr>
      <w:r w:rsidRPr="00D81380">
        <w:t xml:space="preserve">Generalsekretariat GS-EDI (2023a). </w:t>
      </w:r>
      <w:r w:rsidRPr="00495ACF">
        <w:rPr>
          <w:i/>
          <w:iCs/>
        </w:rPr>
        <w:t xml:space="preserve">Antworten der Schweiz auf die List </w:t>
      </w:r>
      <w:proofErr w:type="spellStart"/>
      <w:r w:rsidRPr="00495ACF">
        <w:rPr>
          <w:i/>
          <w:iCs/>
        </w:rPr>
        <w:t>of</w:t>
      </w:r>
      <w:proofErr w:type="spellEnd"/>
      <w:r w:rsidRPr="00495ACF">
        <w:rPr>
          <w:i/>
          <w:iCs/>
        </w:rPr>
        <w:t xml:space="preserve"> </w:t>
      </w:r>
      <w:proofErr w:type="spellStart"/>
      <w:r w:rsidRPr="00495ACF">
        <w:rPr>
          <w:i/>
          <w:iCs/>
        </w:rPr>
        <w:t>Issues</w:t>
      </w:r>
      <w:proofErr w:type="spellEnd"/>
      <w:r w:rsidRPr="00495ACF">
        <w:rPr>
          <w:i/>
          <w:iCs/>
        </w:rPr>
        <w:t xml:space="preserve"> (</w:t>
      </w:r>
      <w:proofErr w:type="spellStart"/>
      <w:r w:rsidRPr="00495ACF">
        <w:rPr>
          <w:i/>
          <w:iCs/>
        </w:rPr>
        <w:t>LoI</w:t>
      </w:r>
      <w:proofErr w:type="spellEnd"/>
      <w:r w:rsidRPr="00495ACF">
        <w:rPr>
          <w:i/>
          <w:iCs/>
        </w:rPr>
        <w:t>) zum Initialbericht der Schweiz zur UNO-BRK.</w:t>
      </w:r>
      <w:r w:rsidR="00E451FA">
        <w:rPr>
          <w:i/>
          <w:iCs/>
        </w:rPr>
        <w:t xml:space="preserve"> </w:t>
      </w:r>
      <w:r w:rsidR="00E451FA">
        <w:t>Eidgenössisches Büro für die Gleichstellung von Menschen mit Behinderungen EBGB.</w:t>
      </w:r>
      <w:r w:rsidR="00E451FA" w:rsidRPr="006F1EBA">
        <w:rPr>
          <w:i/>
        </w:rPr>
        <w:t xml:space="preserve"> </w:t>
      </w:r>
      <w:hyperlink r:id="rId21" w:history="1">
        <w:r w:rsidRPr="00614319">
          <w:rPr>
            <w:rStyle w:val="Hyperlink"/>
          </w:rPr>
          <w:t>https://lmy.de/GMidd</w:t>
        </w:r>
      </w:hyperlink>
    </w:p>
    <w:p w14:paraId="41A7B296" w14:textId="13E33791" w:rsidR="00645C51" w:rsidRDefault="00645C51" w:rsidP="00645C51">
      <w:pPr>
        <w:pStyle w:val="Literaturverzeichnis"/>
      </w:pPr>
      <w:bookmarkStart w:id="2" w:name="_Hlk178601785"/>
      <w:r>
        <w:t>Generalsekretariat GS-EDI</w:t>
      </w:r>
      <w:bookmarkEnd w:id="2"/>
      <w:r>
        <w:t xml:space="preserve"> (2023</w:t>
      </w:r>
      <w:r w:rsidR="001578DB">
        <w:t>b</w:t>
      </w:r>
      <w:r>
        <w:t xml:space="preserve">). </w:t>
      </w:r>
      <w:r w:rsidRPr="00495ACF">
        <w:rPr>
          <w:i/>
        </w:rPr>
        <w:t>Behindertenpolitik 2023</w:t>
      </w:r>
      <w:r w:rsidR="00C85D03">
        <w:rPr>
          <w:i/>
          <w:iCs/>
        </w:rPr>
        <w:t>–</w:t>
      </w:r>
      <w:r w:rsidRPr="00495ACF">
        <w:rPr>
          <w:i/>
        </w:rPr>
        <w:t>2026</w:t>
      </w:r>
      <w:r w:rsidR="00933820" w:rsidRPr="00495ACF">
        <w:rPr>
          <w:i/>
          <w:iCs/>
        </w:rPr>
        <w:t xml:space="preserve">. </w:t>
      </w:r>
      <w:r w:rsidRPr="00495ACF">
        <w:rPr>
          <w:i/>
        </w:rPr>
        <w:t>Übersicht über Ziele und Massnahmen</w:t>
      </w:r>
      <w:r w:rsidR="00933820" w:rsidRPr="00495ACF">
        <w:rPr>
          <w:i/>
          <w:iCs/>
        </w:rPr>
        <w:t>.</w:t>
      </w:r>
      <w:r w:rsidR="00551D45" w:rsidRPr="00551D45">
        <w:t xml:space="preserve"> </w:t>
      </w:r>
      <w:bookmarkStart w:id="3" w:name="_Hlk178665804"/>
      <w:r w:rsidR="00551D45">
        <w:t>Eidgenössisches Büro für die Gleichstellung von Menschen mit Behinderungen EBGB</w:t>
      </w:r>
      <w:r w:rsidR="00E451FA">
        <w:t>.</w:t>
      </w:r>
      <w:r w:rsidRPr="00495ACF">
        <w:rPr>
          <w:i/>
        </w:rPr>
        <w:t xml:space="preserve"> </w:t>
      </w:r>
      <w:bookmarkEnd w:id="3"/>
      <w:r w:rsidR="000D6982">
        <w:fldChar w:fldCharType="begin"/>
      </w:r>
      <w:r w:rsidR="000D6982">
        <w:instrText>HYPERLINK "https://www.edi.admin.ch/edi/de/home/fachstellen/ebgb/politique-nationale-du-handicap.html"</w:instrText>
      </w:r>
      <w:r w:rsidR="000D6982">
        <w:fldChar w:fldCharType="separate"/>
      </w:r>
      <w:r w:rsidR="000D6982" w:rsidRPr="000F38E9">
        <w:rPr>
          <w:rStyle w:val="Hyperlink"/>
        </w:rPr>
        <w:t>https://www.edi.admin.ch/edi/de/home/fachstellen/ebgb/politique-nationale-du-handicap.html</w:t>
      </w:r>
      <w:r w:rsidR="000D6982">
        <w:fldChar w:fldCharType="end"/>
      </w:r>
    </w:p>
    <w:p w14:paraId="602DE105" w14:textId="5A2150B5" w:rsidR="00645C51" w:rsidRPr="005B25AA" w:rsidRDefault="00645C51" w:rsidP="00645C51">
      <w:pPr>
        <w:pStyle w:val="Literaturverzeichnis"/>
        <w:rPr>
          <w:lang w:val="en-US"/>
        </w:rPr>
      </w:pPr>
      <w:r>
        <w:t xml:space="preserve">Hess-Klein, C. &amp; Scheibler, E. (2022). </w:t>
      </w:r>
      <w:r w:rsidRPr="00495ACF">
        <w:rPr>
          <w:i/>
          <w:iCs/>
        </w:rPr>
        <w:t>Aktualisierter Schattenbericht</w:t>
      </w:r>
      <w:r w:rsidR="00933820" w:rsidRPr="00495ACF">
        <w:rPr>
          <w:i/>
          <w:iCs/>
        </w:rPr>
        <w:t xml:space="preserve">. </w:t>
      </w:r>
      <w:r w:rsidRPr="00495ACF">
        <w:rPr>
          <w:i/>
          <w:iCs/>
        </w:rPr>
        <w:t>Bericht der Zivilgesellschaft anlässlich des ersten Staatenberichtsverfahrens vor dem UN-Ausschuss für die Rechte von Menschen mit Behinderungen</w:t>
      </w:r>
      <w:r>
        <w:t xml:space="preserve"> (</w:t>
      </w:r>
      <w:proofErr w:type="spellStart"/>
      <w:r>
        <w:t>Inclusion</w:t>
      </w:r>
      <w:proofErr w:type="spellEnd"/>
      <w:r>
        <w:t xml:space="preserve"> Handicap, Hrsg.). </w:t>
      </w:r>
      <w:r w:rsidRPr="00645C51">
        <w:rPr>
          <w:lang w:val="en-US"/>
        </w:rPr>
        <w:t xml:space="preserve">Editions </w:t>
      </w:r>
      <w:proofErr w:type="spellStart"/>
      <w:r w:rsidRPr="00645C51">
        <w:rPr>
          <w:lang w:val="en-US"/>
        </w:rPr>
        <w:t>Weblaw</w:t>
      </w:r>
      <w:proofErr w:type="spellEnd"/>
      <w:r w:rsidRPr="00645C51">
        <w:rPr>
          <w:lang w:val="en-US"/>
        </w:rPr>
        <w:t>.</w:t>
      </w:r>
      <w:r w:rsidR="00BD320A">
        <w:rPr>
          <w:lang w:val="en-US"/>
        </w:rPr>
        <w:t xml:space="preserve"> </w:t>
      </w:r>
      <w:hyperlink r:id="rId22" w:history="1">
        <w:r w:rsidR="00672E79" w:rsidRPr="005B25AA">
          <w:rPr>
            <w:rStyle w:val="Hyperlink"/>
            <w:lang w:val="en-US"/>
          </w:rPr>
          <w:t>https://www.inclusion-handicap.ch/de/themen/un-brk/schattenbericht-667.html</w:t>
        </w:r>
      </w:hyperlink>
      <w:r w:rsidR="00672E79" w:rsidRPr="005B25AA">
        <w:rPr>
          <w:lang w:val="en-US"/>
        </w:rPr>
        <w:t xml:space="preserve"> </w:t>
      </w:r>
    </w:p>
    <w:p w14:paraId="5B1E741A" w14:textId="4307AA80" w:rsidR="00645C51" w:rsidRDefault="00143C1E" w:rsidP="00645C51">
      <w:pPr>
        <w:pStyle w:val="Literaturverzeichnis"/>
      </w:pPr>
      <w:r>
        <w:t>IDA BF (</w:t>
      </w:r>
      <w:r w:rsidR="00645C51">
        <w:t>Interdepartementale Arbeitsgruppe Barrierefreiheit</w:t>
      </w:r>
      <w:r>
        <w:t>)</w:t>
      </w:r>
      <w:r w:rsidR="00645C51">
        <w:t xml:space="preserve"> (2015). </w:t>
      </w:r>
      <w:r w:rsidR="00645C51" w:rsidRPr="00495ACF">
        <w:rPr>
          <w:i/>
        </w:rPr>
        <w:t>Aktionsplan E-</w:t>
      </w:r>
      <w:proofErr w:type="spellStart"/>
      <w:r w:rsidR="00645C51" w:rsidRPr="00495ACF">
        <w:rPr>
          <w:i/>
        </w:rPr>
        <w:t>Accessibility</w:t>
      </w:r>
      <w:proofErr w:type="spellEnd"/>
      <w:r w:rsidR="00645C51" w:rsidRPr="00495ACF">
        <w:rPr>
          <w:i/>
        </w:rPr>
        <w:t xml:space="preserve"> 2015</w:t>
      </w:r>
      <w:r>
        <w:rPr>
          <w:i/>
          <w:iCs/>
        </w:rPr>
        <w:t>–</w:t>
      </w:r>
      <w:r w:rsidR="00645C51" w:rsidRPr="00495ACF">
        <w:rPr>
          <w:i/>
        </w:rPr>
        <w:t>2017.</w:t>
      </w:r>
      <w:r w:rsidR="00645C51">
        <w:t xml:space="preserve"> Eidgenössisches Departement des Innern EDI. </w:t>
      </w:r>
      <w:hyperlink r:id="rId23" w:history="1">
        <w:r w:rsidR="00213FB0" w:rsidRPr="00175FC3">
          <w:rPr>
            <w:rStyle w:val="Hyperlink"/>
          </w:rPr>
          <w:t>https://lmy.de/FDRtQ</w:t>
        </w:r>
      </w:hyperlink>
    </w:p>
    <w:p w14:paraId="7A66C6CA" w14:textId="78C74FB6" w:rsidR="00244B74" w:rsidRDefault="00244B74" w:rsidP="00244B74">
      <w:pPr>
        <w:pStyle w:val="Literaturverzeichnis"/>
      </w:pPr>
      <w:r w:rsidRPr="002141EE">
        <w:t xml:space="preserve">ISB </w:t>
      </w:r>
      <w:r>
        <w:t>(</w:t>
      </w:r>
      <w:r w:rsidRPr="002141EE">
        <w:t>Informatiksteuerungsorgan des Bundes</w:t>
      </w:r>
      <w:r>
        <w:t xml:space="preserve">) (2016). </w:t>
      </w:r>
      <w:r w:rsidRPr="00495ACF">
        <w:rPr>
          <w:i/>
          <w:iCs/>
        </w:rPr>
        <w:t>P028 – Richtlinien des Bundes für die Gestaltung von barrierefreien Internetangeboten,</w:t>
      </w:r>
      <w:r>
        <w:t xml:space="preserve"> Version 2.03. </w:t>
      </w:r>
      <w:hyperlink r:id="rId24" w:history="1">
        <w:r w:rsidRPr="00673163">
          <w:rPr>
            <w:rStyle w:val="Hyperlink"/>
          </w:rPr>
          <w:t>https://www.bk.admin.ch/dam/bk/de/dokumente/dti/ikt-vorgaben/prozesse-methoden/p028/P028_Web_Accessibility_v2-03_genehmigt_d.pdf.download.pdf/P028_Web_Accessibility_v2-03_genehmigt_d.pdf</w:t>
        </w:r>
      </w:hyperlink>
    </w:p>
    <w:p w14:paraId="3A58E9E1" w14:textId="40B3A5A3" w:rsidR="00645C51" w:rsidRDefault="00645C51" w:rsidP="00645C51">
      <w:pPr>
        <w:pStyle w:val="Literaturverzeichnis"/>
      </w:pPr>
      <w:proofErr w:type="spellStart"/>
      <w:r>
        <w:t>Külling</w:t>
      </w:r>
      <w:proofErr w:type="spellEnd"/>
      <w:r>
        <w:t xml:space="preserve">, C., Waller, G., Suter, L., Willemse, I., Bernath, J., </w:t>
      </w:r>
      <w:proofErr w:type="spellStart"/>
      <w:r>
        <w:t>Skirgaila</w:t>
      </w:r>
      <w:proofErr w:type="spellEnd"/>
      <w:r>
        <w:t xml:space="preserve">, P., Streule, P. &amp; Süss, D. (2022). </w:t>
      </w:r>
      <w:r w:rsidRPr="00495ACF">
        <w:rPr>
          <w:i/>
          <w:iCs/>
        </w:rPr>
        <w:t>JAMES – Jugend, Aktivitäten, Medien – Erhebung Schweiz.</w:t>
      </w:r>
      <w:r>
        <w:t xml:space="preserve"> Zürcher Hochschule für Angewandte Wissenschaften. </w:t>
      </w:r>
      <w:hyperlink r:id="rId25" w:history="1">
        <w:r w:rsidR="000957E6" w:rsidRPr="000F38E9">
          <w:rPr>
            <w:rStyle w:val="Hyperlink"/>
          </w:rPr>
          <w:t>https://www.zhaw.ch/storage/psychologie/upload/forschung/medienpsychologie/james/2018/Bericht_JAMES_2022_de.pdf</w:t>
        </w:r>
      </w:hyperlink>
    </w:p>
    <w:p w14:paraId="00112DD1" w14:textId="1C21C654" w:rsidR="00645C51" w:rsidRDefault="00645C51" w:rsidP="00645C51">
      <w:pPr>
        <w:pStyle w:val="Literaturverzeichnis"/>
      </w:pPr>
      <w:r>
        <w:t>Liesen, C. &amp; Rummler, K. (2016). Digitale Medien und Sonderpädagogik</w:t>
      </w:r>
      <w:r w:rsidR="007B78F8">
        <w:t>.</w:t>
      </w:r>
      <w:r>
        <w:t xml:space="preserve"> Eine Auslegeordnung für die interdisziplinäre Verbindung von Medien</w:t>
      </w:r>
      <w:r w:rsidR="00C85D03">
        <w:t xml:space="preserve"> </w:t>
      </w:r>
      <w:r>
        <w:t xml:space="preserve">und Sonderpädagogik. </w:t>
      </w:r>
      <w:r w:rsidRPr="00495ACF">
        <w:rPr>
          <w:i/>
        </w:rPr>
        <w:t>Schweizerische Zeitschrift für Heilpädagogik, 22</w:t>
      </w:r>
      <w:r w:rsidR="0020671B">
        <w:t> </w:t>
      </w:r>
      <w:r>
        <w:t>(4), 6–12.</w:t>
      </w:r>
      <w:r w:rsidR="00213FB0">
        <w:t xml:space="preserve"> </w:t>
      </w:r>
      <w:hyperlink r:id="rId26" w:history="1">
        <w:r w:rsidR="00213FB0" w:rsidRPr="00175FC3">
          <w:rPr>
            <w:rStyle w:val="Hyperlink"/>
          </w:rPr>
          <w:t>https://www.szh.ch/bausteine.net/f/50765/Liesen_Rummler_160406.pdf</w:t>
        </w:r>
      </w:hyperlink>
    </w:p>
    <w:p w14:paraId="4D735D71" w14:textId="01E7BF40" w:rsidR="003A1431" w:rsidRDefault="00645C51" w:rsidP="00087FF0">
      <w:pPr>
        <w:pStyle w:val="Literaturverzeichnis"/>
      </w:pPr>
      <w:r>
        <w:t>Lütje-Klose, B. (2023). Schulische Inklusion und sonderpädagogische Professionalität. Chancen und Herausforderungen der Digitalisierung. In</w:t>
      </w:r>
      <w:r w:rsidR="00C85D03">
        <w:t xml:space="preserve"> D.</w:t>
      </w:r>
      <w:r w:rsidR="00087FF0">
        <w:t xml:space="preserve"> </w:t>
      </w:r>
      <w:proofErr w:type="spellStart"/>
      <w:r w:rsidR="00087FF0">
        <w:t>Ferencik</w:t>
      </w:r>
      <w:proofErr w:type="spellEnd"/>
      <w:r w:rsidR="00087FF0">
        <w:t xml:space="preserve">-Lehmkuhl, </w:t>
      </w:r>
      <w:r w:rsidR="00C85D03">
        <w:t>I.</w:t>
      </w:r>
      <w:r w:rsidR="00087FF0">
        <w:t xml:space="preserve"> Huynh</w:t>
      </w:r>
      <w:r w:rsidR="00C85D03">
        <w:t xml:space="preserve">, C. </w:t>
      </w:r>
      <w:r w:rsidR="00087FF0">
        <w:t>Laubmeister,</w:t>
      </w:r>
      <w:r w:rsidR="00C85D03">
        <w:t xml:space="preserve"> C.</w:t>
      </w:r>
      <w:r w:rsidR="00087FF0">
        <w:t xml:space="preserve"> Lee</w:t>
      </w:r>
      <w:r w:rsidR="00C85D03">
        <w:t>,</w:t>
      </w:r>
      <w:r w:rsidR="00087FF0">
        <w:t xml:space="preserve"> </w:t>
      </w:r>
      <w:r w:rsidR="00C85D03">
        <w:t xml:space="preserve">C. </w:t>
      </w:r>
      <w:r w:rsidR="00087FF0">
        <w:t>Melzer</w:t>
      </w:r>
      <w:r w:rsidR="00C85D03">
        <w:t>,</w:t>
      </w:r>
      <w:r w:rsidR="00087FF0">
        <w:t xml:space="preserve"> </w:t>
      </w:r>
      <w:r w:rsidR="00C85D03">
        <w:t xml:space="preserve">I. </w:t>
      </w:r>
      <w:r w:rsidR="00087FF0">
        <w:t xml:space="preserve">Schwank, </w:t>
      </w:r>
      <w:r w:rsidR="00C85D03">
        <w:t>H.</w:t>
      </w:r>
      <w:r w:rsidR="00087FF0">
        <w:t xml:space="preserve"> Weck</w:t>
      </w:r>
      <w:r w:rsidR="00C85D03">
        <w:t xml:space="preserve"> &amp; K.</w:t>
      </w:r>
      <w:r w:rsidR="00087FF0">
        <w:t xml:space="preserve"> Ziemen</w:t>
      </w:r>
      <w:r w:rsidR="00C85D03">
        <w:t xml:space="preserve"> (</w:t>
      </w:r>
      <w:r w:rsidR="00087FF0">
        <w:t>Hrsg.</w:t>
      </w:r>
      <w:r w:rsidR="00C85D03">
        <w:t>),</w:t>
      </w:r>
      <w:r w:rsidR="00087FF0">
        <w:t xml:space="preserve"> </w:t>
      </w:r>
      <w:r w:rsidR="00087FF0" w:rsidRPr="00495ACF">
        <w:rPr>
          <w:i/>
          <w:iCs/>
        </w:rPr>
        <w:t>Inklusion digital! Chancen und Herausforderungen inklusiver</w:t>
      </w:r>
      <w:r w:rsidR="00C85D03" w:rsidRPr="00495ACF">
        <w:rPr>
          <w:i/>
          <w:iCs/>
        </w:rPr>
        <w:t xml:space="preserve"> </w:t>
      </w:r>
      <w:r w:rsidR="00087FF0" w:rsidRPr="00495ACF">
        <w:rPr>
          <w:i/>
          <w:iCs/>
        </w:rPr>
        <w:t>Bildung im Kontext von Digitalisierung</w:t>
      </w:r>
      <w:r w:rsidRPr="00495ACF">
        <w:rPr>
          <w:i/>
          <w:iCs/>
        </w:rPr>
        <w:t xml:space="preserve"> </w:t>
      </w:r>
      <w:r>
        <w:t>(S.</w:t>
      </w:r>
      <w:r w:rsidR="000E3F26">
        <w:t> </w:t>
      </w:r>
      <w:r>
        <w:t>17–32). Klinkhardt</w:t>
      </w:r>
      <w:r w:rsidR="000E3F26">
        <w:t>.</w:t>
      </w:r>
      <w:r>
        <w:t xml:space="preserve"> </w:t>
      </w:r>
      <w:hyperlink r:id="rId27" w:history="1">
        <w:r w:rsidR="003A1431" w:rsidRPr="00175FC3">
          <w:rPr>
            <w:rStyle w:val="Hyperlink"/>
          </w:rPr>
          <w:t>https://doi.org/10.25656/01:26300</w:t>
        </w:r>
      </w:hyperlink>
    </w:p>
    <w:p w14:paraId="72F034BC" w14:textId="77777777" w:rsidR="00981FE7" w:rsidRPr="00981FE7" w:rsidRDefault="00981FE7" w:rsidP="00495ACF">
      <w:pPr>
        <w:ind w:left="567" w:hanging="567"/>
      </w:pPr>
      <w:r w:rsidRPr="00981FE7">
        <w:t xml:space="preserve">Nationalrat (2019). </w:t>
      </w:r>
      <w:r w:rsidRPr="00495ACF">
        <w:rPr>
          <w:i/>
          <w:iCs/>
        </w:rPr>
        <w:t xml:space="preserve">Motion Rytz. Leichte Sprache in Abstimmungserläuterungen und weiteren Informationen des Bundes. </w:t>
      </w:r>
      <w:hyperlink r:id="rId28" w:history="1">
        <w:r w:rsidRPr="00981FE7">
          <w:rPr>
            <w:bCs/>
            <w:iCs/>
            <w:color w:val="D31932" w:themeColor="accent1"/>
          </w:rPr>
          <w:t>https://www.parlament.ch/de/ratsbetrieb/amtliches-bulletin/amtliches-bulletin-die-verhandlungen?SubjectId=46532</w:t>
        </w:r>
      </w:hyperlink>
    </w:p>
    <w:p w14:paraId="33425268" w14:textId="7E449A6A" w:rsidR="00645C51" w:rsidRDefault="00645C51" w:rsidP="00645C51">
      <w:pPr>
        <w:pStyle w:val="Literaturverzeichnis"/>
      </w:pPr>
      <w:r>
        <w:t xml:space="preserve">Reber, C. &amp; Luginbühl, M. (2016). Inklusion ohne digitale Medien ist nicht mehr denkbar. </w:t>
      </w:r>
      <w:r w:rsidRPr="00495ACF">
        <w:rPr>
          <w:i/>
          <w:iCs/>
        </w:rPr>
        <w:t>Schweizerische Zeitschrift für Heilpädagogik, 22</w:t>
      </w:r>
      <w:r w:rsidR="00F47008" w:rsidRPr="00495ACF">
        <w:rPr>
          <w:i/>
          <w:iCs/>
        </w:rPr>
        <w:t> </w:t>
      </w:r>
      <w:r>
        <w:t>(4), 13–18.</w:t>
      </w:r>
    </w:p>
    <w:p w14:paraId="126023D2" w14:textId="735003A5" w:rsidR="00645C51" w:rsidRDefault="00645C51" w:rsidP="00645C51">
      <w:pPr>
        <w:pStyle w:val="Literaturverzeichnis"/>
      </w:pPr>
      <w:r>
        <w:t xml:space="preserve">Risiko Dialog, S. (2024). </w:t>
      </w:r>
      <w:r w:rsidRPr="00495ACF">
        <w:rPr>
          <w:i/>
        </w:rPr>
        <w:t>Mobiliar #</w:t>
      </w:r>
      <w:proofErr w:type="gramStart"/>
      <w:r w:rsidRPr="00495ACF">
        <w:rPr>
          <w:i/>
        </w:rPr>
        <w:t>Digital Barometer</w:t>
      </w:r>
      <w:proofErr w:type="gramEnd"/>
      <w:r w:rsidRPr="00495ACF">
        <w:rPr>
          <w:i/>
        </w:rPr>
        <w:t xml:space="preserve"> 2024. Die Stimme der Schweizer Bevölkerung. </w:t>
      </w:r>
      <w:hyperlink r:id="rId29" w:history="1">
        <w:r w:rsidR="00A76DC9" w:rsidRPr="00175FC3">
          <w:rPr>
            <w:rStyle w:val="Hyperlink"/>
          </w:rPr>
          <w:t>https://www.digitalbarometer.ch/uploads/digitalbarometer_2024_de.pdf</w:t>
        </w:r>
      </w:hyperlink>
    </w:p>
    <w:p w14:paraId="05D3404E" w14:textId="6DFCE103" w:rsidR="00A104D9" w:rsidRDefault="00645C51" w:rsidP="00645C51">
      <w:pPr>
        <w:pStyle w:val="Literaturverzeichnis"/>
      </w:pPr>
      <w:r>
        <w:lastRenderedPageBreak/>
        <w:t>Schweizerische Eidgenossenschaft. (o.</w:t>
      </w:r>
      <w:r w:rsidR="00BA0FD1">
        <w:t> </w:t>
      </w:r>
      <w:r>
        <w:t xml:space="preserve">J.). </w:t>
      </w:r>
      <w:r w:rsidRPr="00495ACF">
        <w:rPr>
          <w:i/>
        </w:rPr>
        <w:t xml:space="preserve">E-Voting [Eine Dienstleistung des Bundes, der Kantone und Gemeinden]. ch.ch </w:t>
      </w:r>
      <w:r w:rsidR="00BA0FD1" w:rsidRPr="00495ACF">
        <w:rPr>
          <w:i/>
          <w:iCs/>
        </w:rPr>
        <w:t>–</w:t>
      </w:r>
      <w:r w:rsidRPr="00495ACF">
        <w:rPr>
          <w:i/>
        </w:rPr>
        <w:t xml:space="preserve"> Einfach Antworten zum Leben in der Schweiz.</w:t>
      </w:r>
      <w:r>
        <w:t xml:space="preserve"> </w:t>
      </w:r>
      <w:hyperlink r:id="rId30" w:anchor="wer-kann-e-voting-nutzen" w:history="1">
        <w:r w:rsidR="00A104D9" w:rsidRPr="00175FC3">
          <w:rPr>
            <w:rStyle w:val="Hyperlink"/>
          </w:rPr>
          <w:t>https://www.ch.ch/de/abstimmungen-und-wahlen/e-voting#wer-kann-e-voting-nutzen</w:t>
        </w:r>
      </w:hyperlink>
      <w:r w:rsidR="00A76DC9">
        <w:t xml:space="preserve"> [Zugriff: 26.09.2024]</w:t>
      </w:r>
      <w:r w:rsidR="00CA6948">
        <w:t>.</w:t>
      </w:r>
    </w:p>
    <w:p w14:paraId="0C82CF89" w14:textId="3335FD1E" w:rsidR="00645C51" w:rsidRDefault="00645C51" w:rsidP="00645C51">
      <w:pPr>
        <w:pStyle w:val="Literaturverzeichnis"/>
      </w:pPr>
      <w:r>
        <w:t xml:space="preserve">Steiner, O., Heeg, R., Schmid, M. &amp; Luginbühl, M. (2017). </w:t>
      </w:r>
      <w:proofErr w:type="spellStart"/>
      <w:r w:rsidRPr="00495ACF">
        <w:rPr>
          <w:i/>
        </w:rPr>
        <w:t>MEKiS</w:t>
      </w:r>
      <w:proofErr w:type="spellEnd"/>
      <w:r w:rsidRPr="00495ACF">
        <w:rPr>
          <w:i/>
        </w:rPr>
        <w:t xml:space="preserve">. Studie zur Medienkompetenz in stationären Einrichtungen der Jugendhilfe. </w:t>
      </w:r>
      <w:r>
        <w:t>Hochschule für Soziale Arbeit, FHNW</w:t>
      </w:r>
      <w:r w:rsidR="00F47008">
        <w:t>.</w:t>
      </w:r>
    </w:p>
    <w:p w14:paraId="34CBE604" w14:textId="553A5DC8" w:rsidR="00A104D9" w:rsidRPr="00AC29D6" w:rsidRDefault="00645C51" w:rsidP="00645C51">
      <w:pPr>
        <w:pStyle w:val="Literaturverzeichnis"/>
        <w:rPr>
          <w:lang w:val="en-US"/>
        </w:rPr>
      </w:pPr>
      <w:r>
        <w:t xml:space="preserve">Steiner, O., Schmid, M., Reber, C., Kaiser, F., Villinger, A., Kamberi, L., Heeg, R., Luginbühl, M., </w:t>
      </w:r>
      <w:proofErr w:type="spellStart"/>
      <w:r>
        <w:t>Butters</w:t>
      </w:r>
      <w:proofErr w:type="spellEnd"/>
      <w:r>
        <w:t xml:space="preserve">, A. &amp; Sticca, F. (2023). </w:t>
      </w:r>
      <w:r w:rsidRPr="00495ACF">
        <w:rPr>
          <w:i/>
        </w:rPr>
        <w:t xml:space="preserve">Digitale Medien in Kindertagesstätten der Schweiz. Eine Studie zum Einsatz digitaler Medien in Kindertagesstätten der Schweiz und zu den Sichtweisen von Fachpersonen und Erziehungsberechtigten. </w:t>
      </w:r>
      <w:hyperlink r:id="rId31" w:history="1">
        <w:r w:rsidR="00A104D9" w:rsidRPr="00AC29D6">
          <w:rPr>
            <w:rStyle w:val="Hyperlink"/>
            <w:lang w:val="en-US"/>
          </w:rPr>
          <w:t>https://www.mekis.ch/literatur.html</w:t>
        </w:r>
      </w:hyperlink>
    </w:p>
    <w:p w14:paraId="4796036E" w14:textId="26484C99" w:rsidR="00645C51" w:rsidRDefault="00645C51" w:rsidP="00645C51">
      <w:pPr>
        <w:pStyle w:val="Literaturverzeichnis"/>
      </w:pPr>
      <w:r w:rsidRPr="00AC29D6">
        <w:rPr>
          <w:lang w:val="en-US"/>
        </w:rPr>
        <w:t xml:space="preserve">Suter, L., Bernath, J., Willemse, I., </w:t>
      </w:r>
      <w:proofErr w:type="spellStart"/>
      <w:r w:rsidRPr="00AC29D6">
        <w:rPr>
          <w:lang w:val="en-US"/>
        </w:rPr>
        <w:t>Külling</w:t>
      </w:r>
      <w:proofErr w:type="spellEnd"/>
      <w:r w:rsidRPr="00AC29D6">
        <w:rPr>
          <w:lang w:val="en-US"/>
        </w:rPr>
        <w:t xml:space="preserve">, C., Waller, G., </w:t>
      </w:r>
      <w:proofErr w:type="spellStart"/>
      <w:r w:rsidRPr="00AC29D6">
        <w:rPr>
          <w:lang w:val="en-US"/>
        </w:rPr>
        <w:t>Skirgaila</w:t>
      </w:r>
      <w:proofErr w:type="spellEnd"/>
      <w:r w:rsidRPr="00AC29D6">
        <w:rPr>
          <w:lang w:val="en-US"/>
        </w:rPr>
        <w:t xml:space="preserve">, P. &amp; Süss, D. (2021). </w:t>
      </w:r>
      <w:r w:rsidRPr="00495ACF">
        <w:rPr>
          <w:i/>
          <w:iCs/>
        </w:rPr>
        <w:t>MIKE – Medien, Interaktion, Kinder, Eltern: Ergebnisbericht zur MIKE-Studie 2021.</w:t>
      </w:r>
      <w:r>
        <w:t xml:space="preserve"> Zürcher Hochschule für Angewandte Wissenschaften. </w:t>
      </w:r>
      <w:hyperlink r:id="rId32" w:history="1">
        <w:r w:rsidR="00E53BF7" w:rsidRPr="00175FC3">
          <w:rPr>
            <w:rStyle w:val="Hyperlink"/>
          </w:rPr>
          <w:t>https://www.zhaw.ch/storage/psychologie/upload/forschung/medienpsychologie/mike/Bericht_MIKE-Studie_2021.pdf</w:t>
        </w:r>
      </w:hyperlink>
    </w:p>
    <w:p w14:paraId="67E866AA" w14:textId="5486964D" w:rsidR="00F70854" w:rsidRDefault="00F70854" w:rsidP="000957E6">
      <w:pPr>
        <w:pStyle w:val="Literaturverzeichnis"/>
      </w:pPr>
      <w:r w:rsidRPr="00F70854">
        <w:t>Übereinkommen über die Rechte von Menschen mit Behinderungen (Behindertenrechtskonvention, BRK), vom 13. Dezember 2006, durch die Schweiz ratifiziert am 15. April 2014, in Kraft seit dem 15. Mai 2014, SR 0.109.</w:t>
      </w:r>
    </w:p>
    <w:p w14:paraId="447178B8" w14:textId="13817168" w:rsidR="000957E6" w:rsidRDefault="009021CD" w:rsidP="000957E6">
      <w:pPr>
        <w:pStyle w:val="Literaturverzeichnis"/>
      </w:pPr>
      <w:r>
        <w:t>V</w:t>
      </w:r>
      <w:r w:rsidR="00E53BF7" w:rsidRPr="00E53BF7">
        <w:t xml:space="preserve">erordnung über die Beseitigung von Benachteiligungen von Menschen mit Behinderungen (Behindertengleichstellungsverordnung, </w:t>
      </w:r>
      <w:proofErr w:type="spellStart"/>
      <w:r w:rsidR="00E53BF7" w:rsidRPr="00E53BF7">
        <w:t>BehiV</w:t>
      </w:r>
      <w:proofErr w:type="spellEnd"/>
      <w:r w:rsidR="00E53BF7" w:rsidRPr="00E53BF7">
        <w:t>) vom 19. November 2003, SR 151.31.</w:t>
      </w:r>
    </w:p>
    <w:p w14:paraId="1A84628C" w14:textId="623FC7D6" w:rsidR="00022DE9" w:rsidRDefault="00143C1E" w:rsidP="00022DE9">
      <w:pPr>
        <w:pStyle w:val="Literaturverzeichnis"/>
      </w:pPr>
      <w:r w:rsidRPr="00143C1E">
        <w:t xml:space="preserve">Zugang für alle (2020). </w:t>
      </w:r>
      <w:r w:rsidRPr="00495ACF">
        <w:rPr>
          <w:i/>
          <w:iCs/>
        </w:rPr>
        <w:t xml:space="preserve">Schweizer </w:t>
      </w:r>
      <w:proofErr w:type="spellStart"/>
      <w:r w:rsidRPr="00495ACF">
        <w:rPr>
          <w:i/>
          <w:iCs/>
        </w:rPr>
        <w:t>Accessibility</w:t>
      </w:r>
      <w:proofErr w:type="spellEnd"/>
      <w:r w:rsidRPr="00495ACF">
        <w:rPr>
          <w:i/>
          <w:iCs/>
        </w:rPr>
        <w:t>-Studie Onlineshops. Eine Studie von «Zugang f</w:t>
      </w:r>
      <w:r w:rsidRPr="00495ACF">
        <w:rPr>
          <w:rFonts w:cs="Open Sans SemiCondensed"/>
          <w:i/>
          <w:iCs/>
        </w:rPr>
        <w:t>ü</w:t>
      </w:r>
      <w:r w:rsidRPr="00495ACF">
        <w:rPr>
          <w:i/>
          <w:iCs/>
        </w:rPr>
        <w:t>r alle</w:t>
      </w:r>
      <w:r w:rsidRPr="00495ACF">
        <w:rPr>
          <w:rFonts w:cs="Open Sans SemiCondensed"/>
          <w:i/>
          <w:iCs/>
        </w:rPr>
        <w:t>»</w:t>
      </w:r>
      <w:r w:rsidRPr="00495ACF">
        <w:rPr>
          <w:i/>
          <w:iCs/>
        </w:rPr>
        <w:t xml:space="preserve"> zur Barrierefreiheit von Onlineshops in der Schweiz im Jahr 2020.</w:t>
      </w:r>
      <w:r w:rsidRPr="00143C1E">
        <w:t xml:space="preserve"> </w:t>
      </w:r>
      <w:hyperlink r:id="rId33" w:history="1">
        <w:r w:rsidRPr="00143C1E">
          <w:rPr>
            <w:bCs/>
            <w:iCs/>
            <w:color w:val="D31932" w:themeColor="accent1"/>
          </w:rPr>
          <w:t>https://access-for-all.ch/wp-content/uploads/2022/11/zfa-studie-onlinehopping-2020-d-web.pdf</w:t>
        </w:r>
      </w:hyperlink>
      <w:r w:rsidR="00022DE9" w:rsidRPr="00022DE9">
        <w:t xml:space="preserve"> </w:t>
      </w:r>
    </w:p>
    <w:p w14:paraId="7B58B2A1" w14:textId="30F97B53" w:rsidR="00695477" w:rsidRPr="00B47436" w:rsidRDefault="00022DE9" w:rsidP="007C1F2B">
      <w:pPr>
        <w:pStyle w:val="Literaturverzeichnis"/>
      </w:pPr>
      <w:r>
        <w:t xml:space="preserve">Zugang für alle (2023). </w:t>
      </w:r>
      <w:r w:rsidRPr="0075003E">
        <w:rPr>
          <w:i/>
          <w:iCs/>
        </w:rPr>
        <w:t xml:space="preserve">Schweizer </w:t>
      </w:r>
      <w:proofErr w:type="spellStart"/>
      <w:r w:rsidRPr="0075003E">
        <w:rPr>
          <w:i/>
          <w:iCs/>
        </w:rPr>
        <w:t>Accessibility</w:t>
      </w:r>
      <w:proofErr w:type="spellEnd"/>
      <w:r w:rsidRPr="0075003E">
        <w:rPr>
          <w:i/>
          <w:iCs/>
        </w:rPr>
        <w:t xml:space="preserve"> Studie 2023 – Mobile Apps.</w:t>
      </w:r>
      <w:r>
        <w:t xml:space="preserve"> </w:t>
      </w:r>
      <w:hyperlink r:id="rId34" w:history="1">
        <w:r w:rsidRPr="00175FC3">
          <w:rPr>
            <w:rStyle w:val="Hyperlink"/>
          </w:rPr>
          <w:t>https://as23.access-for-all.ch</w:t>
        </w:r>
      </w:hyperlink>
      <w:r>
        <w:t xml:space="preserve"> [Zugriff: 26.09.2024]</w:t>
      </w:r>
      <w:r w:rsidR="00CA6948">
        <w:t>.</w:t>
      </w:r>
    </w:p>
    <w:sectPr w:rsidR="00695477" w:rsidRPr="00B47436" w:rsidSect="00155C2E">
      <w:headerReference w:type="default" r:id="rId35"/>
      <w:footerReference w:type="default" r:id="rId36"/>
      <w:pgSz w:w="11907" w:h="16840" w:code="9"/>
      <w:pgMar w:top="1418" w:right="1418" w:bottom="1134" w:left="1418" w:header="720" w:footer="567"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78A48" w14:textId="77777777" w:rsidR="00442BF8" w:rsidRDefault="00442BF8">
      <w:pPr>
        <w:spacing w:line="240" w:lineRule="auto"/>
      </w:pPr>
      <w:r>
        <w:separator/>
      </w:r>
    </w:p>
  </w:endnote>
  <w:endnote w:type="continuationSeparator" w:id="0">
    <w:p w14:paraId="1D94B648" w14:textId="77777777" w:rsidR="00442BF8" w:rsidRDefault="00442BF8">
      <w:pPr>
        <w:spacing w:line="240" w:lineRule="auto"/>
      </w:pPr>
      <w:r>
        <w:continuationSeparator/>
      </w:r>
    </w:p>
  </w:endnote>
  <w:endnote w:type="continuationNotice" w:id="1">
    <w:p w14:paraId="3DA72429" w14:textId="77777777" w:rsidR="00442BF8" w:rsidRDefault="00442B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9464B2D0-D024-4784-B12D-D7EFF12ACB68}"/>
    <w:embedBold r:id="rId2" w:fontKey="{F838E249-0E27-475A-9125-0AF92F80968E}"/>
    <w:embedItalic r:id="rId3" w:fontKey="{F948B09F-8DA3-4F8A-A7B5-BB0A4787F70E}"/>
    <w:embedBoldItalic r:id="rId4" w:fontKey="{57B2373D-360D-47A8-AD8A-3ACDA69EFBCF}"/>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5" w:fontKey="{9B72DFD2-31EB-4F38-898A-B62BB5C3F16B}"/>
  </w:font>
  <w:font w:name="Open Sans SemiCondensed SemiCon">
    <w:altName w:val="Segoe UI"/>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BA4E"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3948AAEB" wp14:editId="33D1CA12">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C0F6" w14:textId="77777777" w:rsidR="00442BF8" w:rsidRPr="00777A2F" w:rsidRDefault="00442BF8"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49C03E5F" w14:textId="77777777" w:rsidR="00442BF8" w:rsidRDefault="00442BF8">
      <w:r>
        <w:continuationSeparator/>
      </w:r>
    </w:p>
  </w:footnote>
  <w:footnote w:type="continuationNotice" w:id="1">
    <w:p w14:paraId="12C0854A" w14:textId="77777777" w:rsidR="00442BF8" w:rsidRDefault="00442B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3B1A" w14:textId="63026D22" w:rsidR="007B448B" w:rsidRPr="00CA47B2"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4C879370" wp14:editId="08302002">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line id="Connecteur droit 3"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67D0A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CA47B2">
      <w:rPr>
        <w:lang w:val="de-CH"/>
      </w:rPr>
      <w:t>UMSETZUNG DER BRK IN DER SCHWEIZ</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CA47B2">
      <w:rPr>
        <w:b w:val="0"/>
        <w:bCs/>
        <w:lang w:val="de-CH"/>
      </w:rPr>
      <w:t>30</w:t>
    </w:r>
    <w:r w:rsidR="00237079" w:rsidRPr="00237079">
      <w:rPr>
        <w:b w:val="0"/>
        <w:bCs/>
        <w:lang w:val="de-CH"/>
      </w:rPr>
      <w:t xml:space="preserve">, </w:t>
    </w:r>
    <w:r w:rsidR="00CA47B2">
      <w:rPr>
        <w:b w:val="0"/>
        <w:bCs/>
        <w:lang w:val="de-CH"/>
      </w:rPr>
      <w:t>09</w:t>
    </w:r>
    <w:r w:rsidR="00237079" w:rsidRPr="00237079">
      <w:rPr>
        <w:b w:val="0"/>
        <w:bCs/>
        <w:lang w:val="de-CH"/>
      </w:rPr>
      <w:t>/</w:t>
    </w:r>
    <w:r w:rsidR="00CA47B2">
      <w:rPr>
        <w:b w:val="0"/>
        <w:bCs/>
        <w:lang w:val="de-CH"/>
      </w:rPr>
      <w:t>2025</w:t>
    </w:r>
  </w:p>
  <w:p w14:paraId="4B1D55E1" w14:textId="23E73B4E" w:rsidR="00237079" w:rsidRDefault="00B7489C" w:rsidP="00B9294E">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7C0A51"/>
    <w:multiLevelType w:val="hybridMultilevel"/>
    <w:tmpl w:val="061A5D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0B5C67"/>
    <w:multiLevelType w:val="hybridMultilevel"/>
    <w:tmpl w:val="06C29B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4DEF20E5"/>
    <w:multiLevelType w:val="hybridMultilevel"/>
    <w:tmpl w:val="764484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D026DEF"/>
    <w:multiLevelType w:val="hybridMultilevel"/>
    <w:tmpl w:val="2C784658"/>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7"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1"/>
  </w:num>
  <w:num w:numId="13" w16cid:durableId="1517846161">
    <w:abstractNumId w:val="30"/>
  </w:num>
  <w:num w:numId="14" w16cid:durableId="1128471426">
    <w:abstractNumId w:val="11"/>
  </w:num>
  <w:num w:numId="15" w16cid:durableId="1886675913">
    <w:abstractNumId w:val="26"/>
  </w:num>
  <w:num w:numId="16" w16cid:durableId="669143170">
    <w:abstractNumId w:val="41"/>
  </w:num>
  <w:num w:numId="17" w16cid:durableId="1816487952">
    <w:abstractNumId w:val="12"/>
  </w:num>
  <w:num w:numId="18" w16cid:durableId="1320425882">
    <w:abstractNumId w:val="36"/>
  </w:num>
  <w:num w:numId="19" w16cid:durableId="574709185">
    <w:abstractNumId w:val="44"/>
  </w:num>
  <w:num w:numId="20" w16cid:durableId="11883124">
    <w:abstractNumId w:val="42"/>
  </w:num>
  <w:num w:numId="21" w16cid:durableId="379716589">
    <w:abstractNumId w:val="27"/>
  </w:num>
  <w:num w:numId="22" w16cid:durableId="2088532560">
    <w:abstractNumId w:val="15"/>
  </w:num>
  <w:num w:numId="23" w16cid:durableId="904416417">
    <w:abstractNumId w:val="34"/>
  </w:num>
  <w:num w:numId="24" w16cid:durableId="1284269733">
    <w:abstractNumId w:val="38"/>
  </w:num>
  <w:num w:numId="25" w16cid:durableId="1202477524">
    <w:abstractNumId w:val="22"/>
  </w:num>
  <w:num w:numId="26" w16cid:durableId="93403316">
    <w:abstractNumId w:val="23"/>
  </w:num>
  <w:num w:numId="27" w16cid:durableId="1629702137">
    <w:abstractNumId w:val="31"/>
  </w:num>
  <w:num w:numId="28" w16cid:durableId="1363939546">
    <w:abstractNumId w:val="24"/>
  </w:num>
  <w:num w:numId="29" w16cid:durableId="1104112459">
    <w:abstractNumId w:val="39"/>
  </w:num>
  <w:num w:numId="30" w16cid:durableId="461922985">
    <w:abstractNumId w:val="40"/>
  </w:num>
  <w:num w:numId="31" w16cid:durableId="1674143091">
    <w:abstractNumId w:val="19"/>
  </w:num>
  <w:num w:numId="32" w16cid:durableId="383021627">
    <w:abstractNumId w:val="17"/>
  </w:num>
  <w:num w:numId="33" w16cid:durableId="930551164">
    <w:abstractNumId w:val="32"/>
  </w:num>
  <w:num w:numId="34" w16cid:durableId="603652748">
    <w:abstractNumId w:val="43"/>
  </w:num>
  <w:num w:numId="35" w16cid:durableId="391268124">
    <w:abstractNumId w:val="37"/>
  </w:num>
  <w:num w:numId="36" w16cid:durableId="139350252">
    <w:abstractNumId w:val="25"/>
  </w:num>
  <w:num w:numId="37" w16cid:durableId="1571379088">
    <w:abstractNumId w:val="20"/>
  </w:num>
  <w:num w:numId="38" w16cid:durableId="1164659798">
    <w:abstractNumId w:val="35"/>
  </w:num>
  <w:num w:numId="39" w16cid:durableId="1291790616">
    <w:abstractNumId w:val="13"/>
  </w:num>
  <w:num w:numId="40" w16cid:durableId="1479614155">
    <w:abstractNumId w:val="10"/>
  </w:num>
  <w:num w:numId="41" w16cid:durableId="1818760894">
    <w:abstractNumId w:val="16"/>
  </w:num>
  <w:num w:numId="42" w16cid:durableId="1496797622">
    <w:abstractNumId w:val="28"/>
  </w:num>
  <w:num w:numId="43" w16cid:durableId="641623083">
    <w:abstractNumId w:val="33"/>
  </w:num>
  <w:num w:numId="44" w16cid:durableId="1952515853">
    <w:abstractNumId w:val="18"/>
  </w:num>
  <w:num w:numId="45" w16cid:durableId="18423133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14"/>
    <w:rsid w:val="0000147E"/>
    <w:rsid w:val="0001000A"/>
    <w:rsid w:val="00013EA0"/>
    <w:rsid w:val="0001463B"/>
    <w:rsid w:val="00016BFF"/>
    <w:rsid w:val="00022DE9"/>
    <w:rsid w:val="00022EC1"/>
    <w:rsid w:val="00024143"/>
    <w:rsid w:val="000302CB"/>
    <w:rsid w:val="0003314D"/>
    <w:rsid w:val="000352CE"/>
    <w:rsid w:val="00036AFC"/>
    <w:rsid w:val="000377A4"/>
    <w:rsid w:val="000463F6"/>
    <w:rsid w:val="0005047B"/>
    <w:rsid w:val="00052314"/>
    <w:rsid w:val="00053353"/>
    <w:rsid w:val="000546C1"/>
    <w:rsid w:val="00061232"/>
    <w:rsid w:val="000652CE"/>
    <w:rsid w:val="000759D7"/>
    <w:rsid w:val="00084E31"/>
    <w:rsid w:val="00085221"/>
    <w:rsid w:val="00087FF0"/>
    <w:rsid w:val="00095769"/>
    <w:rsid w:val="000957E6"/>
    <w:rsid w:val="000961CD"/>
    <w:rsid w:val="000A03F1"/>
    <w:rsid w:val="000A1EC0"/>
    <w:rsid w:val="000A416F"/>
    <w:rsid w:val="000A473B"/>
    <w:rsid w:val="000B4A7A"/>
    <w:rsid w:val="000B5BB8"/>
    <w:rsid w:val="000C0A01"/>
    <w:rsid w:val="000C6221"/>
    <w:rsid w:val="000D14EE"/>
    <w:rsid w:val="000D2682"/>
    <w:rsid w:val="000D3765"/>
    <w:rsid w:val="000D3C1B"/>
    <w:rsid w:val="000D6982"/>
    <w:rsid w:val="000E3F26"/>
    <w:rsid w:val="000E56E4"/>
    <w:rsid w:val="000E6A66"/>
    <w:rsid w:val="000E732C"/>
    <w:rsid w:val="000F0956"/>
    <w:rsid w:val="000F1BDD"/>
    <w:rsid w:val="000F4B54"/>
    <w:rsid w:val="000F5288"/>
    <w:rsid w:val="001016A2"/>
    <w:rsid w:val="0010334E"/>
    <w:rsid w:val="001114E2"/>
    <w:rsid w:val="001150A5"/>
    <w:rsid w:val="00115EF5"/>
    <w:rsid w:val="001161D6"/>
    <w:rsid w:val="00117033"/>
    <w:rsid w:val="00117142"/>
    <w:rsid w:val="00120CBF"/>
    <w:rsid w:val="00121C0A"/>
    <w:rsid w:val="001233AA"/>
    <w:rsid w:val="0012743D"/>
    <w:rsid w:val="0013195A"/>
    <w:rsid w:val="00137DDF"/>
    <w:rsid w:val="00140CB5"/>
    <w:rsid w:val="00142E1A"/>
    <w:rsid w:val="00143444"/>
    <w:rsid w:val="00143C1E"/>
    <w:rsid w:val="001476D7"/>
    <w:rsid w:val="00151BCA"/>
    <w:rsid w:val="00153133"/>
    <w:rsid w:val="00155C2E"/>
    <w:rsid w:val="001578DB"/>
    <w:rsid w:val="00157D7E"/>
    <w:rsid w:val="001646CF"/>
    <w:rsid w:val="00167297"/>
    <w:rsid w:val="00167722"/>
    <w:rsid w:val="00167858"/>
    <w:rsid w:val="001826CF"/>
    <w:rsid w:val="00190696"/>
    <w:rsid w:val="00190ED5"/>
    <w:rsid w:val="00195C26"/>
    <w:rsid w:val="001A2EEC"/>
    <w:rsid w:val="001A64C0"/>
    <w:rsid w:val="001B05BD"/>
    <w:rsid w:val="001B16E8"/>
    <w:rsid w:val="001B1AFB"/>
    <w:rsid w:val="001B25F3"/>
    <w:rsid w:val="001B7781"/>
    <w:rsid w:val="001C23D7"/>
    <w:rsid w:val="001C73B3"/>
    <w:rsid w:val="001D3BFB"/>
    <w:rsid w:val="001D3E06"/>
    <w:rsid w:val="001D6DD1"/>
    <w:rsid w:val="001D7292"/>
    <w:rsid w:val="001E1772"/>
    <w:rsid w:val="001E3BE9"/>
    <w:rsid w:val="001E3C6D"/>
    <w:rsid w:val="001E77B7"/>
    <w:rsid w:val="001F2A01"/>
    <w:rsid w:val="002019E8"/>
    <w:rsid w:val="00202A19"/>
    <w:rsid w:val="0020358C"/>
    <w:rsid w:val="0020467E"/>
    <w:rsid w:val="0020671B"/>
    <w:rsid w:val="00213FB0"/>
    <w:rsid w:val="002141EE"/>
    <w:rsid w:val="002153DF"/>
    <w:rsid w:val="00235A6C"/>
    <w:rsid w:val="00237079"/>
    <w:rsid w:val="00237B9B"/>
    <w:rsid w:val="00241303"/>
    <w:rsid w:val="00241668"/>
    <w:rsid w:val="002443A6"/>
    <w:rsid w:val="00244B74"/>
    <w:rsid w:val="00246565"/>
    <w:rsid w:val="00262CFF"/>
    <w:rsid w:val="00264FB8"/>
    <w:rsid w:val="002655D4"/>
    <w:rsid w:val="002759ED"/>
    <w:rsid w:val="00276B2C"/>
    <w:rsid w:val="00281833"/>
    <w:rsid w:val="002837C6"/>
    <w:rsid w:val="00284EA0"/>
    <w:rsid w:val="002862AA"/>
    <w:rsid w:val="002A0DA4"/>
    <w:rsid w:val="002A5D93"/>
    <w:rsid w:val="002A6370"/>
    <w:rsid w:val="002B2580"/>
    <w:rsid w:val="002B28D4"/>
    <w:rsid w:val="002C2F21"/>
    <w:rsid w:val="002C5235"/>
    <w:rsid w:val="002D11D0"/>
    <w:rsid w:val="002D39A1"/>
    <w:rsid w:val="002D65ED"/>
    <w:rsid w:val="002E1117"/>
    <w:rsid w:val="002E13B6"/>
    <w:rsid w:val="002E3785"/>
    <w:rsid w:val="002E4231"/>
    <w:rsid w:val="002E5374"/>
    <w:rsid w:val="002F5D7E"/>
    <w:rsid w:val="0030447C"/>
    <w:rsid w:val="00307EC7"/>
    <w:rsid w:val="0031466D"/>
    <w:rsid w:val="00322024"/>
    <w:rsid w:val="003222A6"/>
    <w:rsid w:val="0032483A"/>
    <w:rsid w:val="00332422"/>
    <w:rsid w:val="00351A30"/>
    <w:rsid w:val="00360D6A"/>
    <w:rsid w:val="00363F7A"/>
    <w:rsid w:val="0036569A"/>
    <w:rsid w:val="00365730"/>
    <w:rsid w:val="003726B6"/>
    <w:rsid w:val="00373CEF"/>
    <w:rsid w:val="00381763"/>
    <w:rsid w:val="003819B7"/>
    <w:rsid w:val="00382314"/>
    <w:rsid w:val="00383074"/>
    <w:rsid w:val="00386CFF"/>
    <w:rsid w:val="003921A6"/>
    <w:rsid w:val="0039562B"/>
    <w:rsid w:val="003967E6"/>
    <w:rsid w:val="003A0EA7"/>
    <w:rsid w:val="003A1431"/>
    <w:rsid w:val="003A2717"/>
    <w:rsid w:val="003A7331"/>
    <w:rsid w:val="003B4293"/>
    <w:rsid w:val="003B4C81"/>
    <w:rsid w:val="003D1A14"/>
    <w:rsid w:val="003D221C"/>
    <w:rsid w:val="003D502F"/>
    <w:rsid w:val="003E022D"/>
    <w:rsid w:val="003E0578"/>
    <w:rsid w:val="003E0C41"/>
    <w:rsid w:val="003E5526"/>
    <w:rsid w:val="003E6894"/>
    <w:rsid w:val="003F162D"/>
    <w:rsid w:val="003F55DF"/>
    <w:rsid w:val="003F6A6B"/>
    <w:rsid w:val="003F78C2"/>
    <w:rsid w:val="004005D2"/>
    <w:rsid w:val="004023AD"/>
    <w:rsid w:val="004027BC"/>
    <w:rsid w:val="004027D5"/>
    <w:rsid w:val="00404F18"/>
    <w:rsid w:val="00406692"/>
    <w:rsid w:val="00407E12"/>
    <w:rsid w:val="004108D3"/>
    <w:rsid w:val="004111CE"/>
    <w:rsid w:val="00413702"/>
    <w:rsid w:val="00414332"/>
    <w:rsid w:val="00420AE6"/>
    <w:rsid w:val="00421D05"/>
    <w:rsid w:val="00422E48"/>
    <w:rsid w:val="004236EB"/>
    <w:rsid w:val="00426606"/>
    <w:rsid w:val="00430000"/>
    <w:rsid w:val="00430F9D"/>
    <w:rsid w:val="00432F97"/>
    <w:rsid w:val="0043307E"/>
    <w:rsid w:val="00441F45"/>
    <w:rsid w:val="004421C7"/>
    <w:rsid w:val="00442BF8"/>
    <w:rsid w:val="00444267"/>
    <w:rsid w:val="00447575"/>
    <w:rsid w:val="0045144F"/>
    <w:rsid w:val="00454BCF"/>
    <w:rsid w:val="004609F9"/>
    <w:rsid w:val="00465078"/>
    <w:rsid w:val="0046579F"/>
    <w:rsid w:val="0046595F"/>
    <w:rsid w:val="00467E46"/>
    <w:rsid w:val="0047168D"/>
    <w:rsid w:val="004802BC"/>
    <w:rsid w:val="004815EE"/>
    <w:rsid w:val="004848C3"/>
    <w:rsid w:val="004860E5"/>
    <w:rsid w:val="00486270"/>
    <w:rsid w:val="00492469"/>
    <w:rsid w:val="004927CF"/>
    <w:rsid w:val="00492A05"/>
    <w:rsid w:val="00494900"/>
    <w:rsid w:val="00495ACF"/>
    <w:rsid w:val="004A1CAE"/>
    <w:rsid w:val="004A2854"/>
    <w:rsid w:val="004B1834"/>
    <w:rsid w:val="004B29F8"/>
    <w:rsid w:val="004B3001"/>
    <w:rsid w:val="004B3A29"/>
    <w:rsid w:val="004B437C"/>
    <w:rsid w:val="004B47AB"/>
    <w:rsid w:val="004C13EB"/>
    <w:rsid w:val="004C4A76"/>
    <w:rsid w:val="004C5827"/>
    <w:rsid w:val="004D04B5"/>
    <w:rsid w:val="004D35F9"/>
    <w:rsid w:val="004D4DF2"/>
    <w:rsid w:val="004D542D"/>
    <w:rsid w:val="004D58AC"/>
    <w:rsid w:val="004E232F"/>
    <w:rsid w:val="004E31E1"/>
    <w:rsid w:val="004E38A1"/>
    <w:rsid w:val="004F159E"/>
    <w:rsid w:val="004F323E"/>
    <w:rsid w:val="004F5C23"/>
    <w:rsid w:val="00503D63"/>
    <w:rsid w:val="005055D5"/>
    <w:rsid w:val="00506741"/>
    <w:rsid w:val="00511E1F"/>
    <w:rsid w:val="00517856"/>
    <w:rsid w:val="00517EB0"/>
    <w:rsid w:val="00521559"/>
    <w:rsid w:val="00521990"/>
    <w:rsid w:val="0052292B"/>
    <w:rsid w:val="00522BFC"/>
    <w:rsid w:val="00530E98"/>
    <w:rsid w:val="00531F94"/>
    <w:rsid w:val="00533DA1"/>
    <w:rsid w:val="005441A5"/>
    <w:rsid w:val="00546490"/>
    <w:rsid w:val="0054726D"/>
    <w:rsid w:val="00551D45"/>
    <w:rsid w:val="0055584B"/>
    <w:rsid w:val="0056578A"/>
    <w:rsid w:val="0056595B"/>
    <w:rsid w:val="00571774"/>
    <w:rsid w:val="00571C0D"/>
    <w:rsid w:val="00572C4C"/>
    <w:rsid w:val="005736FF"/>
    <w:rsid w:val="00575AB3"/>
    <w:rsid w:val="0057605E"/>
    <w:rsid w:val="00576E09"/>
    <w:rsid w:val="00577261"/>
    <w:rsid w:val="00581DB2"/>
    <w:rsid w:val="00585ED0"/>
    <w:rsid w:val="00587EF6"/>
    <w:rsid w:val="005923C2"/>
    <w:rsid w:val="00592B57"/>
    <w:rsid w:val="00594747"/>
    <w:rsid w:val="00594844"/>
    <w:rsid w:val="00594BF5"/>
    <w:rsid w:val="005A0707"/>
    <w:rsid w:val="005A1872"/>
    <w:rsid w:val="005A5603"/>
    <w:rsid w:val="005A646E"/>
    <w:rsid w:val="005A6F41"/>
    <w:rsid w:val="005A7AE7"/>
    <w:rsid w:val="005B25AA"/>
    <w:rsid w:val="005B4B2D"/>
    <w:rsid w:val="005C206E"/>
    <w:rsid w:val="005C6DD2"/>
    <w:rsid w:val="005C7486"/>
    <w:rsid w:val="005D15B8"/>
    <w:rsid w:val="005D2918"/>
    <w:rsid w:val="005D486A"/>
    <w:rsid w:val="005D563A"/>
    <w:rsid w:val="005D6298"/>
    <w:rsid w:val="005E150A"/>
    <w:rsid w:val="005E28CB"/>
    <w:rsid w:val="005E78FF"/>
    <w:rsid w:val="005E7DD5"/>
    <w:rsid w:val="005F2BE5"/>
    <w:rsid w:val="005F6C51"/>
    <w:rsid w:val="0060106F"/>
    <w:rsid w:val="00602E48"/>
    <w:rsid w:val="0060470D"/>
    <w:rsid w:val="006111D5"/>
    <w:rsid w:val="006111F5"/>
    <w:rsid w:val="00620F63"/>
    <w:rsid w:val="00623E11"/>
    <w:rsid w:val="00630CBB"/>
    <w:rsid w:val="00633C46"/>
    <w:rsid w:val="0064032A"/>
    <w:rsid w:val="006411DE"/>
    <w:rsid w:val="00643F0E"/>
    <w:rsid w:val="006448C5"/>
    <w:rsid w:val="00645C51"/>
    <w:rsid w:val="00645F3C"/>
    <w:rsid w:val="00647CE7"/>
    <w:rsid w:val="006555BD"/>
    <w:rsid w:val="00656F43"/>
    <w:rsid w:val="00663F14"/>
    <w:rsid w:val="006676E2"/>
    <w:rsid w:val="00672E79"/>
    <w:rsid w:val="00675AE1"/>
    <w:rsid w:val="00681B69"/>
    <w:rsid w:val="00682B8C"/>
    <w:rsid w:val="00683ED1"/>
    <w:rsid w:val="00685EB4"/>
    <w:rsid w:val="00694304"/>
    <w:rsid w:val="00695477"/>
    <w:rsid w:val="00696681"/>
    <w:rsid w:val="0069748B"/>
    <w:rsid w:val="006A0285"/>
    <w:rsid w:val="006A25BF"/>
    <w:rsid w:val="006A4C05"/>
    <w:rsid w:val="006A7CE6"/>
    <w:rsid w:val="006B484F"/>
    <w:rsid w:val="006B5540"/>
    <w:rsid w:val="006B6DD4"/>
    <w:rsid w:val="006B75A3"/>
    <w:rsid w:val="006B7C66"/>
    <w:rsid w:val="006C1363"/>
    <w:rsid w:val="006C1558"/>
    <w:rsid w:val="006C2B84"/>
    <w:rsid w:val="006C2E02"/>
    <w:rsid w:val="006C3690"/>
    <w:rsid w:val="006C3DFC"/>
    <w:rsid w:val="006C4A66"/>
    <w:rsid w:val="006D0A20"/>
    <w:rsid w:val="006D5B96"/>
    <w:rsid w:val="006D5D28"/>
    <w:rsid w:val="006D73A8"/>
    <w:rsid w:val="006D76A0"/>
    <w:rsid w:val="006E210A"/>
    <w:rsid w:val="006E260B"/>
    <w:rsid w:val="006E30E9"/>
    <w:rsid w:val="006F58BF"/>
    <w:rsid w:val="006F7AC1"/>
    <w:rsid w:val="00702BE5"/>
    <w:rsid w:val="00710490"/>
    <w:rsid w:val="007155B8"/>
    <w:rsid w:val="00716670"/>
    <w:rsid w:val="007247DE"/>
    <w:rsid w:val="0073448C"/>
    <w:rsid w:val="00734C22"/>
    <w:rsid w:val="007373E7"/>
    <w:rsid w:val="007424F5"/>
    <w:rsid w:val="00742972"/>
    <w:rsid w:val="0074442C"/>
    <w:rsid w:val="007545FE"/>
    <w:rsid w:val="00757359"/>
    <w:rsid w:val="00761E3F"/>
    <w:rsid w:val="00761F41"/>
    <w:rsid w:val="007642A2"/>
    <w:rsid w:val="00764FC4"/>
    <w:rsid w:val="007740E0"/>
    <w:rsid w:val="00775449"/>
    <w:rsid w:val="00777361"/>
    <w:rsid w:val="00777A2F"/>
    <w:rsid w:val="00780149"/>
    <w:rsid w:val="007804EF"/>
    <w:rsid w:val="00782654"/>
    <w:rsid w:val="0078323A"/>
    <w:rsid w:val="0078744E"/>
    <w:rsid w:val="00787B6E"/>
    <w:rsid w:val="0079031E"/>
    <w:rsid w:val="00790847"/>
    <w:rsid w:val="007935F4"/>
    <w:rsid w:val="007A0811"/>
    <w:rsid w:val="007A3489"/>
    <w:rsid w:val="007A75E1"/>
    <w:rsid w:val="007B4390"/>
    <w:rsid w:val="007B448B"/>
    <w:rsid w:val="007B4F54"/>
    <w:rsid w:val="007B5701"/>
    <w:rsid w:val="007B62B5"/>
    <w:rsid w:val="007B78F8"/>
    <w:rsid w:val="007C1BBC"/>
    <w:rsid w:val="007C1F2B"/>
    <w:rsid w:val="007C5AB3"/>
    <w:rsid w:val="007C7F9E"/>
    <w:rsid w:val="007D1B64"/>
    <w:rsid w:val="007D458B"/>
    <w:rsid w:val="007E3CCB"/>
    <w:rsid w:val="007E7881"/>
    <w:rsid w:val="007E78D0"/>
    <w:rsid w:val="007F43B0"/>
    <w:rsid w:val="007F5E1D"/>
    <w:rsid w:val="007F70C3"/>
    <w:rsid w:val="00800DC6"/>
    <w:rsid w:val="00801A32"/>
    <w:rsid w:val="00802363"/>
    <w:rsid w:val="0080610A"/>
    <w:rsid w:val="0081503F"/>
    <w:rsid w:val="008152E5"/>
    <w:rsid w:val="00815D85"/>
    <w:rsid w:val="00815F9B"/>
    <w:rsid w:val="008234C8"/>
    <w:rsid w:val="00830A17"/>
    <w:rsid w:val="00831C0F"/>
    <w:rsid w:val="00834F05"/>
    <w:rsid w:val="008351F7"/>
    <w:rsid w:val="0084040D"/>
    <w:rsid w:val="00853805"/>
    <w:rsid w:val="00854482"/>
    <w:rsid w:val="00854747"/>
    <w:rsid w:val="00855097"/>
    <w:rsid w:val="0086305F"/>
    <w:rsid w:val="00870508"/>
    <w:rsid w:val="00870612"/>
    <w:rsid w:val="00872A00"/>
    <w:rsid w:val="008755F0"/>
    <w:rsid w:val="008807BF"/>
    <w:rsid w:val="00882B9B"/>
    <w:rsid w:val="008854C8"/>
    <w:rsid w:val="00891E7D"/>
    <w:rsid w:val="008924D4"/>
    <w:rsid w:val="00892F4F"/>
    <w:rsid w:val="0089305B"/>
    <w:rsid w:val="00893CF1"/>
    <w:rsid w:val="008A2229"/>
    <w:rsid w:val="008A62CB"/>
    <w:rsid w:val="008A7398"/>
    <w:rsid w:val="008B0F0B"/>
    <w:rsid w:val="008B7870"/>
    <w:rsid w:val="008C4B2C"/>
    <w:rsid w:val="008C53F2"/>
    <w:rsid w:val="008C5F89"/>
    <w:rsid w:val="008C6EDB"/>
    <w:rsid w:val="008D07E2"/>
    <w:rsid w:val="008D1807"/>
    <w:rsid w:val="008D1D63"/>
    <w:rsid w:val="008E0734"/>
    <w:rsid w:val="008E185D"/>
    <w:rsid w:val="008E6C7B"/>
    <w:rsid w:val="008F1169"/>
    <w:rsid w:val="008F2E4E"/>
    <w:rsid w:val="008F30AE"/>
    <w:rsid w:val="009000BD"/>
    <w:rsid w:val="009021CD"/>
    <w:rsid w:val="00912E02"/>
    <w:rsid w:val="00920846"/>
    <w:rsid w:val="00920A21"/>
    <w:rsid w:val="009219FD"/>
    <w:rsid w:val="00930B55"/>
    <w:rsid w:val="00933820"/>
    <w:rsid w:val="0093493A"/>
    <w:rsid w:val="0093675A"/>
    <w:rsid w:val="00940FDB"/>
    <w:rsid w:val="00943B46"/>
    <w:rsid w:val="009469D9"/>
    <w:rsid w:val="009552F9"/>
    <w:rsid w:val="00963A02"/>
    <w:rsid w:val="009660DC"/>
    <w:rsid w:val="00967D5F"/>
    <w:rsid w:val="00967F36"/>
    <w:rsid w:val="00981220"/>
    <w:rsid w:val="00981830"/>
    <w:rsid w:val="00981FE7"/>
    <w:rsid w:val="00985126"/>
    <w:rsid w:val="00994141"/>
    <w:rsid w:val="009A35D6"/>
    <w:rsid w:val="009A57A5"/>
    <w:rsid w:val="009A73FC"/>
    <w:rsid w:val="009A7FF6"/>
    <w:rsid w:val="009B5334"/>
    <w:rsid w:val="009B54E9"/>
    <w:rsid w:val="009B7530"/>
    <w:rsid w:val="009B7614"/>
    <w:rsid w:val="009C290E"/>
    <w:rsid w:val="009C6886"/>
    <w:rsid w:val="009D1A1B"/>
    <w:rsid w:val="009D4CCF"/>
    <w:rsid w:val="009D4EBE"/>
    <w:rsid w:val="009D5D24"/>
    <w:rsid w:val="009E0F36"/>
    <w:rsid w:val="009E15DC"/>
    <w:rsid w:val="009E3652"/>
    <w:rsid w:val="009E5005"/>
    <w:rsid w:val="009F1E67"/>
    <w:rsid w:val="009F4CD6"/>
    <w:rsid w:val="009F6A07"/>
    <w:rsid w:val="009F7AAF"/>
    <w:rsid w:val="00A0192D"/>
    <w:rsid w:val="00A048BE"/>
    <w:rsid w:val="00A0598A"/>
    <w:rsid w:val="00A10362"/>
    <w:rsid w:val="00A104D9"/>
    <w:rsid w:val="00A11404"/>
    <w:rsid w:val="00A11479"/>
    <w:rsid w:val="00A1235D"/>
    <w:rsid w:val="00A21D34"/>
    <w:rsid w:val="00A3652D"/>
    <w:rsid w:val="00A37E53"/>
    <w:rsid w:val="00A50A1E"/>
    <w:rsid w:val="00A535FE"/>
    <w:rsid w:val="00A53A4A"/>
    <w:rsid w:val="00A543D6"/>
    <w:rsid w:val="00A55E72"/>
    <w:rsid w:val="00A61330"/>
    <w:rsid w:val="00A6150A"/>
    <w:rsid w:val="00A738BD"/>
    <w:rsid w:val="00A7424F"/>
    <w:rsid w:val="00A76DC9"/>
    <w:rsid w:val="00A80E26"/>
    <w:rsid w:val="00A810AB"/>
    <w:rsid w:val="00AA18DA"/>
    <w:rsid w:val="00AA204E"/>
    <w:rsid w:val="00AA2F41"/>
    <w:rsid w:val="00AA7D4C"/>
    <w:rsid w:val="00AB1C9A"/>
    <w:rsid w:val="00AB4BB5"/>
    <w:rsid w:val="00AB7501"/>
    <w:rsid w:val="00AC20F1"/>
    <w:rsid w:val="00AC29D6"/>
    <w:rsid w:val="00AD7943"/>
    <w:rsid w:val="00AD7C7B"/>
    <w:rsid w:val="00AE2ACD"/>
    <w:rsid w:val="00AE5637"/>
    <w:rsid w:val="00AE583E"/>
    <w:rsid w:val="00AE5B14"/>
    <w:rsid w:val="00AE5D15"/>
    <w:rsid w:val="00AE631D"/>
    <w:rsid w:val="00AF16EB"/>
    <w:rsid w:val="00B100A0"/>
    <w:rsid w:val="00B23FEC"/>
    <w:rsid w:val="00B24C90"/>
    <w:rsid w:val="00B3765A"/>
    <w:rsid w:val="00B44D06"/>
    <w:rsid w:val="00B45255"/>
    <w:rsid w:val="00B462BB"/>
    <w:rsid w:val="00B47436"/>
    <w:rsid w:val="00B50E21"/>
    <w:rsid w:val="00B54E5C"/>
    <w:rsid w:val="00B611EB"/>
    <w:rsid w:val="00B649AC"/>
    <w:rsid w:val="00B64EBE"/>
    <w:rsid w:val="00B71414"/>
    <w:rsid w:val="00B71621"/>
    <w:rsid w:val="00B71B66"/>
    <w:rsid w:val="00B73F60"/>
    <w:rsid w:val="00B7489C"/>
    <w:rsid w:val="00B7596B"/>
    <w:rsid w:val="00B82A7D"/>
    <w:rsid w:val="00B86D26"/>
    <w:rsid w:val="00B9294E"/>
    <w:rsid w:val="00B929E2"/>
    <w:rsid w:val="00BA0FD1"/>
    <w:rsid w:val="00BA1CE6"/>
    <w:rsid w:val="00BA50D5"/>
    <w:rsid w:val="00BA6C7B"/>
    <w:rsid w:val="00BB3270"/>
    <w:rsid w:val="00BB40CF"/>
    <w:rsid w:val="00BB4B38"/>
    <w:rsid w:val="00BB7EDB"/>
    <w:rsid w:val="00BC0628"/>
    <w:rsid w:val="00BC306B"/>
    <w:rsid w:val="00BC32F4"/>
    <w:rsid w:val="00BC4274"/>
    <w:rsid w:val="00BC4C97"/>
    <w:rsid w:val="00BD320A"/>
    <w:rsid w:val="00BD4FAD"/>
    <w:rsid w:val="00BD74F7"/>
    <w:rsid w:val="00BE02D3"/>
    <w:rsid w:val="00BE38E8"/>
    <w:rsid w:val="00C03E81"/>
    <w:rsid w:val="00C04A87"/>
    <w:rsid w:val="00C06FDF"/>
    <w:rsid w:val="00C10C88"/>
    <w:rsid w:val="00C201F8"/>
    <w:rsid w:val="00C20BF2"/>
    <w:rsid w:val="00C23C98"/>
    <w:rsid w:val="00C24353"/>
    <w:rsid w:val="00C24833"/>
    <w:rsid w:val="00C25FF0"/>
    <w:rsid w:val="00C3031B"/>
    <w:rsid w:val="00C314A3"/>
    <w:rsid w:val="00C32F4A"/>
    <w:rsid w:val="00C350DC"/>
    <w:rsid w:val="00C43705"/>
    <w:rsid w:val="00C50710"/>
    <w:rsid w:val="00C547FD"/>
    <w:rsid w:val="00C55E81"/>
    <w:rsid w:val="00C56939"/>
    <w:rsid w:val="00C62BDF"/>
    <w:rsid w:val="00C63ADB"/>
    <w:rsid w:val="00C63EBA"/>
    <w:rsid w:val="00C63ED1"/>
    <w:rsid w:val="00C647E2"/>
    <w:rsid w:val="00C653FD"/>
    <w:rsid w:val="00C65F93"/>
    <w:rsid w:val="00C66730"/>
    <w:rsid w:val="00C678D9"/>
    <w:rsid w:val="00C72AC0"/>
    <w:rsid w:val="00C7447F"/>
    <w:rsid w:val="00C76A86"/>
    <w:rsid w:val="00C77A77"/>
    <w:rsid w:val="00C80EC4"/>
    <w:rsid w:val="00C85052"/>
    <w:rsid w:val="00C85D03"/>
    <w:rsid w:val="00C85ED1"/>
    <w:rsid w:val="00C90953"/>
    <w:rsid w:val="00CA47B2"/>
    <w:rsid w:val="00CA6948"/>
    <w:rsid w:val="00CC1689"/>
    <w:rsid w:val="00CC1CB4"/>
    <w:rsid w:val="00CD0D24"/>
    <w:rsid w:val="00CD3B57"/>
    <w:rsid w:val="00CF0EE4"/>
    <w:rsid w:val="00CF1304"/>
    <w:rsid w:val="00CF4C21"/>
    <w:rsid w:val="00CF788D"/>
    <w:rsid w:val="00D02DE1"/>
    <w:rsid w:val="00D1076C"/>
    <w:rsid w:val="00D10A67"/>
    <w:rsid w:val="00D1392C"/>
    <w:rsid w:val="00D14195"/>
    <w:rsid w:val="00D17F8E"/>
    <w:rsid w:val="00D20180"/>
    <w:rsid w:val="00D232F1"/>
    <w:rsid w:val="00D260B5"/>
    <w:rsid w:val="00D278D3"/>
    <w:rsid w:val="00D30491"/>
    <w:rsid w:val="00D45554"/>
    <w:rsid w:val="00D46C56"/>
    <w:rsid w:val="00D55316"/>
    <w:rsid w:val="00D5711D"/>
    <w:rsid w:val="00D614DC"/>
    <w:rsid w:val="00D65100"/>
    <w:rsid w:val="00D65FC4"/>
    <w:rsid w:val="00D70D74"/>
    <w:rsid w:val="00D712DE"/>
    <w:rsid w:val="00D72D11"/>
    <w:rsid w:val="00D7481F"/>
    <w:rsid w:val="00D75B90"/>
    <w:rsid w:val="00D81380"/>
    <w:rsid w:val="00D87683"/>
    <w:rsid w:val="00D913EB"/>
    <w:rsid w:val="00D9463F"/>
    <w:rsid w:val="00D969AF"/>
    <w:rsid w:val="00DA0690"/>
    <w:rsid w:val="00DA1E3C"/>
    <w:rsid w:val="00DA3CEB"/>
    <w:rsid w:val="00DA51B2"/>
    <w:rsid w:val="00DB085C"/>
    <w:rsid w:val="00DB1F8B"/>
    <w:rsid w:val="00DB325B"/>
    <w:rsid w:val="00DB351D"/>
    <w:rsid w:val="00DB5151"/>
    <w:rsid w:val="00DB5625"/>
    <w:rsid w:val="00DB5BC3"/>
    <w:rsid w:val="00DC0AB5"/>
    <w:rsid w:val="00DC183F"/>
    <w:rsid w:val="00DC399A"/>
    <w:rsid w:val="00DC7BC6"/>
    <w:rsid w:val="00DD2732"/>
    <w:rsid w:val="00DD3331"/>
    <w:rsid w:val="00DE6B7F"/>
    <w:rsid w:val="00DF11B1"/>
    <w:rsid w:val="00DF261B"/>
    <w:rsid w:val="00DF5157"/>
    <w:rsid w:val="00DF7579"/>
    <w:rsid w:val="00E023D1"/>
    <w:rsid w:val="00E03695"/>
    <w:rsid w:val="00E14F8B"/>
    <w:rsid w:val="00E23124"/>
    <w:rsid w:val="00E26F3D"/>
    <w:rsid w:val="00E31225"/>
    <w:rsid w:val="00E32AA5"/>
    <w:rsid w:val="00E352C6"/>
    <w:rsid w:val="00E35B05"/>
    <w:rsid w:val="00E42E44"/>
    <w:rsid w:val="00E44A89"/>
    <w:rsid w:val="00E451FA"/>
    <w:rsid w:val="00E53BF7"/>
    <w:rsid w:val="00E53C51"/>
    <w:rsid w:val="00E543F6"/>
    <w:rsid w:val="00E54DD0"/>
    <w:rsid w:val="00E57186"/>
    <w:rsid w:val="00E600E9"/>
    <w:rsid w:val="00E6236B"/>
    <w:rsid w:val="00E63796"/>
    <w:rsid w:val="00E7780E"/>
    <w:rsid w:val="00E8371B"/>
    <w:rsid w:val="00E8625B"/>
    <w:rsid w:val="00E9142E"/>
    <w:rsid w:val="00E93C01"/>
    <w:rsid w:val="00E95590"/>
    <w:rsid w:val="00E96E69"/>
    <w:rsid w:val="00EA4676"/>
    <w:rsid w:val="00EA484D"/>
    <w:rsid w:val="00EB150E"/>
    <w:rsid w:val="00EC0A4F"/>
    <w:rsid w:val="00EC61B0"/>
    <w:rsid w:val="00ED24B1"/>
    <w:rsid w:val="00ED473A"/>
    <w:rsid w:val="00EF4C1D"/>
    <w:rsid w:val="00EF7CFB"/>
    <w:rsid w:val="00F04C5A"/>
    <w:rsid w:val="00F24860"/>
    <w:rsid w:val="00F27332"/>
    <w:rsid w:val="00F352F7"/>
    <w:rsid w:val="00F4113D"/>
    <w:rsid w:val="00F43ACF"/>
    <w:rsid w:val="00F47008"/>
    <w:rsid w:val="00F47AD4"/>
    <w:rsid w:val="00F62BCF"/>
    <w:rsid w:val="00F63AD4"/>
    <w:rsid w:val="00F63D23"/>
    <w:rsid w:val="00F704DA"/>
    <w:rsid w:val="00F70854"/>
    <w:rsid w:val="00F72489"/>
    <w:rsid w:val="00F74E4B"/>
    <w:rsid w:val="00F767F6"/>
    <w:rsid w:val="00F76CB2"/>
    <w:rsid w:val="00F7724C"/>
    <w:rsid w:val="00F839EC"/>
    <w:rsid w:val="00F83A13"/>
    <w:rsid w:val="00F84D07"/>
    <w:rsid w:val="00FB2600"/>
    <w:rsid w:val="00FB2DAA"/>
    <w:rsid w:val="00FB48D2"/>
    <w:rsid w:val="00FB5A7F"/>
    <w:rsid w:val="00FB7742"/>
    <w:rsid w:val="00FC02CA"/>
    <w:rsid w:val="00FC564E"/>
    <w:rsid w:val="00FC6082"/>
    <w:rsid w:val="00FC7953"/>
    <w:rsid w:val="00FC7E6A"/>
    <w:rsid w:val="00FD35B6"/>
    <w:rsid w:val="00FD44AB"/>
    <w:rsid w:val="00FD5708"/>
    <w:rsid w:val="00FE0CE1"/>
    <w:rsid w:val="00FE18BF"/>
    <w:rsid w:val="00FE57F9"/>
    <w:rsid w:val="00FE6E8F"/>
    <w:rsid w:val="00FF2E2B"/>
    <w:rsid w:val="071B7702"/>
    <w:rsid w:val="109D3591"/>
    <w:rsid w:val="139C25F4"/>
    <w:rsid w:val="18C7E6C1"/>
    <w:rsid w:val="2E01F1CE"/>
    <w:rsid w:val="5344DE43"/>
    <w:rsid w:val="5B2C1823"/>
    <w:rsid w:val="61378FD0"/>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0436A"/>
  <w15:docId w15:val="{AFE33A80-6520-4865-98D4-06351710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Listenabsatz">
    <w:name w:val="List Paragraph"/>
    <w:basedOn w:val="Standard"/>
    <w:uiPriority w:val="34"/>
    <w:qFormat/>
    <w:rsid w:val="0031466D"/>
    <w:pPr>
      <w:spacing w:after="160" w:line="259" w:lineRule="auto"/>
      <w:ind w:left="720"/>
      <w:contextualSpacing/>
    </w:pPr>
    <w:rPr>
      <w:rFonts w:asciiTheme="minorHAnsi" w:hAnsiTheme="minorHAnsi"/>
      <w:spacing w:val="0"/>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98021">
      <w:bodyDiv w:val="1"/>
      <w:marLeft w:val="0"/>
      <w:marRight w:val="0"/>
      <w:marTop w:val="0"/>
      <w:marBottom w:val="0"/>
      <w:divBdr>
        <w:top w:val="none" w:sz="0" w:space="0" w:color="auto"/>
        <w:left w:val="none" w:sz="0" w:space="0" w:color="auto"/>
        <w:bottom w:val="none" w:sz="0" w:space="0" w:color="auto"/>
        <w:right w:val="none" w:sz="0" w:space="0" w:color="auto"/>
      </w:divBdr>
      <w:divsChild>
        <w:div w:id="1952079706">
          <w:marLeft w:val="0"/>
          <w:marRight w:val="0"/>
          <w:marTop w:val="0"/>
          <w:marBottom w:val="0"/>
          <w:divBdr>
            <w:top w:val="none" w:sz="0" w:space="0" w:color="auto"/>
            <w:left w:val="none" w:sz="0" w:space="0" w:color="auto"/>
            <w:bottom w:val="none" w:sz="0" w:space="0" w:color="auto"/>
            <w:right w:val="none" w:sz="0" w:space="0" w:color="auto"/>
          </w:divBdr>
          <w:divsChild>
            <w:div w:id="1390037404">
              <w:marLeft w:val="0"/>
              <w:marRight w:val="0"/>
              <w:marTop w:val="0"/>
              <w:marBottom w:val="0"/>
              <w:divBdr>
                <w:top w:val="none" w:sz="0" w:space="0" w:color="auto"/>
                <w:left w:val="none" w:sz="0" w:space="0" w:color="auto"/>
                <w:bottom w:val="none" w:sz="0" w:space="0" w:color="auto"/>
                <w:right w:val="none" w:sz="0" w:space="0" w:color="auto"/>
              </w:divBdr>
              <w:divsChild>
                <w:div w:id="1510102708">
                  <w:marLeft w:val="0"/>
                  <w:marRight w:val="0"/>
                  <w:marTop w:val="0"/>
                  <w:marBottom w:val="0"/>
                  <w:divBdr>
                    <w:top w:val="none" w:sz="0" w:space="0" w:color="auto"/>
                    <w:left w:val="none" w:sz="0" w:space="0" w:color="auto"/>
                    <w:bottom w:val="none" w:sz="0" w:space="0" w:color="auto"/>
                    <w:right w:val="none" w:sz="0" w:space="0" w:color="auto"/>
                  </w:divBdr>
                  <w:divsChild>
                    <w:div w:id="341667283">
                      <w:marLeft w:val="0"/>
                      <w:marRight w:val="0"/>
                      <w:marTop w:val="0"/>
                      <w:marBottom w:val="0"/>
                      <w:divBdr>
                        <w:top w:val="none" w:sz="0" w:space="0" w:color="auto"/>
                        <w:left w:val="none" w:sz="0" w:space="0" w:color="auto"/>
                        <w:bottom w:val="none" w:sz="0" w:space="0" w:color="auto"/>
                        <w:right w:val="none" w:sz="0" w:space="0" w:color="auto"/>
                      </w:divBdr>
                      <w:divsChild>
                        <w:div w:id="819346590">
                          <w:marLeft w:val="0"/>
                          <w:marRight w:val="0"/>
                          <w:marTop w:val="0"/>
                          <w:marBottom w:val="0"/>
                          <w:divBdr>
                            <w:top w:val="none" w:sz="0" w:space="0" w:color="auto"/>
                            <w:left w:val="none" w:sz="0" w:space="0" w:color="auto"/>
                            <w:bottom w:val="none" w:sz="0" w:space="0" w:color="auto"/>
                            <w:right w:val="none" w:sz="0" w:space="0" w:color="auto"/>
                          </w:divBdr>
                          <w:divsChild>
                            <w:div w:id="7138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64763">
      <w:bodyDiv w:val="1"/>
      <w:marLeft w:val="0"/>
      <w:marRight w:val="0"/>
      <w:marTop w:val="0"/>
      <w:marBottom w:val="0"/>
      <w:divBdr>
        <w:top w:val="none" w:sz="0" w:space="0" w:color="auto"/>
        <w:left w:val="none" w:sz="0" w:space="0" w:color="auto"/>
        <w:bottom w:val="none" w:sz="0" w:space="0" w:color="auto"/>
        <w:right w:val="none" w:sz="0" w:space="0" w:color="auto"/>
      </w:divBdr>
      <w:divsChild>
        <w:div w:id="263807444">
          <w:marLeft w:val="0"/>
          <w:marRight w:val="0"/>
          <w:marTop w:val="0"/>
          <w:marBottom w:val="0"/>
          <w:divBdr>
            <w:top w:val="none" w:sz="0" w:space="0" w:color="auto"/>
            <w:left w:val="none" w:sz="0" w:space="0" w:color="auto"/>
            <w:bottom w:val="none" w:sz="0" w:space="0" w:color="auto"/>
            <w:right w:val="none" w:sz="0" w:space="0" w:color="auto"/>
          </w:divBdr>
          <w:divsChild>
            <w:div w:id="1825002776">
              <w:marLeft w:val="0"/>
              <w:marRight w:val="0"/>
              <w:marTop w:val="0"/>
              <w:marBottom w:val="0"/>
              <w:divBdr>
                <w:top w:val="none" w:sz="0" w:space="0" w:color="auto"/>
                <w:left w:val="none" w:sz="0" w:space="0" w:color="auto"/>
                <w:bottom w:val="none" w:sz="0" w:space="0" w:color="auto"/>
                <w:right w:val="none" w:sz="0" w:space="0" w:color="auto"/>
              </w:divBdr>
              <w:divsChild>
                <w:div w:id="877090758">
                  <w:marLeft w:val="0"/>
                  <w:marRight w:val="0"/>
                  <w:marTop w:val="0"/>
                  <w:marBottom w:val="0"/>
                  <w:divBdr>
                    <w:top w:val="none" w:sz="0" w:space="0" w:color="auto"/>
                    <w:left w:val="none" w:sz="0" w:space="0" w:color="auto"/>
                    <w:bottom w:val="none" w:sz="0" w:space="0" w:color="auto"/>
                    <w:right w:val="none" w:sz="0" w:space="0" w:color="auto"/>
                  </w:divBdr>
                  <w:divsChild>
                    <w:div w:id="813646904">
                      <w:marLeft w:val="0"/>
                      <w:marRight w:val="0"/>
                      <w:marTop w:val="0"/>
                      <w:marBottom w:val="0"/>
                      <w:divBdr>
                        <w:top w:val="none" w:sz="0" w:space="0" w:color="auto"/>
                        <w:left w:val="none" w:sz="0" w:space="0" w:color="auto"/>
                        <w:bottom w:val="none" w:sz="0" w:space="0" w:color="auto"/>
                        <w:right w:val="none" w:sz="0" w:space="0" w:color="auto"/>
                      </w:divBdr>
                      <w:divsChild>
                        <w:div w:id="581335076">
                          <w:marLeft w:val="0"/>
                          <w:marRight w:val="0"/>
                          <w:marTop w:val="0"/>
                          <w:marBottom w:val="0"/>
                          <w:divBdr>
                            <w:top w:val="none" w:sz="0" w:space="0" w:color="auto"/>
                            <w:left w:val="none" w:sz="0" w:space="0" w:color="auto"/>
                            <w:bottom w:val="none" w:sz="0" w:space="0" w:color="auto"/>
                            <w:right w:val="none" w:sz="0" w:space="0" w:color="auto"/>
                          </w:divBdr>
                          <w:divsChild>
                            <w:div w:id="16211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284113934">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enpaed.com/" TargetMode="External"/><Relationship Id="rId18" Type="http://schemas.openxmlformats.org/officeDocument/2006/relationships/hyperlink" Target="http://www.bfh.ch/de/forschung/forschungsprojekte/2017-504-948-918" TargetMode="External"/><Relationship Id="rId26" Type="http://schemas.openxmlformats.org/officeDocument/2006/relationships/hyperlink" Target="https://www.szh.ch/bausteine.net/f/50765/Liesen_Rummler_160406.pdf" TargetMode="External"/><Relationship Id="rId21" Type="http://schemas.openxmlformats.org/officeDocument/2006/relationships/hyperlink" Target="https://lmy.de/GMidd" TargetMode="External"/><Relationship Id="rId34" Type="http://schemas.openxmlformats.org/officeDocument/2006/relationships/hyperlink" Target="https://as23.access-for-all.ch"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verena.wahl@hfh.ch" TargetMode="External"/><Relationship Id="rId25" Type="http://schemas.openxmlformats.org/officeDocument/2006/relationships/hyperlink" Target="https://www.zhaw.ch/storage/psychologie/upload/forschung/medienpsychologie/james/2018/Bericht_JAMES_2022_de.pdf" TargetMode="External"/><Relationship Id="rId33" Type="http://schemas.openxmlformats.org/officeDocument/2006/relationships/hyperlink" Target="https://access-for-all.ch/wp-content/uploads/2022/11/zfa-studie-onlinehopping-2020-d-web.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go.bosse@hfh.ch" TargetMode="External"/><Relationship Id="rId20" Type="http://schemas.openxmlformats.org/officeDocument/2006/relationships/hyperlink" Target="https://www.ech.ch/de/ech/ech-0059/3.0" TargetMode="External"/><Relationship Id="rId29" Type="http://schemas.openxmlformats.org/officeDocument/2006/relationships/hyperlink" Target="https://www.digitalbarometer.ch/uploads/digitalbarometer_2024_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k.admin.ch/dam/bk/de/dokumente/dti/ikt-vorgaben/prozesse-methoden/p028/P028_Web_Accessibility_v2-03_genehmigt_d.pdf.download.pdf/P028_Web_Accessibility_v2-03_genehmigt_d.pdf" TargetMode="External"/><Relationship Id="rId32" Type="http://schemas.openxmlformats.org/officeDocument/2006/relationships/hyperlink" Target="https://www.zhaw.ch/storage/psychologie/upload/forschung/medienpsychologie/mike/Bericht_MIKE-Studie_2021.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lmy.de/FDRtQ" TargetMode="External"/><Relationship Id="rId28" Type="http://schemas.openxmlformats.org/officeDocument/2006/relationships/hyperlink" Target="https://www.parlament.ch/de/ratsbetrieb/amtliches-bulletin/amtliches-bulletin-die-verhandlungen?SubjectId=46532"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i.admin.ch/dam/edi/de/dokumente/gleichstellung/bericht/Initialstaatenbericht%20BRK.pdf.download.pdf/Initialstaatenbericht_BRK_v1.0.pdf" TargetMode="External"/><Relationship Id="rId31" Type="http://schemas.openxmlformats.org/officeDocument/2006/relationships/hyperlink" Target="https://www.mekis.ch/literatu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inclusion-handicap.ch/de/themen/un-brk/schattenbericht-667.html" TargetMode="External"/><Relationship Id="rId27" Type="http://schemas.openxmlformats.org/officeDocument/2006/relationships/hyperlink" Target="https://doi.org/10.25656/01:26300" TargetMode="External"/><Relationship Id="rId30" Type="http://schemas.openxmlformats.org/officeDocument/2006/relationships/hyperlink" Target="https://www.ch.ch/de/abstimmungen-und-wahlen/e-voting"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ena.wahl\OneDrive%20-%20HfH\Desktop\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7171A-6A22-4462-912C-76C9F10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1</Pages>
  <Words>5937</Words>
  <Characters>37409</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Zehn Jahre BRK in der Schweiz: Standortbestimmung zu Digitalisierung und Inklusion_x000d_</vt:lpstr>
    </vt:vector>
  </TitlesOfParts>
  <Company/>
  <LinksUpToDate>false</LinksUpToDate>
  <CharactersWithSpaces>43260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Zehn Jahre BRK in der Schweiz: Standortbestimmung zu Digitalisierung und Inklusion_x000d_</dc:title>
  <dc:subject/>
  <dc:creator>Ingo Bosse;Verena Wahl_x000d_</dc:creator>
  <cp:keywords>Digitalisierung, Inklusion, Partizipation, Barrierefreiheit, Behindertenrechte / digitalisation, inclusion, participation, accessibilité, droits des personnes handicapées</cp:keywords>
  <cp:lastModifiedBy>Gut, Damaris</cp:lastModifiedBy>
  <cp:revision>47</cp:revision>
  <cp:lastPrinted>2025-03-18T07:58:00Z</cp:lastPrinted>
  <dcterms:created xsi:type="dcterms:W3CDTF">2024-10-28T06:14:00Z</dcterms:created>
  <dcterms:modified xsi:type="dcterms:W3CDTF">2025-03-18T07:59:00Z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y fmtid="{D5CDD505-2E9C-101B-9397-08002B2CF9AE}" pid="31" name="GrammarlyDocumentId">
    <vt:lpwstr>b19bf2e2-b196-4f0e-bd12-d80d959d984f</vt:lpwstr>
  </property>
</Properties>
</file>