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BECD" w14:textId="3CC8790C" w:rsidR="006B0118" w:rsidRPr="006B0118" w:rsidRDefault="006B0118" w:rsidP="00251B87">
      <w:pPr>
        <w:pStyle w:val="Titre"/>
        <w:suppressAutoHyphens/>
        <w:rPr>
          <w:lang w:val="fr-FR"/>
        </w:rPr>
      </w:pPr>
      <w:r w:rsidRPr="006B0118">
        <w:rPr>
          <w:lang w:val="fr-FR"/>
        </w:rPr>
        <w:t>Les mesures de compensation des désavantages dans la</w:t>
      </w:r>
      <w:r w:rsidR="00301E63">
        <w:rPr>
          <w:lang w:val="fr-FR"/>
        </w:rPr>
        <w:t xml:space="preserve"> </w:t>
      </w:r>
      <w:r w:rsidR="00663F0C">
        <w:rPr>
          <w:lang w:val="fr-FR"/>
        </w:rPr>
        <w:t>f</w:t>
      </w:r>
      <w:r w:rsidRPr="006B0118">
        <w:rPr>
          <w:lang w:val="fr-FR"/>
        </w:rPr>
        <w:t>ormation post-obligatoire du Canton du Valais</w:t>
      </w:r>
    </w:p>
    <w:p w14:paraId="116BA772" w14:textId="22771A8B" w:rsidR="001114E2" w:rsidRPr="00153133" w:rsidRDefault="004F700B" w:rsidP="006C2B84">
      <w:pPr>
        <w:pStyle w:val="Author"/>
        <w:rPr>
          <w:rFonts w:cs="Open Sans SemiCondensed"/>
        </w:rPr>
      </w:pPr>
      <w:r>
        <w:rPr>
          <w:rFonts w:cs="Open Sans SemiCondensed"/>
        </w:rPr>
        <w:t>Gaëlle</w:t>
      </w:r>
      <w:r w:rsidR="00CD0DCA">
        <w:rPr>
          <w:rFonts w:cs="Open Sans SemiCondensed"/>
        </w:rPr>
        <w:t> </w:t>
      </w:r>
      <w:proofErr w:type="spellStart"/>
      <w:r>
        <w:rPr>
          <w:rFonts w:cs="Open Sans SemiCondensed"/>
        </w:rPr>
        <w:t>Zufferey</w:t>
      </w:r>
      <w:proofErr w:type="spellEnd"/>
      <w:r w:rsidR="000531DB">
        <w:rPr>
          <w:rFonts w:cs="Open Sans SemiCondensed"/>
        </w:rPr>
        <w:t xml:space="preserve"> et Laurent</w:t>
      </w:r>
      <w:r w:rsidR="00CD0DCA">
        <w:rPr>
          <w:rFonts w:cs="Open Sans SemiCondensed"/>
        </w:rPr>
        <w:t> </w:t>
      </w:r>
      <w:proofErr w:type="spellStart"/>
      <w:r w:rsidR="000531DB">
        <w:rPr>
          <w:rFonts w:cs="Open Sans SemiCondensed"/>
        </w:rPr>
        <w:t>Seppey</w:t>
      </w:r>
      <w:proofErr w:type="spellEnd"/>
    </w:p>
    <w:p w14:paraId="39C4EC8F" w14:textId="56B51D55" w:rsidR="000531DB" w:rsidRPr="00CA00F8" w:rsidRDefault="004C13EB" w:rsidP="000531DB">
      <w:pPr>
        <w:jc w:val="both"/>
        <w:rPr>
          <w:rFonts w:cs="Open Sans SemiCondensed"/>
          <w:i/>
          <w:iCs/>
        </w:rPr>
      </w:pPr>
      <w:r w:rsidRPr="000531DB">
        <w:rPr>
          <w:rFonts w:cs="Open Sans SemiCondensed"/>
          <w:i/>
          <w:iCs/>
        </w:rPr>
        <w:t>Résumé</w:t>
      </w:r>
      <w:r w:rsidR="000531DB" w:rsidRPr="000531DB">
        <w:rPr>
          <w:rFonts w:cs="Open Sans SemiCondensed"/>
          <w:i/>
          <w:iCs/>
        </w:rPr>
        <w:br/>
      </w:r>
      <w:r w:rsidR="000531DB" w:rsidRPr="00CA00F8">
        <w:rPr>
          <w:rFonts w:cs="Open Sans SemiCondensed"/>
          <w:i/>
          <w:iCs/>
        </w:rPr>
        <w:t>Le canton du Valais a récemment renforcé l</w:t>
      </w:r>
      <w:r w:rsidR="0083056B">
        <w:rPr>
          <w:rFonts w:cs="Open Sans SemiCondensed"/>
          <w:i/>
          <w:iCs/>
        </w:rPr>
        <w:t>’</w:t>
      </w:r>
      <w:r w:rsidR="000531DB" w:rsidRPr="00CA00F8">
        <w:rPr>
          <w:rFonts w:cs="Open Sans SemiCondensed"/>
          <w:i/>
          <w:iCs/>
        </w:rPr>
        <w:t xml:space="preserve">accompagnement des jeunes présentant des troubles </w:t>
      </w:r>
      <w:r w:rsidR="00D62D8B">
        <w:rPr>
          <w:rFonts w:cs="Open Sans SemiCondensed"/>
          <w:i/>
          <w:iCs/>
        </w:rPr>
        <w:t xml:space="preserve">neurodéveloppementaux </w:t>
      </w:r>
      <w:r w:rsidR="00953B3E">
        <w:rPr>
          <w:rFonts w:cs="Open Sans SemiCondensed"/>
          <w:i/>
          <w:iCs/>
        </w:rPr>
        <w:t>(</w:t>
      </w:r>
      <w:r w:rsidR="00D62D8B">
        <w:rPr>
          <w:rFonts w:cs="Open Sans SemiCondensed"/>
          <w:i/>
          <w:iCs/>
        </w:rPr>
        <w:t>dont l</w:t>
      </w:r>
      <w:r w:rsidR="000531DB" w:rsidRPr="00CA00F8">
        <w:rPr>
          <w:rFonts w:cs="Open Sans SemiCondensed"/>
          <w:i/>
          <w:iCs/>
        </w:rPr>
        <w:t>es</w:t>
      </w:r>
      <w:r w:rsidR="00D62D8B">
        <w:rPr>
          <w:rFonts w:cs="Open Sans SemiCondensed"/>
          <w:i/>
          <w:iCs/>
        </w:rPr>
        <w:t xml:space="preserve"> troubles spécifiques d</w:t>
      </w:r>
      <w:r w:rsidR="00953B3E">
        <w:rPr>
          <w:rFonts w:cs="Open Sans SemiCondensed"/>
          <w:i/>
          <w:iCs/>
        </w:rPr>
        <w:t>’</w:t>
      </w:r>
      <w:r w:rsidR="000531DB" w:rsidRPr="00CA00F8">
        <w:rPr>
          <w:rFonts w:cs="Open Sans SemiCondensed"/>
          <w:i/>
          <w:iCs/>
        </w:rPr>
        <w:t xml:space="preserve">apprentissage </w:t>
      </w:r>
      <w:r w:rsidR="00061EAA">
        <w:rPr>
          <w:rFonts w:cs="Open Sans SemiCondensed"/>
          <w:i/>
          <w:iCs/>
        </w:rPr>
        <w:t>[</w:t>
      </w:r>
      <w:r w:rsidR="000531DB" w:rsidRPr="00CA00F8">
        <w:rPr>
          <w:rFonts w:cs="Open Sans SemiCondensed"/>
          <w:i/>
          <w:iCs/>
        </w:rPr>
        <w:t>troubles « </w:t>
      </w:r>
      <w:proofErr w:type="spellStart"/>
      <w:r w:rsidR="000531DB" w:rsidRPr="00CA00F8">
        <w:rPr>
          <w:rFonts w:cs="Open Sans SemiCondensed"/>
          <w:i/>
          <w:iCs/>
        </w:rPr>
        <w:t>dys</w:t>
      </w:r>
      <w:proofErr w:type="spellEnd"/>
      <w:r w:rsidR="000531DB" w:rsidRPr="00CA00F8">
        <w:rPr>
          <w:rFonts w:cs="Open Sans SemiCondensed"/>
          <w:i/>
          <w:iCs/>
        </w:rPr>
        <w:t> »</w:t>
      </w:r>
      <w:r w:rsidR="00061EAA">
        <w:rPr>
          <w:rFonts w:cs="Open Sans SemiCondensed"/>
          <w:i/>
          <w:iCs/>
        </w:rPr>
        <w:t>]</w:t>
      </w:r>
      <w:r w:rsidR="00953B3E">
        <w:rPr>
          <w:rFonts w:cs="Open Sans SemiCondensed"/>
          <w:i/>
          <w:iCs/>
        </w:rPr>
        <w:t>)</w:t>
      </w:r>
      <w:r w:rsidR="000531DB" w:rsidRPr="00CA00F8">
        <w:rPr>
          <w:rFonts w:cs="Open Sans SemiCondensed"/>
          <w:i/>
          <w:iCs/>
        </w:rPr>
        <w:t>,</w:t>
      </w:r>
      <w:r w:rsidR="00D62D8B">
        <w:rPr>
          <w:rFonts w:cs="Open Sans SemiCondensed"/>
          <w:i/>
          <w:iCs/>
        </w:rPr>
        <w:t xml:space="preserve"> les troubles d</w:t>
      </w:r>
      <w:r w:rsidR="00953B3E">
        <w:rPr>
          <w:rFonts w:cs="Open Sans SemiCondensed"/>
          <w:i/>
          <w:iCs/>
        </w:rPr>
        <w:t>u langage</w:t>
      </w:r>
      <w:r w:rsidR="00D62D8B">
        <w:rPr>
          <w:rFonts w:cs="Open Sans SemiCondensed"/>
          <w:i/>
          <w:iCs/>
        </w:rPr>
        <w:t>, l</w:t>
      </w:r>
      <w:r w:rsidR="00FE4F68">
        <w:rPr>
          <w:rFonts w:cs="Open Sans SemiCondensed"/>
          <w:i/>
          <w:iCs/>
        </w:rPr>
        <w:t>es</w:t>
      </w:r>
      <w:r w:rsidR="000531DB" w:rsidRPr="00CA00F8">
        <w:rPr>
          <w:rFonts w:cs="Open Sans SemiCondensed"/>
          <w:i/>
          <w:iCs/>
        </w:rPr>
        <w:t xml:space="preserve"> trouble</w:t>
      </w:r>
      <w:r w:rsidR="000577B4">
        <w:rPr>
          <w:rFonts w:cs="Open Sans SemiCondensed"/>
          <w:i/>
          <w:iCs/>
        </w:rPr>
        <w:t>s du spectre de l’</w:t>
      </w:r>
      <w:r w:rsidR="000531DB" w:rsidRPr="00CA00F8">
        <w:rPr>
          <w:rFonts w:cs="Open Sans SemiCondensed"/>
          <w:i/>
          <w:iCs/>
        </w:rPr>
        <w:t>autis</w:t>
      </w:r>
      <w:r w:rsidR="00FE4F68">
        <w:rPr>
          <w:rFonts w:cs="Open Sans SemiCondensed"/>
          <w:i/>
          <w:iCs/>
        </w:rPr>
        <w:t>m</w:t>
      </w:r>
      <w:r w:rsidR="000531DB" w:rsidRPr="00CA00F8">
        <w:rPr>
          <w:rFonts w:cs="Open Sans SemiCondensed"/>
          <w:i/>
          <w:iCs/>
        </w:rPr>
        <w:t>e (TSA)</w:t>
      </w:r>
      <w:r w:rsidR="00D62D8B">
        <w:rPr>
          <w:rFonts w:cs="Open Sans SemiCondensed"/>
          <w:i/>
          <w:iCs/>
        </w:rPr>
        <w:t>, le</w:t>
      </w:r>
      <w:r w:rsidR="000531DB" w:rsidRPr="00CA00F8">
        <w:rPr>
          <w:rFonts w:cs="Open Sans SemiCondensed"/>
          <w:i/>
          <w:iCs/>
        </w:rPr>
        <w:t xml:space="preserve"> trouble </w:t>
      </w:r>
      <w:r w:rsidR="00FE4F68">
        <w:rPr>
          <w:rFonts w:cs="Open Sans SemiCondensed"/>
          <w:i/>
          <w:iCs/>
        </w:rPr>
        <w:t xml:space="preserve">du déficit </w:t>
      </w:r>
      <w:r w:rsidR="000531DB" w:rsidRPr="00CA00F8">
        <w:rPr>
          <w:rFonts w:cs="Open Sans SemiCondensed"/>
          <w:i/>
          <w:iCs/>
        </w:rPr>
        <w:t>de l’attention avec ou sans hyperactivité (TDA</w:t>
      </w:r>
      <w:r w:rsidR="00FE4F68">
        <w:rPr>
          <w:rFonts w:cs="Open Sans SemiCondensed"/>
          <w:i/>
          <w:iCs/>
        </w:rPr>
        <w:t>/</w:t>
      </w:r>
      <w:r w:rsidR="000531DB" w:rsidRPr="00CA00F8">
        <w:rPr>
          <w:rFonts w:cs="Open Sans SemiCondensed"/>
          <w:i/>
          <w:iCs/>
        </w:rPr>
        <w:t>H</w:t>
      </w:r>
      <w:r w:rsidR="00D62D8B">
        <w:rPr>
          <w:rFonts w:cs="Open Sans SemiCondensed"/>
          <w:i/>
          <w:iCs/>
        </w:rPr>
        <w:t>) et</w:t>
      </w:r>
      <w:r w:rsidR="00D62D8B" w:rsidRPr="00D62D8B">
        <w:rPr>
          <w:rFonts w:cs="Open Sans SemiCondensed"/>
          <w:i/>
          <w:iCs/>
        </w:rPr>
        <w:t xml:space="preserve"> </w:t>
      </w:r>
      <w:r w:rsidR="00D62D8B">
        <w:rPr>
          <w:rFonts w:cs="Open Sans SemiCondensed"/>
          <w:i/>
          <w:iCs/>
        </w:rPr>
        <w:t xml:space="preserve">les troubles </w:t>
      </w:r>
      <w:r w:rsidR="00953B3E">
        <w:rPr>
          <w:rFonts w:cs="Open Sans SemiCondensed"/>
          <w:i/>
          <w:iCs/>
        </w:rPr>
        <w:t>de la coordination motrice</w:t>
      </w:r>
      <w:r w:rsidR="000531DB" w:rsidRPr="00CA00F8">
        <w:rPr>
          <w:rFonts w:cs="Open Sans SemiCondensed"/>
          <w:i/>
          <w:iCs/>
        </w:rPr>
        <w:t xml:space="preserve"> dans les filières générale et professionnelle de la formation post-obligatoire. La création de deux postes de coordination, des consignes harmonis</w:t>
      </w:r>
      <w:r w:rsidR="000531DB" w:rsidRPr="00CA00F8">
        <w:rPr>
          <w:rFonts w:cs="Open Sans SemiCondensed" w:hint="eastAsia"/>
          <w:i/>
          <w:iCs/>
        </w:rPr>
        <w:t>é</w:t>
      </w:r>
      <w:r w:rsidR="000531DB" w:rsidRPr="00CA00F8">
        <w:rPr>
          <w:rFonts w:cs="Open Sans SemiCondensed"/>
          <w:i/>
          <w:iCs/>
        </w:rPr>
        <w:t xml:space="preserve">es et un concept cantonal visent aujourd’hui </w:t>
      </w:r>
      <w:r w:rsidR="000531DB" w:rsidRPr="00CA00F8">
        <w:rPr>
          <w:rFonts w:cs="Open Sans SemiCondensed" w:hint="eastAsia"/>
          <w:i/>
          <w:iCs/>
        </w:rPr>
        <w:t>à</w:t>
      </w:r>
      <w:r w:rsidR="000531DB" w:rsidRPr="00CA00F8">
        <w:rPr>
          <w:rFonts w:cs="Open Sans SemiCondensed"/>
          <w:i/>
          <w:iCs/>
        </w:rPr>
        <w:t xml:space="preserve"> assurer l’</w:t>
      </w:r>
      <w:r w:rsidR="000531DB" w:rsidRPr="00CA00F8">
        <w:rPr>
          <w:rFonts w:cs="Open Sans SemiCondensed" w:hint="eastAsia"/>
          <w:i/>
          <w:iCs/>
        </w:rPr>
        <w:t>é</w:t>
      </w:r>
      <w:r w:rsidR="000531DB" w:rsidRPr="00CA00F8">
        <w:rPr>
          <w:rFonts w:cs="Open Sans SemiCondensed"/>
          <w:i/>
          <w:iCs/>
        </w:rPr>
        <w:t>quit</w:t>
      </w:r>
      <w:r w:rsidR="000531DB" w:rsidRPr="00CA00F8">
        <w:rPr>
          <w:rFonts w:cs="Open Sans SemiCondensed" w:hint="eastAsia"/>
          <w:i/>
          <w:iCs/>
        </w:rPr>
        <w:t>é</w:t>
      </w:r>
      <w:r w:rsidR="000531DB" w:rsidRPr="00CA00F8">
        <w:rPr>
          <w:rFonts w:cs="Open Sans SemiCondensed"/>
          <w:i/>
          <w:iCs/>
        </w:rPr>
        <w:t xml:space="preserve"> et la continuit</w:t>
      </w:r>
      <w:r w:rsidR="000531DB" w:rsidRPr="00CA00F8">
        <w:rPr>
          <w:rFonts w:cs="Open Sans SemiCondensed" w:hint="eastAsia"/>
          <w:i/>
          <w:iCs/>
        </w:rPr>
        <w:t>é</w:t>
      </w:r>
      <w:r w:rsidR="000531DB" w:rsidRPr="00CA00F8">
        <w:rPr>
          <w:rFonts w:cs="Open Sans SemiCondensed"/>
          <w:i/>
          <w:iCs/>
        </w:rPr>
        <w:t xml:space="preserve"> des mesures de compensation des d</w:t>
      </w:r>
      <w:r w:rsidR="000531DB" w:rsidRPr="00CA00F8">
        <w:rPr>
          <w:rFonts w:cs="Open Sans SemiCondensed" w:hint="eastAsia"/>
          <w:i/>
          <w:iCs/>
        </w:rPr>
        <w:t>é</w:t>
      </w:r>
      <w:r w:rsidR="000531DB" w:rsidRPr="00CA00F8">
        <w:rPr>
          <w:rFonts w:cs="Open Sans SemiCondensed"/>
          <w:i/>
          <w:iCs/>
        </w:rPr>
        <w:t>savantages (MCDD) dès l’entrée en formation post-obligatoire.</w:t>
      </w:r>
    </w:p>
    <w:p w14:paraId="0523F46C" w14:textId="77777777" w:rsidR="000531DB" w:rsidRDefault="000531DB" w:rsidP="00A42A13">
      <w:pPr>
        <w:suppressAutoHyphens/>
        <w:jc w:val="both"/>
        <w:rPr>
          <w:rFonts w:cs="Open Sans SemiCondensed"/>
          <w:i/>
          <w:iCs/>
        </w:rPr>
      </w:pPr>
    </w:p>
    <w:p w14:paraId="74C575AF" w14:textId="77777777" w:rsidR="006B180F" w:rsidRPr="00A300BD" w:rsidRDefault="00985126" w:rsidP="00A42A13">
      <w:pPr>
        <w:suppressAutoHyphens/>
        <w:jc w:val="both"/>
        <w:rPr>
          <w:rFonts w:cs="Open Sans SemiCondensed"/>
          <w:i/>
          <w:iCs/>
          <w:lang w:val="de-CH"/>
        </w:rPr>
      </w:pPr>
      <w:r w:rsidRPr="00A300BD">
        <w:rPr>
          <w:rFonts w:cs="Open Sans SemiCondensed"/>
          <w:i/>
          <w:iCs/>
          <w:lang w:val="de-CH"/>
        </w:rPr>
        <w:t>Zusammenfassung</w:t>
      </w:r>
    </w:p>
    <w:p w14:paraId="70902E96" w14:textId="1DDD14AE" w:rsidR="002D3AAA" w:rsidRPr="00A300BD" w:rsidRDefault="006B180F" w:rsidP="00A42A13">
      <w:pPr>
        <w:suppressAutoHyphens/>
        <w:jc w:val="both"/>
        <w:rPr>
          <w:rFonts w:cs="Open Sans SemiCondensed"/>
          <w:i/>
          <w:iCs/>
          <w:lang w:val="de-CH"/>
        </w:rPr>
      </w:pPr>
      <w:r w:rsidRPr="006B180F">
        <w:rPr>
          <w:rFonts w:cs="Open Sans SemiCondensed"/>
          <w:i/>
          <w:iCs/>
          <w:lang w:val="de-CH"/>
        </w:rPr>
        <w:t>Der Kanton Wallis hat kürzlich die Begleitung von Jugendlichen mit neurologischen Entwicklungsstörungen (einschliesslich spezifischer Lernstörungen [«</w:t>
      </w:r>
      <w:r w:rsidRPr="006B180F">
        <w:rPr>
          <w:rFonts w:ascii="Times New Roman" w:hAnsi="Times New Roman" w:cs="Times New Roman"/>
          <w:i/>
          <w:iCs/>
          <w:lang w:val="de-CH"/>
        </w:rPr>
        <w:t> </w:t>
      </w:r>
      <w:proofErr w:type="spellStart"/>
      <w:r w:rsidRPr="006B180F">
        <w:rPr>
          <w:rFonts w:cs="Open Sans SemiCondensed"/>
          <w:i/>
          <w:iCs/>
          <w:lang w:val="de-CH"/>
        </w:rPr>
        <w:t>Dys</w:t>
      </w:r>
      <w:proofErr w:type="spellEnd"/>
      <w:r w:rsidRPr="006B180F">
        <w:rPr>
          <w:rFonts w:ascii="Times New Roman" w:hAnsi="Times New Roman" w:cs="Times New Roman"/>
          <w:i/>
          <w:iCs/>
          <w:lang w:val="de-CH"/>
        </w:rPr>
        <w:t> </w:t>
      </w:r>
      <w:r w:rsidRPr="006B180F">
        <w:rPr>
          <w:rFonts w:cs="Open Sans SemiCondensed"/>
          <w:i/>
          <w:iCs/>
          <w:lang w:val="de-CH"/>
        </w:rPr>
        <w:t>»-Störungen]), Kommunikationsstörungen, Autismus-Spektrum-Störungen (ASS), Aufmerksamkeitsdefizit-/Hyperaktivitätsstörungen (ADS/ADHS) und motorischen Störungen in der allgemeinen und beruflichen nachobligatorischen Bildung verstärkt. Es wurden zwei Koordinationsstellen, einheitliche Richtlinien und ein kantonales Konzept geschaffen. Diese sollen die Gleichbehandlung und die Weiterführung des Nachteilsausgleichs beim Eintritt in die nachobligatorische Bildung gewährleisten.</w:t>
      </w:r>
    </w:p>
    <w:p w14:paraId="0B189B4D" w14:textId="66582933" w:rsidR="000531DB" w:rsidRPr="00A300BD" w:rsidRDefault="000531DB" w:rsidP="00A42A13">
      <w:pPr>
        <w:suppressAutoHyphens/>
        <w:jc w:val="both"/>
        <w:rPr>
          <w:rFonts w:cs="Open Sans SemiCondensed"/>
          <w:i/>
          <w:iCs/>
          <w:lang w:val="de-CH"/>
        </w:rPr>
      </w:pPr>
    </w:p>
    <w:p w14:paraId="47A64BCB" w14:textId="7BAF3FE8" w:rsidR="00D34834" w:rsidRPr="00A300BD" w:rsidRDefault="00EA4676" w:rsidP="00A42A13">
      <w:pPr>
        <w:pStyle w:val="Corpsdetexte3"/>
        <w:suppressAutoHyphens/>
        <w:jc w:val="both"/>
        <w:rPr>
          <w:lang w:val="de-CH"/>
        </w:rPr>
      </w:pPr>
      <w:r w:rsidRPr="00A300BD">
        <w:rPr>
          <w:rStyle w:val="lev"/>
          <w:rFonts w:cs="Open Sans SemiCondensed"/>
          <w:lang w:val="de-CH"/>
        </w:rPr>
        <w:t>Keywords</w:t>
      </w:r>
      <w:r w:rsidRPr="00A300BD">
        <w:rPr>
          <w:lang w:val="de-CH"/>
        </w:rPr>
        <w:t xml:space="preserve">: </w:t>
      </w:r>
      <w:proofErr w:type="spellStart"/>
      <w:r w:rsidR="005D228B" w:rsidRPr="00A300BD">
        <w:rPr>
          <w:lang w:val="de-CH"/>
        </w:rPr>
        <w:t>besoins</w:t>
      </w:r>
      <w:proofErr w:type="spellEnd"/>
      <w:r w:rsidR="005D228B" w:rsidRPr="00A300BD">
        <w:rPr>
          <w:lang w:val="de-CH"/>
        </w:rPr>
        <w:t xml:space="preserve"> </w:t>
      </w:r>
      <w:proofErr w:type="spellStart"/>
      <w:r w:rsidR="005D228B" w:rsidRPr="00A300BD">
        <w:rPr>
          <w:lang w:val="de-CH"/>
        </w:rPr>
        <w:t>éducatifs</w:t>
      </w:r>
      <w:proofErr w:type="spellEnd"/>
      <w:r w:rsidR="005D228B" w:rsidRPr="00A300BD">
        <w:rPr>
          <w:lang w:val="de-CH"/>
        </w:rPr>
        <w:t xml:space="preserve"> </w:t>
      </w:r>
      <w:proofErr w:type="spellStart"/>
      <w:r w:rsidR="005D228B" w:rsidRPr="00A300BD">
        <w:rPr>
          <w:lang w:val="de-CH"/>
        </w:rPr>
        <w:t>particuliers</w:t>
      </w:r>
      <w:proofErr w:type="spellEnd"/>
      <w:r w:rsidR="005D228B" w:rsidRPr="00A300BD">
        <w:rPr>
          <w:lang w:val="de-CH"/>
        </w:rPr>
        <w:t xml:space="preserve">, </w:t>
      </w:r>
      <w:proofErr w:type="spellStart"/>
      <w:r w:rsidR="001557AD" w:rsidRPr="00A300BD">
        <w:rPr>
          <w:lang w:val="de-CH"/>
        </w:rPr>
        <w:t>compensation</w:t>
      </w:r>
      <w:proofErr w:type="spellEnd"/>
      <w:r w:rsidR="001557AD" w:rsidRPr="00A300BD">
        <w:rPr>
          <w:lang w:val="de-CH"/>
        </w:rPr>
        <w:t xml:space="preserve"> des </w:t>
      </w:r>
      <w:proofErr w:type="spellStart"/>
      <w:r w:rsidR="001557AD" w:rsidRPr="00A300BD">
        <w:rPr>
          <w:lang w:val="de-CH"/>
        </w:rPr>
        <w:t>désavantages</w:t>
      </w:r>
      <w:proofErr w:type="spellEnd"/>
      <w:r w:rsidR="001557AD" w:rsidRPr="00A300BD">
        <w:rPr>
          <w:lang w:val="de-CH"/>
        </w:rPr>
        <w:t xml:space="preserve">, </w:t>
      </w:r>
      <w:proofErr w:type="spellStart"/>
      <w:r w:rsidR="00930491" w:rsidRPr="00A300BD">
        <w:rPr>
          <w:lang w:val="de-CH"/>
        </w:rPr>
        <w:t>équité</w:t>
      </w:r>
      <w:proofErr w:type="spellEnd"/>
      <w:r w:rsidR="00D12FA7" w:rsidRPr="00A300BD">
        <w:rPr>
          <w:lang w:val="de-CH"/>
        </w:rPr>
        <w:t xml:space="preserve"> des </w:t>
      </w:r>
      <w:proofErr w:type="spellStart"/>
      <w:r w:rsidR="00D12FA7" w:rsidRPr="00A300BD">
        <w:rPr>
          <w:lang w:val="de-CH"/>
        </w:rPr>
        <w:t>chances</w:t>
      </w:r>
      <w:proofErr w:type="spellEnd"/>
      <w:r w:rsidR="00930491" w:rsidRPr="00A300BD">
        <w:rPr>
          <w:lang w:val="de-CH"/>
        </w:rPr>
        <w:t xml:space="preserve">, </w:t>
      </w:r>
      <w:proofErr w:type="spellStart"/>
      <w:r w:rsidR="00820A39" w:rsidRPr="00A300BD">
        <w:rPr>
          <w:lang w:val="de-CH"/>
        </w:rPr>
        <w:t>formation</w:t>
      </w:r>
      <w:proofErr w:type="spellEnd"/>
      <w:r w:rsidR="00820A39" w:rsidRPr="00A300BD">
        <w:rPr>
          <w:lang w:val="de-CH"/>
        </w:rPr>
        <w:t xml:space="preserve"> post</w:t>
      </w:r>
      <w:r w:rsidR="00A300BD">
        <w:rPr>
          <w:lang w:val="de-CH"/>
        </w:rPr>
        <w:t>-</w:t>
      </w:r>
      <w:proofErr w:type="spellStart"/>
      <w:r w:rsidR="00820A39" w:rsidRPr="00A300BD">
        <w:rPr>
          <w:lang w:val="de-CH"/>
        </w:rPr>
        <w:t>obligatoire</w:t>
      </w:r>
      <w:proofErr w:type="spellEnd"/>
      <w:r w:rsidR="00820A39" w:rsidRPr="00A300BD">
        <w:rPr>
          <w:lang w:val="de-CH"/>
        </w:rPr>
        <w:t>, handicap,</w:t>
      </w:r>
      <w:r w:rsidR="00BF4943" w:rsidRPr="00A300BD">
        <w:rPr>
          <w:lang w:val="de-CH"/>
        </w:rPr>
        <w:t xml:space="preserve"> </w:t>
      </w:r>
      <w:proofErr w:type="spellStart"/>
      <w:r w:rsidR="001557AD" w:rsidRPr="00A42A13">
        <w:rPr>
          <w:lang w:val="de-CH"/>
        </w:rPr>
        <w:t>Valais</w:t>
      </w:r>
      <w:proofErr w:type="spellEnd"/>
      <w:r w:rsidR="00A42A13" w:rsidRPr="00A42A13">
        <w:rPr>
          <w:rFonts w:cs="Open Sans SemiCondensed"/>
          <w:lang w:val="de-CH"/>
        </w:rPr>
        <w:t> </w:t>
      </w:r>
      <w:r w:rsidR="008323A8" w:rsidRPr="00A42A13">
        <w:rPr>
          <w:lang w:val="de-CH"/>
        </w:rPr>
        <w:t>/</w:t>
      </w:r>
      <w:r w:rsidR="008323A8">
        <w:rPr>
          <w:lang w:val="de-CH"/>
        </w:rPr>
        <w:t xml:space="preserve"> </w:t>
      </w:r>
      <w:r w:rsidR="0071621D" w:rsidRPr="00A300BD">
        <w:rPr>
          <w:lang w:val="de-CH"/>
        </w:rPr>
        <w:t xml:space="preserve">Behinderung, </w:t>
      </w:r>
      <w:r w:rsidR="00A70BBF" w:rsidRPr="00A300BD">
        <w:rPr>
          <w:lang w:val="de-CH"/>
        </w:rPr>
        <w:t xml:space="preserve">besonderer Bildungsbedarf, </w:t>
      </w:r>
      <w:r w:rsidR="001B26F1" w:rsidRPr="00A300BD">
        <w:rPr>
          <w:lang w:val="de-CH"/>
        </w:rPr>
        <w:t xml:space="preserve">Chancengerechtigkeit, </w:t>
      </w:r>
      <w:r w:rsidR="0071621D" w:rsidRPr="00A300BD">
        <w:rPr>
          <w:lang w:val="de-CH"/>
        </w:rPr>
        <w:t xml:space="preserve">nachobligatorische </w:t>
      </w:r>
      <w:r w:rsidR="00100239" w:rsidRPr="00A300BD">
        <w:rPr>
          <w:lang w:val="de-CH"/>
        </w:rPr>
        <w:t>B</w:t>
      </w:r>
      <w:r w:rsidR="0071621D" w:rsidRPr="00A300BD">
        <w:rPr>
          <w:lang w:val="de-CH"/>
        </w:rPr>
        <w:t xml:space="preserve">ildung, </w:t>
      </w:r>
      <w:r w:rsidR="007B45AE" w:rsidRPr="00A300BD">
        <w:rPr>
          <w:lang w:val="de-CH"/>
        </w:rPr>
        <w:t>Nachteilsausgleich</w:t>
      </w:r>
      <w:r w:rsidR="0071621D" w:rsidRPr="00A300BD">
        <w:rPr>
          <w:lang w:val="de-CH"/>
        </w:rPr>
        <w:t xml:space="preserve">, </w:t>
      </w:r>
      <w:r w:rsidR="001557AD" w:rsidRPr="00A300BD">
        <w:rPr>
          <w:lang w:val="de-CH"/>
        </w:rPr>
        <w:t>Wallis</w:t>
      </w:r>
    </w:p>
    <w:p w14:paraId="6D383836" w14:textId="318B4A18" w:rsidR="001D3BFB" w:rsidRPr="00D34834" w:rsidRDefault="00EA4676" w:rsidP="007446DF">
      <w:pPr>
        <w:pStyle w:val="Corpsdetexte3"/>
        <w:suppressAutoHyphens/>
      </w:pPr>
      <w:r w:rsidRPr="00153133">
        <w:rPr>
          <w:rStyle w:val="lev"/>
          <w:rFonts w:cs="Open Sans SemiCondensed"/>
        </w:rPr>
        <w:t>DOI</w:t>
      </w:r>
      <w:r w:rsidRPr="00153133">
        <w:rPr>
          <w:rFonts w:cs="Open Sans SemiCondensed"/>
        </w:rPr>
        <w:t xml:space="preserve">: </w:t>
      </w:r>
      <w:hyperlink r:id="rId11" w:history="1">
        <w:r w:rsidR="000D650C" w:rsidRPr="000D650C">
          <w:rPr>
            <w:rStyle w:val="Lienhypertexte"/>
            <w:rFonts w:cs="Open Sans SemiCondensed"/>
          </w:rPr>
          <w:t>https://doi.org/10.57161/r2025-03-03</w:t>
        </w:r>
      </w:hyperlink>
      <w:r w:rsidR="0055561F">
        <w:rPr>
          <w:rStyle w:val="Lienhypertexte"/>
          <w:rFonts w:cs="Open Sans SemiCondensed"/>
        </w:rPr>
        <w:t xml:space="preserve"> </w:t>
      </w:r>
    </w:p>
    <w:p w14:paraId="20D16FD2" w14:textId="5A3ABF79" w:rsidR="00EA4676" w:rsidRPr="00153133" w:rsidRDefault="00EA4676" w:rsidP="00C24833">
      <w:pPr>
        <w:pStyle w:val="Corpsdetexte3"/>
      </w:pPr>
      <w:r w:rsidRPr="00153133">
        <w:t>Revue Suisse de Pédagogie Spécialisée, Vol.</w:t>
      </w:r>
      <w:r w:rsidR="00CD0DCA">
        <w:t> </w:t>
      </w:r>
      <w:r w:rsidR="00037AE3">
        <w:t>1</w:t>
      </w:r>
      <w:r w:rsidR="0022028B">
        <w:t>5</w:t>
      </w:r>
      <w:r w:rsidRPr="00153133">
        <w:t xml:space="preserve">, </w:t>
      </w:r>
      <w:r w:rsidR="00037AE3">
        <w:t>0</w:t>
      </w:r>
      <w:r w:rsidR="00CA00F8">
        <w:t>3</w:t>
      </w:r>
      <w:r w:rsidRPr="00153133">
        <w:t>/</w:t>
      </w:r>
      <w:r w:rsidR="00037AE3">
        <w:t>202</w:t>
      </w:r>
      <w:r w:rsidR="0022028B">
        <w:t>5</w:t>
      </w:r>
    </w:p>
    <w:p w14:paraId="1DBB9D0A" w14:textId="77777777" w:rsidR="000E6A66" w:rsidRPr="00153133" w:rsidRDefault="000E6A66" w:rsidP="00C24833">
      <w:pPr>
        <w:pStyle w:val="Corpsdetexte3"/>
      </w:pPr>
      <w:r w:rsidRPr="00153133">
        <w:rPr>
          <w:noProof/>
        </w:rPr>
        <w:drawing>
          <wp:inline distT="0" distB="0" distL="0" distR="0" wp14:anchorId="1F484B6F" wp14:editId="33829327">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383C7EC8" w14:textId="310476B5" w:rsidR="006C4144" w:rsidRDefault="006C4144" w:rsidP="006C4144">
      <w:pPr>
        <w:pStyle w:val="Titre1"/>
      </w:pPr>
      <w:r>
        <w:t>Introduction</w:t>
      </w:r>
    </w:p>
    <w:p w14:paraId="3F1F95C8" w14:textId="5AE3CF12" w:rsidR="006C4144" w:rsidRPr="00741F8D" w:rsidRDefault="006C4144" w:rsidP="00231EA4">
      <w:pPr>
        <w:pStyle w:val="Corpsdetexte"/>
      </w:pPr>
      <w:r w:rsidRPr="00294D49">
        <w:t xml:space="preserve">La compensation des désavantages est </w:t>
      </w:r>
      <w:r>
        <w:t>désormais</w:t>
      </w:r>
      <w:r w:rsidRPr="00294D49">
        <w:t xml:space="preserve"> bien connue </w:t>
      </w:r>
      <w:r w:rsidR="00B74BCA">
        <w:t>au niveau de la</w:t>
      </w:r>
      <w:r w:rsidRPr="00294D49">
        <w:t xml:space="preserve"> scolarité obligatoire</w:t>
      </w:r>
      <w:r>
        <w:t xml:space="preserve"> en </w:t>
      </w:r>
      <w:r w:rsidR="00915811">
        <w:t>Suisse romande</w:t>
      </w:r>
      <w:r w:rsidR="00B74BCA">
        <w:t xml:space="preserve"> et son application est </w:t>
      </w:r>
      <w:r w:rsidR="000E3626">
        <w:t>bien ancrée</w:t>
      </w:r>
      <w:r w:rsidRPr="00294D49">
        <w:t>. Les écoles primaires et les cycles d’orientation valaisans ne font pas exception</w:t>
      </w:r>
      <w:r w:rsidR="00B600C9">
        <w:t> </w:t>
      </w:r>
      <w:r w:rsidRPr="00294D49">
        <w:t>: des mesures pour compenser les inégalités liées à des handicaps reconnus (</w:t>
      </w:r>
      <w:r w:rsidR="00D62D8B">
        <w:t>les troubles neurodéveloppementaux</w:t>
      </w:r>
      <w:r w:rsidR="00A7662B">
        <w:t>,</w:t>
      </w:r>
      <w:r w:rsidR="00D62D8B">
        <w:t xml:space="preserve"> </w:t>
      </w:r>
      <w:r w:rsidRPr="00294D49">
        <w:t xml:space="preserve">dont les troubles </w:t>
      </w:r>
      <w:r w:rsidR="00D62D8B">
        <w:t xml:space="preserve">spécifiques </w:t>
      </w:r>
      <w:r w:rsidRPr="00294D49">
        <w:t>d</w:t>
      </w:r>
      <w:r w:rsidR="00953B3E">
        <w:t>’</w:t>
      </w:r>
      <w:r w:rsidRPr="00294D49">
        <w:t>apprentissage</w:t>
      </w:r>
      <w:r>
        <w:t xml:space="preserve">, </w:t>
      </w:r>
      <w:r w:rsidR="00D62D8B">
        <w:t>les troubles d</w:t>
      </w:r>
      <w:r w:rsidR="00953B3E">
        <w:t>u langage</w:t>
      </w:r>
      <w:r w:rsidR="00D62D8B">
        <w:t xml:space="preserve">, </w:t>
      </w:r>
      <w:r>
        <w:t xml:space="preserve">les troubles </w:t>
      </w:r>
      <w:r w:rsidR="00953B3E">
        <w:t>de la coordination motrice</w:t>
      </w:r>
      <w:r>
        <w:t>, le</w:t>
      </w:r>
      <w:r w:rsidR="00D62D8B">
        <w:t xml:space="preserve"> trouble du</w:t>
      </w:r>
      <w:r w:rsidR="000E3626">
        <w:t xml:space="preserve"> déficit </w:t>
      </w:r>
      <w:r>
        <w:t>de l’attention avec ou sans hyperactivité</w:t>
      </w:r>
      <w:r w:rsidR="003B6537">
        <w:t xml:space="preserve"> </w:t>
      </w:r>
      <w:r w:rsidR="003B6537">
        <w:rPr>
          <w:rFonts w:cs="Open Sans SemiCondensed"/>
        </w:rPr>
        <w:t>[</w:t>
      </w:r>
      <w:r w:rsidR="003B6537">
        <w:t>TDA/H</w:t>
      </w:r>
      <w:r w:rsidR="003B6537">
        <w:rPr>
          <w:rFonts w:cs="Open Sans SemiCondensed"/>
        </w:rPr>
        <w:t>]</w:t>
      </w:r>
      <w:r>
        <w:t>, le</w:t>
      </w:r>
      <w:r w:rsidR="000E3626">
        <w:t xml:space="preserve">s </w:t>
      </w:r>
      <w:r>
        <w:t>trouble</w:t>
      </w:r>
      <w:r w:rsidR="000E3626">
        <w:t>s</w:t>
      </w:r>
      <w:r>
        <w:t xml:space="preserve"> du spectre de l’autisme</w:t>
      </w:r>
      <w:r w:rsidR="003B6537">
        <w:t xml:space="preserve"> </w:t>
      </w:r>
      <w:r w:rsidR="003B6537">
        <w:rPr>
          <w:rFonts w:cs="Open Sans SemiCondensed"/>
        </w:rPr>
        <w:t>[TSA]</w:t>
      </w:r>
      <w:r w:rsidRPr="00294D49">
        <w:t>) sont mises en place</w:t>
      </w:r>
      <w:r>
        <w:t>.</w:t>
      </w:r>
      <w:r w:rsidRPr="00294D49">
        <w:t xml:space="preserve"> </w:t>
      </w:r>
      <w:r>
        <w:t>L</w:t>
      </w:r>
      <w:r w:rsidRPr="00294D49">
        <w:t>es différents</w:t>
      </w:r>
      <w:r w:rsidR="00A364C3">
        <w:t xml:space="preserve"> </w:t>
      </w:r>
      <w:r w:rsidR="007104A4">
        <w:t xml:space="preserve">professionnelles et </w:t>
      </w:r>
      <w:r w:rsidRPr="00294D49">
        <w:t xml:space="preserve">professionnels du monde de l’enseignement et du monde </w:t>
      </w:r>
      <w:proofErr w:type="spellStart"/>
      <w:r w:rsidRPr="00294D49">
        <w:t>médic</w:t>
      </w:r>
      <w:r w:rsidR="00042CBB">
        <w:t>o</w:t>
      </w:r>
      <w:r w:rsidRPr="00294D49">
        <w:t>thérapeutique</w:t>
      </w:r>
      <w:proofErr w:type="spellEnd"/>
      <w:r w:rsidR="00A07BEF">
        <w:t xml:space="preserve"> </w:t>
      </w:r>
      <w:r w:rsidRPr="00294D49">
        <w:t>ont l’habitude d’accompagner au quotidien des élèves au bénéfice de mesures de compensation</w:t>
      </w:r>
      <w:r>
        <w:t xml:space="preserve"> des désavantages (MCDD)</w:t>
      </w:r>
      <w:r w:rsidRPr="00294D49">
        <w:t xml:space="preserve">. Il est </w:t>
      </w:r>
      <w:r w:rsidR="00A364C3">
        <w:t>en revanche</w:t>
      </w:r>
      <w:r>
        <w:t xml:space="preserve"> </w:t>
      </w:r>
      <w:r w:rsidRPr="00294D49">
        <w:t xml:space="preserve">moins répandu que ces mesures se poursuivent dès l’entrée </w:t>
      </w:r>
      <w:r>
        <w:t>au</w:t>
      </w:r>
      <w:r w:rsidRPr="00294D49">
        <w:t xml:space="preserve"> secondaire</w:t>
      </w:r>
      <w:r w:rsidR="00CD0DCA">
        <w:t> </w:t>
      </w:r>
      <w:r>
        <w:t>II</w:t>
      </w:r>
      <w:r w:rsidRPr="00294D49">
        <w:t>, dans la formation post</w:t>
      </w:r>
      <w:r>
        <w:t>-</w:t>
      </w:r>
      <w:r w:rsidRPr="00294D49">
        <w:t xml:space="preserve">obligatoire générale (Écoles de </w:t>
      </w:r>
      <w:r w:rsidR="001E415B">
        <w:t>c</w:t>
      </w:r>
      <w:r w:rsidRPr="00294D49">
        <w:t xml:space="preserve">ommerce et de </w:t>
      </w:r>
      <w:r w:rsidR="001E415B">
        <w:t>c</w:t>
      </w:r>
      <w:r w:rsidRPr="00294D49">
        <w:t xml:space="preserve">ulture générale </w:t>
      </w:r>
      <w:r w:rsidR="00AE765B">
        <w:t>[</w:t>
      </w:r>
      <w:r>
        <w:t>ECCG</w:t>
      </w:r>
      <w:r w:rsidR="00AE765B">
        <w:t>]</w:t>
      </w:r>
      <w:r>
        <w:t xml:space="preserve">, </w:t>
      </w:r>
      <w:r w:rsidRPr="00294D49">
        <w:t xml:space="preserve">Lycées-Collèges) ou </w:t>
      </w:r>
      <w:r>
        <w:t xml:space="preserve">dans la </w:t>
      </w:r>
      <w:r w:rsidRPr="00294D49">
        <w:t>formation professionnelle (</w:t>
      </w:r>
      <w:r>
        <w:t>É</w:t>
      </w:r>
      <w:r w:rsidRPr="00294D49">
        <w:t xml:space="preserve">coles </w:t>
      </w:r>
      <w:r>
        <w:t xml:space="preserve">des métiers, </w:t>
      </w:r>
      <w:r w:rsidRPr="00294D49">
        <w:t xml:space="preserve">entreprises formatrices). Même si elles ne sont pas automatiquement reconduites, des mesures compensatoires sont tout à fait possibles et existantes au </w:t>
      </w:r>
      <w:r w:rsidRPr="00951FC9">
        <w:t>secondaire</w:t>
      </w:r>
      <w:r w:rsidR="00CD0DCA">
        <w:t> </w:t>
      </w:r>
      <w:r>
        <w:t>II</w:t>
      </w:r>
      <w:r w:rsidRPr="00951FC9">
        <w:t xml:space="preserve">. Cette information essentielle, au moment d’une transition importante, </w:t>
      </w:r>
      <w:r>
        <w:t xml:space="preserve">ne semble parfois pas </w:t>
      </w:r>
      <w:r w:rsidRPr="00951FC9">
        <w:t xml:space="preserve">connue des jeunes et de leurs parents. </w:t>
      </w:r>
      <w:r>
        <w:t>Pourtant, d</w:t>
      </w:r>
      <w:r w:rsidRPr="00951FC9">
        <w:t>es directives</w:t>
      </w:r>
      <w:r>
        <w:t xml:space="preserve"> cantonales</w:t>
      </w:r>
      <w:r w:rsidRPr="00951FC9">
        <w:t xml:space="preserve"> </w:t>
      </w:r>
      <w:r>
        <w:t>concernant le secondaire</w:t>
      </w:r>
      <w:r w:rsidR="00CD0DCA">
        <w:t> </w:t>
      </w:r>
      <w:r>
        <w:t xml:space="preserve">II mentionnent les procédures à suivre si un jeune souhaite bénéficier de MCDD dans sa formation post-obligatoire, notamment les </w:t>
      </w:r>
      <w:r w:rsidRPr="00901993">
        <w:rPr>
          <w:bCs/>
          <w:iCs/>
        </w:rPr>
        <w:t>Directives du 20</w:t>
      </w:r>
      <w:r w:rsidR="00AE765B">
        <w:rPr>
          <w:bCs/>
          <w:iCs/>
        </w:rPr>
        <w:t> </w:t>
      </w:r>
      <w:r w:rsidRPr="00901993">
        <w:rPr>
          <w:bCs/>
          <w:iCs/>
        </w:rPr>
        <w:t>novembre</w:t>
      </w:r>
      <w:r w:rsidR="00CD0DCA">
        <w:rPr>
          <w:bCs/>
          <w:iCs/>
        </w:rPr>
        <w:t> </w:t>
      </w:r>
      <w:r w:rsidRPr="00901993">
        <w:rPr>
          <w:bCs/>
          <w:iCs/>
        </w:rPr>
        <w:t xml:space="preserve">2015 relatives à des mesures </w:t>
      </w:r>
      <w:r w:rsidR="00A80120" w:rsidRPr="00901993">
        <w:rPr>
          <w:bCs/>
          <w:iCs/>
        </w:rPr>
        <w:t xml:space="preserve">scolaires </w:t>
      </w:r>
      <w:r w:rsidRPr="00901993">
        <w:rPr>
          <w:bCs/>
          <w:iCs/>
        </w:rPr>
        <w:t xml:space="preserve">particulières </w:t>
      </w:r>
      <w:r w:rsidR="00A10F7D" w:rsidRPr="00901993">
        <w:rPr>
          <w:bCs/>
          <w:iCs/>
        </w:rPr>
        <w:t xml:space="preserve">pour les enfants souffrant de troubles et de handicap divers dans les écoles </w:t>
      </w:r>
      <w:r w:rsidR="00A10F7D" w:rsidRPr="00901993">
        <w:rPr>
          <w:bCs/>
          <w:iCs/>
        </w:rPr>
        <w:lastRenderedPageBreak/>
        <w:t>du secondaire</w:t>
      </w:r>
      <w:r w:rsidR="00CD0DCA">
        <w:rPr>
          <w:bCs/>
          <w:iCs/>
        </w:rPr>
        <w:t> </w:t>
      </w:r>
      <w:r w:rsidR="00A10F7D" w:rsidRPr="00901993">
        <w:rPr>
          <w:bCs/>
          <w:iCs/>
        </w:rPr>
        <w:t xml:space="preserve">II général et </w:t>
      </w:r>
      <w:r w:rsidR="00F903E1" w:rsidRPr="00901993">
        <w:rPr>
          <w:bCs/>
          <w:iCs/>
        </w:rPr>
        <w:t>professionnel</w:t>
      </w:r>
      <w:r w:rsidR="00DD5348">
        <w:rPr>
          <w:bCs/>
          <w:iCs/>
        </w:rPr>
        <w:t>,</w:t>
      </w:r>
      <w:r w:rsidR="00A10F7D">
        <w:t xml:space="preserve"> </w:t>
      </w:r>
      <w:r>
        <w:t xml:space="preserve">et plus récemment, les </w:t>
      </w:r>
      <w:bookmarkStart w:id="0" w:name="_Hlk203482142"/>
      <w:r w:rsidRPr="00702064">
        <w:t>Directives du 1</w:t>
      </w:r>
      <w:r w:rsidRPr="00702064">
        <w:rPr>
          <w:vertAlign w:val="superscript"/>
        </w:rPr>
        <w:t>er</w:t>
      </w:r>
      <w:r w:rsidR="00AE765B" w:rsidRPr="00702064">
        <w:t> </w:t>
      </w:r>
      <w:r w:rsidRPr="00702064">
        <w:t>ao</w:t>
      </w:r>
      <w:r w:rsidR="00A7662B" w:rsidRPr="00702064">
        <w:t>u</w:t>
      </w:r>
      <w:r w:rsidRPr="00702064">
        <w:t>t</w:t>
      </w:r>
      <w:r w:rsidR="00CD0DCA" w:rsidRPr="00702064">
        <w:t> </w:t>
      </w:r>
      <w:r w:rsidRPr="00702064">
        <w:t>2024 relatives à la réévaluation des mesures</w:t>
      </w:r>
      <w:bookmarkEnd w:id="0"/>
      <w:r w:rsidR="00A80120" w:rsidRPr="00702064">
        <w:t xml:space="preserve"> et du diagnostic en matière de prolongation d’une mesure de compensation des désavantages</w:t>
      </w:r>
      <w:r w:rsidR="002D3AAA">
        <w:t xml:space="preserve"> (DEF)</w:t>
      </w:r>
      <w:r w:rsidRPr="00702064">
        <w:t>.</w:t>
      </w:r>
      <w:r>
        <w:t xml:space="preserve"> Aujourd’hui, nous remarquons malgré tout qu’un </w:t>
      </w:r>
      <w:r w:rsidRPr="00294D49">
        <w:t>certain nombre d’</w:t>
      </w:r>
      <w:r w:rsidR="00D04181">
        <w:t>apprenantes et apprenants</w:t>
      </w:r>
      <w:r>
        <w:t xml:space="preserve"> </w:t>
      </w:r>
      <w:r w:rsidRPr="00294D49">
        <w:t>arrivant au secondaire</w:t>
      </w:r>
      <w:r w:rsidR="00CD0DCA">
        <w:t> </w:t>
      </w:r>
      <w:r>
        <w:t>II</w:t>
      </w:r>
      <w:r w:rsidRPr="00294D49">
        <w:t xml:space="preserve"> n’entament pa</w:t>
      </w:r>
      <w:r>
        <w:t xml:space="preserve">s de démarche visant l’obtention </w:t>
      </w:r>
      <w:r w:rsidRPr="00294D49">
        <w:t xml:space="preserve">de </w:t>
      </w:r>
      <w:r>
        <w:t>MCDD</w:t>
      </w:r>
      <w:r w:rsidRPr="00294D49">
        <w:t xml:space="preserve"> pour leur formation</w:t>
      </w:r>
      <w:r>
        <w:t>,</w:t>
      </w:r>
      <w:r w:rsidRPr="00294D49">
        <w:t xml:space="preserve"> alors qu’</w:t>
      </w:r>
      <w:r w:rsidR="00D04181">
        <w:t xml:space="preserve">elles et </w:t>
      </w:r>
      <w:r w:rsidRPr="00294D49">
        <w:t>ils en bénéficiaient quelques semaines auparavant.</w:t>
      </w:r>
      <w:r>
        <w:t xml:space="preserve"> Plusieurs hypothèses sont formulées pour expliquer ce phénomène</w:t>
      </w:r>
      <w:r w:rsidR="00231EA4">
        <w:t>,</w:t>
      </w:r>
      <w:r>
        <w:t xml:space="preserve"> comme</w:t>
      </w:r>
      <w:r w:rsidR="00231EA4">
        <w:t xml:space="preserve"> </w:t>
      </w:r>
      <w:r>
        <w:t>une méconnaissance des possibilités et des procédures, un souhait de démarrer un nouveau cycle de formation sans étiquette</w:t>
      </w:r>
      <w:r w:rsidR="001636E0">
        <w:t xml:space="preserve"> </w:t>
      </w:r>
      <w:r>
        <w:t xml:space="preserve">liée à un trouble, une évolution des stratégies d’apprentissage personnelles et </w:t>
      </w:r>
      <w:r w:rsidR="00D5121D">
        <w:t xml:space="preserve">de </w:t>
      </w:r>
      <w:r w:rsidR="00A1692F">
        <w:t xml:space="preserve">compensation </w:t>
      </w:r>
      <w:r>
        <w:t xml:space="preserve">des besoins </w:t>
      </w:r>
      <w:r w:rsidR="00884781" w:rsidRPr="00037AE3">
        <w:rPr>
          <w:noProof/>
        </w:rPr>
        <mc:AlternateContent>
          <mc:Choice Requires="wps">
            <w:drawing>
              <wp:anchor distT="45720" distB="45720" distL="46990" distR="46990" simplePos="0" relativeHeight="251658240" behindDoc="0" locked="0" layoutInCell="1" allowOverlap="0" wp14:anchorId="0AA87EDB" wp14:editId="07FD33F3">
                <wp:simplePos x="0" y="0"/>
                <wp:positionH relativeFrom="column">
                  <wp:posOffset>-900430</wp:posOffset>
                </wp:positionH>
                <wp:positionV relativeFrom="paragraph">
                  <wp:posOffset>1639570</wp:posOffset>
                </wp:positionV>
                <wp:extent cx="5511800" cy="704850"/>
                <wp:effectExtent l="0" t="0" r="0" b="0"/>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704850"/>
                        </a:xfrm>
                        <a:prstGeom prst="rect">
                          <a:avLst/>
                        </a:prstGeom>
                        <a:noFill/>
                        <a:ln w="9525">
                          <a:noFill/>
                          <a:miter lim="800000"/>
                          <a:headEnd/>
                          <a:tailEnd/>
                        </a:ln>
                      </wps:spPr>
                      <wps:txbx>
                        <w:txbxContent>
                          <w:p w14:paraId="65BF4C80" w14:textId="07CA5438" w:rsidR="009A6C09" w:rsidRPr="0047168D" w:rsidRDefault="00BD2B22" w:rsidP="00036ED2">
                            <w:pPr>
                              <w:pStyle w:val="Hervorhebung1"/>
                              <w:jc w:val="both"/>
                            </w:pPr>
                            <w:r>
                              <w:t xml:space="preserve">Nous remarquons qu’un </w:t>
                            </w:r>
                            <w:r w:rsidRPr="00294D49">
                              <w:t>certain nombre d’</w:t>
                            </w:r>
                            <w:r>
                              <w:t xml:space="preserve">apprenantes et apprenants </w:t>
                            </w:r>
                            <w:r w:rsidRPr="00294D49">
                              <w:t>arrivant au secondaire</w:t>
                            </w:r>
                            <w:r w:rsidR="00CD0DCA">
                              <w:t> </w:t>
                            </w:r>
                            <w:r>
                              <w:t>II</w:t>
                            </w:r>
                            <w:r w:rsidRPr="00294D49">
                              <w:t xml:space="preserve"> n’entament pa</w:t>
                            </w:r>
                            <w:r>
                              <w:t xml:space="preserve">s de démarche visant l’obtention </w:t>
                            </w:r>
                            <w:r w:rsidRPr="00294D49">
                              <w:t xml:space="preserve">de </w:t>
                            </w:r>
                            <w:r>
                              <w:t>MCDD</w:t>
                            </w:r>
                            <w:r w:rsidRPr="00294D49">
                              <w:t xml:space="preserve"> pour leur formation</w:t>
                            </w:r>
                            <w:r>
                              <w:t>,</w:t>
                            </w:r>
                            <w:r w:rsidRPr="00294D49">
                              <w:t xml:space="preserve"> alors qu’</w:t>
                            </w:r>
                            <w:r>
                              <w:t xml:space="preserve">elles et </w:t>
                            </w:r>
                            <w:r w:rsidRPr="00294D49">
                              <w:t>ils en bénéficiaient quelques semaines auparavant</w:t>
                            </w:r>
                            <w:r w:rsidRPr="00BD2B22" w:rsidDel="00BD2B22">
                              <w:t xml:space="preserve">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87EDB" id="_x0000_t202" coordsize="21600,21600" o:spt="202" path="m,l,21600r21600,l21600,xe">
                <v:stroke joinstyle="miter"/>
                <v:path gradientshapeok="t" o:connecttype="rect"/>
              </v:shapetype>
              <v:shape id="Zone de texte 2" o:spid="_x0000_s1026" type="#_x0000_t202" alt="&quot;&quot;" style="position:absolute;left:0;text-align:left;margin-left:-70.9pt;margin-top:129.1pt;width:434pt;height:55.5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" o:allowoverlap="f" filled="f" stroked="f">
                <v:textbox inset="29mm,,2.5mm">
                  <w:txbxContent>
                    <w:p w14:paraId="65BF4C80" w14:textId="07CA5438" w:rsidR="009A6C09" w:rsidRPr="0047168D" w:rsidRDefault="00BD2B22" w:rsidP="00036ED2">
                      <w:pPr>
                        <w:pStyle w:val="Hervorhebung1"/>
                        <w:jc w:val="both"/>
                      </w:pPr>
                      <w:r>
                        <w:t xml:space="preserve">Nous remarquons qu’un </w:t>
                      </w:r>
                      <w:r w:rsidRPr="00294D49">
                        <w:t>certain nombre d’</w:t>
                      </w:r>
                      <w:r>
                        <w:t xml:space="preserve">apprenantes et apprenants </w:t>
                      </w:r>
                      <w:r w:rsidRPr="00294D49">
                        <w:t>arrivant au secondaire</w:t>
                      </w:r>
                      <w:r w:rsidR="00CD0DCA">
                        <w:t> </w:t>
                      </w:r>
                      <w:r>
                        <w:t>II</w:t>
                      </w:r>
                      <w:r w:rsidRPr="00294D49">
                        <w:t xml:space="preserve"> n’entament pa</w:t>
                      </w:r>
                      <w:r>
                        <w:t xml:space="preserve">s de démarche visant l’obtention </w:t>
                      </w:r>
                      <w:r w:rsidRPr="00294D49">
                        <w:t xml:space="preserve">de </w:t>
                      </w:r>
                      <w:r>
                        <w:t>MCDD</w:t>
                      </w:r>
                      <w:r w:rsidRPr="00294D49">
                        <w:t xml:space="preserve"> pour leur formation</w:t>
                      </w:r>
                      <w:r>
                        <w:t>,</w:t>
                      </w:r>
                      <w:r w:rsidRPr="00294D49">
                        <w:t xml:space="preserve"> alors qu’</w:t>
                      </w:r>
                      <w:r>
                        <w:t xml:space="preserve">elles et </w:t>
                      </w:r>
                      <w:r w:rsidRPr="00294D49">
                        <w:t>ils en bénéficiaient quelques semaines auparavant</w:t>
                      </w:r>
                      <w:r w:rsidRPr="00BD2B22" w:rsidDel="00BD2B22">
                        <w:t xml:space="preserve"> </w:t>
                      </w:r>
                    </w:p>
                  </w:txbxContent>
                </v:textbox>
                <w10:wrap type="topAndBottom"/>
              </v:shape>
            </w:pict>
          </mc:Fallback>
        </mc:AlternateContent>
      </w:r>
      <w:r>
        <w:t xml:space="preserve">particuliers, ou encore l’introduction récente du </w:t>
      </w:r>
      <w:proofErr w:type="spellStart"/>
      <w:r w:rsidRPr="00CF5EEC">
        <w:rPr>
          <w:i/>
          <w:iCs/>
        </w:rPr>
        <w:t>Bring</w:t>
      </w:r>
      <w:proofErr w:type="spellEnd"/>
      <w:r w:rsidRPr="00CF5EEC">
        <w:rPr>
          <w:i/>
          <w:iCs/>
        </w:rPr>
        <w:t xml:space="preserve"> </w:t>
      </w:r>
      <w:proofErr w:type="spellStart"/>
      <w:r w:rsidRPr="00CF5EEC">
        <w:rPr>
          <w:i/>
          <w:iCs/>
        </w:rPr>
        <w:t>your</w:t>
      </w:r>
      <w:proofErr w:type="spellEnd"/>
      <w:r w:rsidRPr="00CF5EEC">
        <w:rPr>
          <w:i/>
          <w:iCs/>
        </w:rPr>
        <w:t xml:space="preserve"> </w:t>
      </w:r>
      <w:proofErr w:type="spellStart"/>
      <w:r w:rsidRPr="00CF5EEC">
        <w:rPr>
          <w:i/>
          <w:iCs/>
        </w:rPr>
        <w:t>own</w:t>
      </w:r>
      <w:proofErr w:type="spellEnd"/>
      <w:r w:rsidRPr="00CF5EEC">
        <w:rPr>
          <w:i/>
          <w:iCs/>
        </w:rPr>
        <w:t xml:space="preserve"> </w:t>
      </w:r>
      <w:proofErr w:type="spellStart"/>
      <w:r w:rsidRPr="008214DF">
        <w:rPr>
          <w:i/>
          <w:iCs/>
        </w:rPr>
        <w:t>device</w:t>
      </w:r>
      <w:proofErr w:type="spellEnd"/>
      <w:r w:rsidR="00D20162" w:rsidRPr="008214DF">
        <w:rPr>
          <w:i/>
          <w:iCs/>
        </w:rPr>
        <w:t xml:space="preserve"> </w:t>
      </w:r>
      <w:r w:rsidR="00D20162" w:rsidRPr="00E90907">
        <w:rPr>
          <w:i/>
          <w:iCs/>
        </w:rPr>
        <w:t>(BYOD</w:t>
      </w:r>
      <w:r w:rsidRPr="00E90907">
        <w:rPr>
          <w:i/>
          <w:iCs/>
        </w:rPr>
        <w:t>)</w:t>
      </w:r>
      <w:r w:rsidRPr="00D20162">
        <w:t xml:space="preserve"> </w:t>
      </w:r>
      <w:r>
        <w:t>dans les écoles du secondaire</w:t>
      </w:r>
      <w:r w:rsidR="00CD0DCA">
        <w:t> </w:t>
      </w:r>
      <w:r>
        <w:t>II.</w:t>
      </w:r>
    </w:p>
    <w:p w14:paraId="0363EE46" w14:textId="575C3CF1" w:rsidR="00A45A78" w:rsidRDefault="006C4144" w:rsidP="000531DB">
      <w:pPr>
        <w:pStyle w:val="Corpsdetexte"/>
      </w:pPr>
      <w:r>
        <w:t xml:space="preserve">Quoiqu’il en soit, dans </w:t>
      </w:r>
      <w:r w:rsidRPr="00294D49">
        <w:t>une volonté de poursuivre l’accompagnement des jeunes bénéficiant de mesures compensatoires</w:t>
      </w:r>
      <w:r>
        <w:t xml:space="preserve"> au-delà de la scolarité obligatoire</w:t>
      </w:r>
      <w:r w:rsidRPr="00294D49">
        <w:t>, le Département de</w:t>
      </w:r>
      <w:r>
        <w:t xml:space="preserve"> l’économie et de</w:t>
      </w:r>
      <w:r w:rsidRPr="00294D49">
        <w:t xml:space="preserve"> la formation </w:t>
      </w:r>
      <w:r>
        <w:t xml:space="preserve">(DEF) </w:t>
      </w:r>
      <w:r w:rsidRPr="00294D49">
        <w:t>du Canton du Valais a souhaité</w:t>
      </w:r>
      <w:r>
        <w:t xml:space="preserve"> </w:t>
      </w:r>
      <w:r w:rsidRPr="00294D49">
        <w:t>se positionner</w:t>
      </w:r>
      <w:r>
        <w:t xml:space="preserve"> </w:t>
      </w:r>
      <w:r w:rsidR="00CE0F88">
        <w:t xml:space="preserve">encore </w:t>
      </w:r>
      <w:r>
        <w:t xml:space="preserve">davantage </w:t>
      </w:r>
      <w:r w:rsidRPr="00294D49">
        <w:t>en tant</w:t>
      </w:r>
      <w:r>
        <w:t xml:space="preserve"> </w:t>
      </w:r>
      <w:r w:rsidRPr="00294D49">
        <w:t>qu’acteur</w:t>
      </w:r>
      <w:r w:rsidR="002F7F98">
        <w:t xml:space="preserve"> </w:t>
      </w:r>
      <w:r w:rsidRPr="00294D49">
        <w:t>partenaire</w:t>
      </w:r>
      <w:r>
        <w:t xml:space="preserve"> dans </w:t>
      </w:r>
      <w:r w:rsidRPr="00294D49">
        <w:t xml:space="preserve">l’encadrement des jeunes </w:t>
      </w:r>
      <w:r>
        <w:t>avec des besoins éducatifs particuliers.</w:t>
      </w:r>
    </w:p>
    <w:p w14:paraId="6B6A4D3B" w14:textId="02745AA7" w:rsidR="00A45A78" w:rsidRDefault="00E3183B" w:rsidP="009C6335">
      <w:pPr>
        <w:pStyle w:val="Titre1"/>
      </w:pPr>
      <w:r>
        <w:t>Origines légales du dispositif</w:t>
      </w:r>
    </w:p>
    <w:p w14:paraId="7A7A20CE" w14:textId="274BE11C" w:rsidR="006C1F68" w:rsidRPr="008214DF" w:rsidRDefault="006C4144" w:rsidP="000531DB">
      <w:pPr>
        <w:pStyle w:val="Corpsdetexte"/>
      </w:pPr>
      <w:r w:rsidRPr="003E6D3E">
        <w:t>Le dispositif actuel</w:t>
      </w:r>
      <w:r w:rsidR="00BF5A4F">
        <w:t xml:space="preserve"> d’encadrement des jeunes avec des besoins éducatifs particuliers</w:t>
      </w:r>
      <w:r w:rsidRPr="003E6D3E">
        <w:t xml:space="preserve"> s’inscrit dans un contexte de lois cantonales, fédérales et de textes internationaux et cantonaux que nous souhaitons rappeler ci-dessous</w:t>
      </w:r>
      <w:r w:rsidR="006E128F" w:rsidRPr="008214DF">
        <w:t>.</w:t>
      </w:r>
    </w:p>
    <w:p w14:paraId="61145BE4" w14:textId="42A4056D" w:rsidR="006C4144" w:rsidRPr="003E6D3E" w:rsidRDefault="006C1F68" w:rsidP="008214DF">
      <w:pPr>
        <w:pStyle w:val="Titre2"/>
      </w:pPr>
      <w:r w:rsidRPr="008214DF">
        <w:t xml:space="preserve">Au niveau </w:t>
      </w:r>
      <w:r w:rsidR="00726688" w:rsidRPr="008214DF">
        <w:t>fédéral</w:t>
      </w:r>
      <w:r w:rsidR="00A111DD" w:rsidRPr="008214DF">
        <w:t xml:space="preserve"> et intercantonal</w:t>
      </w:r>
    </w:p>
    <w:p w14:paraId="6516366F" w14:textId="0C1D8A21" w:rsidR="006C4144" w:rsidRPr="003E6D3E" w:rsidRDefault="003012F9" w:rsidP="0091572C">
      <w:pPr>
        <w:pStyle w:val="Liste"/>
        <w:jc w:val="both"/>
      </w:pPr>
      <w:r w:rsidRPr="005C47B6">
        <w:t>L’</w:t>
      </w:r>
      <w:hyperlink r:id="rId14" w:anchor="art_8" w:history="1">
        <w:r w:rsidR="00432A5B">
          <w:rPr>
            <w:rStyle w:val="Lienhypertexte"/>
          </w:rPr>
          <w:t>a</w:t>
        </w:r>
        <w:r w:rsidR="003D2807" w:rsidRPr="005C47B6">
          <w:rPr>
            <w:rStyle w:val="Lienhypertexte"/>
          </w:rPr>
          <w:t>rticle</w:t>
        </w:r>
        <w:r w:rsidR="00CD0DCA">
          <w:rPr>
            <w:rStyle w:val="Lienhypertexte"/>
          </w:rPr>
          <w:t> </w:t>
        </w:r>
        <w:r w:rsidR="003D2807" w:rsidRPr="005C47B6">
          <w:rPr>
            <w:rStyle w:val="Lienhypertexte"/>
          </w:rPr>
          <w:t>8</w:t>
        </w:r>
        <w:r w:rsidRPr="005C47B6">
          <w:rPr>
            <w:rStyle w:val="Lienhypertexte"/>
          </w:rPr>
          <w:t xml:space="preserve"> de la Constitution fédérale</w:t>
        </w:r>
      </w:hyperlink>
      <w:r w:rsidRPr="005C47B6">
        <w:t xml:space="preserve"> </w:t>
      </w:r>
      <w:r w:rsidR="00E517B4">
        <w:rPr>
          <w:rFonts w:cs="Open Sans SemiCondensed"/>
          <w:bCs/>
          <w:iCs/>
        </w:rPr>
        <w:t xml:space="preserve">de la Confédération </w:t>
      </w:r>
      <w:r w:rsidR="007D6319">
        <w:rPr>
          <w:rFonts w:cs="Open Sans SemiCondensed"/>
          <w:bCs/>
          <w:iCs/>
        </w:rPr>
        <w:t>s</w:t>
      </w:r>
      <w:r w:rsidR="00E517B4">
        <w:rPr>
          <w:rFonts w:cs="Open Sans SemiCondensed"/>
          <w:bCs/>
          <w:iCs/>
        </w:rPr>
        <w:t xml:space="preserve">uisse </w:t>
      </w:r>
      <w:r w:rsidR="003C189E">
        <w:rPr>
          <w:rFonts w:cs="Open Sans SemiCondensed"/>
          <w:bCs/>
          <w:iCs/>
        </w:rPr>
        <w:t xml:space="preserve">(Cst.) </w:t>
      </w:r>
      <w:r w:rsidRPr="005C47B6">
        <w:t>du 18</w:t>
      </w:r>
      <w:r w:rsidR="00AE765B">
        <w:t> </w:t>
      </w:r>
      <w:r w:rsidRPr="005C47B6">
        <w:t>avril</w:t>
      </w:r>
      <w:r w:rsidR="00CD0DCA">
        <w:t> </w:t>
      </w:r>
      <w:r w:rsidRPr="005C47B6">
        <w:t>1999</w:t>
      </w:r>
      <w:r w:rsidR="004F3A07" w:rsidRPr="005C47B6">
        <w:t xml:space="preserve"> sur l’égalité, notamment l’interdiction de discrimination en raison d’une</w:t>
      </w:r>
      <w:r w:rsidR="00852794" w:rsidRPr="005C47B6">
        <w:t xml:space="preserve"> déficience corporelle, mentale ou psychique</w:t>
      </w:r>
      <w:r w:rsidR="00276052">
        <w:t>.</w:t>
      </w:r>
    </w:p>
    <w:p w14:paraId="20331CCA" w14:textId="53C244D9" w:rsidR="006C4144" w:rsidRPr="003E6D3E" w:rsidRDefault="006C4144" w:rsidP="0091572C">
      <w:pPr>
        <w:pStyle w:val="Liste"/>
        <w:jc w:val="both"/>
      </w:pPr>
      <w:r w:rsidRPr="003E6D3E">
        <w:t xml:space="preserve">La </w:t>
      </w:r>
      <w:hyperlink r:id="rId15" w:history="1">
        <w:hyperlink r:id="rId16" w:history="1">
          <w:r w:rsidRPr="005C47B6">
            <w:rPr>
              <w:rStyle w:val="Lienhypertexte"/>
              <w:bCs w:val="0"/>
              <w:iCs w:val="0"/>
            </w:rPr>
            <w:t>Loi fédérale sur l</w:t>
          </w:r>
          <w:r w:rsidR="0083056B">
            <w:rPr>
              <w:rStyle w:val="Lienhypertexte"/>
              <w:bCs w:val="0"/>
              <w:iCs w:val="0"/>
            </w:rPr>
            <w:t>’</w:t>
          </w:r>
          <w:r w:rsidRPr="005C47B6">
            <w:rPr>
              <w:rStyle w:val="Lienhypertexte"/>
              <w:bCs w:val="0"/>
              <w:iCs w:val="0"/>
            </w:rPr>
            <w:t>élimination des inégalités frappant les personnes handi</w:t>
          </w:r>
          <w:r w:rsidR="00F103F8" w:rsidRPr="00786EF3">
            <w:rPr>
              <w:rStyle w:val="Lienhypertexte"/>
              <w:bCs w:val="0"/>
              <w:iCs w:val="0"/>
            </w:rPr>
            <w:t>capées</w:t>
          </w:r>
        </w:hyperlink>
        <w:r w:rsidR="00F103F8">
          <w:rPr>
            <w:rStyle w:val="Lienhypertexte"/>
            <w:bCs w:val="0"/>
            <w:iCs w:val="0"/>
            <w:color w:val="auto"/>
          </w:rPr>
          <w:t xml:space="preserve"> (</w:t>
        </w:r>
        <w:r w:rsidR="00F103F8" w:rsidRPr="00030BE8">
          <w:t>Loi sur l’égalité pour les handicapés</w:t>
        </w:r>
        <w:r w:rsidR="00F103F8">
          <w:t xml:space="preserve">, </w:t>
        </w:r>
        <w:proofErr w:type="spellStart"/>
        <w:r w:rsidR="00F103F8" w:rsidRPr="0039058D">
          <w:t>LHan</w:t>
        </w:r>
        <w:r w:rsidR="00F103F8">
          <w:t>d</w:t>
        </w:r>
        <w:proofErr w:type="spellEnd"/>
        <w:r w:rsidR="00F103F8">
          <w:t>)</w:t>
        </w:r>
      </w:hyperlink>
      <w:r w:rsidR="00F103F8">
        <w:t xml:space="preserve"> </w:t>
      </w:r>
      <w:r w:rsidRPr="003E6D3E">
        <w:t>du 13</w:t>
      </w:r>
      <w:r w:rsidR="00AE765B">
        <w:t> </w:t>
      </w:r>
      <w:r w:rsidRPr="003E6D3E">
        <w:t>décembre</w:t>
      </w:r>
      <w:r w:rsidR="00CD0DCA">
        <w:t> </w:t>
      </w:r>
      <w:r w:rsidRPr="003E6D3E">
        <w:t xml:space="preserve">2002, </w:t>
      </w:r>
      <w:r w:rsidR="006E128F" w:rsidRPr="005C47B6">
        <w:t xml:space="preserve">plus précisément ses </w:t>
      </w:r>
      <w:r w:rsidRPr="003E6D3E">
        <w:t>Articles</w:t>
      </w:r>
      <w:r w:rsidR="00CD0DCA">
        <w:t> </w:t>
      </w:r>
      <w:r w:rsidRPr="003E6D3E">
        <w:t>1-2-3-5-20</w:t>
      </w:r>
      <w:r w:rsidR="00276052">
        <w:t>.</w:t>
      </w:r>
    </w:p>
    <w:p w14:paraId="63E42A67" w14:textId="32142FE6" w:rsidR="006C4144" w:rsidRPr="003E6D3E" w:rsidRDefault="006C4144" w:rsidP="0091572C">
      <w:pPr>
        <w:pStyle w:val="Liste"/>
        <w:jc w:val="both"/>
      </w:pPr>
      <w:r w:rsidRPr="003E6D3E">
        <w:t xml:space="preserve">La </w:t>
      </w:r>
      <w:hyperlink r:id="rId17" w:history="1">
        <w:r w:rsidR="00013127" w:rsidRPr="00013127">
          <w:rPr>
            <w:rStyle w:val="Lienhypertexte"/>
          </w:rPr>
          <w:t>Loi fédérale sur la formation professionnelle</w:t>
        </w:r>
      </w:hyperlink>
      <w:r w:rsidR="00013127" w:rsidRPr="00013127">
        <w:t xml:space="preserve"> (</w:t>
      </w:r>
      <w:proofErr w:type="spellStart"/>
      <w:r w:rsidR="00013127" w:rsidRPr="00013127">
        <w:t>LFPr</w:t>
      </w:r>
      <w:proofErr w:type="spellEnd"/>
      <w:r w:rsidR="00013127" w:rsidRPr="00013127">
        <w:t>)</w:t>
      </w:r>
      <w:r w:rsidRPr="003E6D3E">
        <w:t xml:space="preserve"> du 13</w:t>
      </w:r>
      <w:r w:rsidR="00AE765B">
        <w:t> </w:t>
      </w:r>
      <w:r w:rsidRPr="003E6D3E">
        <w:t>décembre</w:t>
      </w:r>
      <w:r w:rsidR="00CD0DCA">
        <w:t> </w:t>
      </w:r>
      <w:r w:rsidRPr="003E6D3E">
        <w:t xml:space="preserve">2002, </w:t>
      </w:r>
      <w:r w:rsidR="00A75EA6" w:rsidRPr="005C47B6">
        <w:t xml:space="preserve">qui </w:t>
      </w:r>
      <w:r w:rsidR="0006102A" w:rsidRPr="005C47B6">
        <w:t xml:space="preserve">encourage l’élimination des inégalités </w:t>
      </w:r>
      <w:r w:rsidR="00A9784C" w:rsidRPr="005C47B6">
        <w:t>envers les personnes handicapées dans la formation prof</w:t>
      </w:r>
      <w:r w:rsidR="00FC563B" w:rsidRPr="005C47B6">
        <w:t>essionnelle</w:t>
      </w:r>
      <w:r w:rsidR="006B2373" w:rsidRPr="005C47B6">
        <w:t xml:space="preserve">, notamment par la prise en compte des besoins individuels et </w:t>
      </w:r>
      <w:r w:rsidR="00CC3F2C" w:rsidRPr="005C47B6">
        <w:t xml:space="preserve">une offre de </w:t>
      </w:r>
      <w:r w:rsidR="00074D57" w:rsidRPr="005C47B6">
        <w:t xml:space="preserve">type et </w:t>
      </w:r>
      <w:r w:rsidR="00CC3F2C" w:rsidRPr="005C47B6">
        <w:t>programme</w:t>
      </w:r>
      <w:r w:rsidR="00074D57" w:rsidRPr="005C47B6">
        <w:t xml:space="preserve">s </w:t>
      </w:r>
      <w:r w:rsidR="00CC3F2C" w:rsidRPr="005C47B6">
        <w:t>de formation adéquat</w:t>
      </w:r>
      <w:r w:rsidR="00DA4DA4" w:rsidRPr="005C47B6">
        <w:t>s (</w:t>
      </w:r>
      <w:r w:rsidRPr="003E6D3E">
        <w:t>Articles</w:t>
      </w:r>
      <w:r w:rsidR="00CD0DCA">
        <w:t> </w:t>
      </w:r>
      <w:r w:rsidRPr="003E6D3E">
        <w:t>3</w:t>
      </w:r>
      <w:r w:rsidR="00876CBC">
        <w:t xml:space="preserve">, </w:t>
      </w:r>
      <w:r w:rsidRPr="003E6D3E">
        <w:t>18</w:t>
      </w:r>
      <w:r w:rsidR="00876CBC">
        <w:t xml:space="preserve"> et </w:t>
      </w:r>
      <w:r w:rsidRPr="003E6D3E">
        <w:t>21</w:t>
      </w:r>
      <w:r w:rsidR="00DA4DA4" w:rsidRPr="005C47B6">
        <w:t>)</w:t>
      </w:r>
      <w:r w:rsidR="00276052">
        <w:t>.</w:t>
      </w:r>
    </w:p>
    <w:p w14:paraId="433B9406" w14:textId="03A4A508" w:rsidR="006C4144" w:rsidRPr="003E6D3E" w:rsidRDefault="006C4144" w:rsidP="0091572C">
      <w:pPr>
        <w:pStyle w:val="Liste"/>
        <w:jc w:val="both"/>
      </w:pPr>
      <w:r w:rsidRPr="003E6D3E">
        <w:t xml:space="preserve">La </w:t>
      </w:r>
      <w:r w:rsidR="003C1DE0" w:rsidRPr="005C47B6">
        <w:rPr>
          <w:rStyle w:val="Lienhypertexte"/>
        </w:rPr>
        <w:t>Convention des Nations Unies relative aux droits des personnes handicapées</w:t>
      </w:r>
      <w:r w:rsidR="002505DB" w:rsidRPr="005C47B6">
        <w:rPr>
          <w:rStyle w:val="Lienhypertexte"/>
        </w:rPr>
        <w:t xml:space="preserve"> </w:t>
      </w:r>
      <w:r w:rsidR="002505DB" w:rsidRPr="005C47B6">
        <w:rPr>
          <w:rStyle w:val="Lienhypertexte"/>
          <w:color w:val="auto"/>
        </w:rPr>
        <w:t>(CDPH)</w:t>
      </w:r>
      <w:r w:rsidR="001F1803" w:rsidRPr="005C47B6">
        <w:t xml:space="preserve"> d</w:t>
      </w:r>
      <w:r w:rsidRPr="003E6D3E">
        <w:t>u 13</w:t>
      </w:r>
      <w:r w:rsidR="00AE765B">
        <w:t> </w:t>
      </w:r>
      <w:r w:rsidRPr="003E6D3E">
        <w:t>décembre</w:t>
      </w:r>
      <w:r w:rsidR="00CD0DCA">
        <w:t> </w:t>
      </w:r>
      <w:r w:rsidRPr="003E6D3E">
        <w:t xml:space="preserve">2006, </w:t>
      </w:r>
      <w:r w:rsidR="007D780D">
        <w:t xml:space="preserve">ratifiée par la </w:t>
      </w:r>
      <w:r w:rsidRPr="003E6D3E">
        <w:t>Suisse en 2014</w:t>
      </w:r>
      <w:r w:rsidR="000A2CE7" w:rsidRPr="005C47B6">
        <w:t xml:space="preserve"> et ses dispositions sur l’accessibilité (</w:t>
      </w:r>
      <w:r w:rsidRPr="003E6D3E">
        <w:t>Article</w:t>
      </w:r>
      <w:r w:rsidR="00CD0DCA">
        <w:t> </w:t>
      </w:r>
      <w:r w:rsidRPr="003E6D3E">
        <w:t>9</w:t>
      </w:r>
      <w:r w:rsidR="00472E7F" w:rsidRPr="005C47B6">
        <w:t>) et l’éducation (Article</w:t>
      </w:r>
      <w:r w:rsidR="00CD0DCA">
        <w:t> </w:t>
      </w:r>
      <w:r w:rsidR="00472E7F" w:rsidRPr="005C47B6">
        <w:t>24)</w:t>
      </w:r>
      <w:r w:rsidR="00276052">
        <w:t>.</w:t>
      </w:r>
    </w:p>
    <w:p w14:paraId="5FAA8584" w14:textId="0FEF88A1" w:rsidR="006C4144" w:rsidRPr="005C47B6" w:rsidRDefault="001F1803" w:rsidP="0091572C">
      <w:pPr>
        <w:pStyle w:val="Liste"/>
        <w:jc w:val="both"/>
      </w:pPr>
      <w:r w:rsidRPr="005C47B6">
        <w:t>L’</w:t>
      </w:r>
      <w:hyperlink r:id="rId18" w:history="1">
        <w:r w:rsidR="00932199" w:rsidRPr="005C47B6">
          <w:rPr>
            <w:rStyle w:val="Lienhypertexte"/>
          </w:rPr>
          <w:t>Accord intercantonal sur la collaboration dans le domaine de la pédagogie spécialisée</w:t>
        </w:r>
      </w:hyperlink>
      <w:r w:rsidR="006C4144" w:rsidRPr="003E6D3E">
        <w:t xml:space="preserve"> (A</w:t>
      </w:r>
      <w:r w:rsidR="00191DCA">
        <w:t>-</w:t>
      </w:r>
      <w:r w:rsidR="006C4144" w:rsidRPr="003E6D3E">
        <w:t>C</w:t>
      </w:r>
      <w:r w:rsidR="00B208B0">
        <w:t>D</w:t>
      </w:r>
      <w:r w:rsidR="006C4144" w:rsidRPr="003E6D3E">
        <w:t>PS) du 25</w:t>
      </w:r>
      <w:r w:rsidR="00AE765B">
        <w:t> </w:t>
      </w:r>
      <w:r w:rsidR="006C4144" w:rsidRPr="003E6D3E">
        <w:t>octobre</w:t>
      </w:r>
      <w:r w:rsidR="00CD0DCA">
        <w:t> </w:t>
      </w:r>
      <w:r w:rsidR="006C4144" w:rsidRPr="003E6D3E">
        <w:t>2007</w:t>
      </w:r>
      <w:r w:rsidR="0062143A" w:rsidRPr="005C47B6">
        <w:t xml:space="preserve">, qui </w:t>
      </w:r>
      <w:r w:rsidR="007661EB" w:rsidRPr="005C47B6">
        <w:t>donne droit à des mesures de pédagogie spécialisée au enfants et jeunes à besoins éducatifs particuliers jusqu’à l’âge de 20</w:t>
      </w:r>
      <w:r w:rsidR="00CD0DCA">
        <w:t> </w:t>
      </w:r>
      <w:r w:rsidR="007661EB" w:rsidRPr="005C47B6">
        <w:t>ans révolus</w:t>
      </w:r>
      <w:r w:rsidR="00276052">
        <w:t>.</w:t>
      </w:r>
    </w:p>
    <w:p w14:paraId="2BD102E7" w14:textId="14886F1F" w:rsidR="006C4144" w:rsidRPr="005C47B6" w:rsidRDefault="006C4144" w:rsidP="0091572C">
      <w:pPr>
        <w:pStyle w:val="Liste"/>
        <w:jc w:val="both"/>
      </w:pPr>
      <w:r w:rsidRPr="003E6D3E">
        <w:t>L</w:t>
      </w:r>
      <w:r w:rsidR="0083056B">
        <w:t>’</w:t>
      </w:r>
      <w:hyperlink r:id="rId19" w:anchor="art_27" w:history="1">
        <w:r w:rsidR="00432A5B" w:rsidRPr="00B77DE7">
          <w:rPr>
            <w:rStyle w:val="Lienhypertexte"/>
          </w:rPr>
          <w:t>article</w:t>
        </w:r>
        <w:r w:rsidR="00CD0DCA">
          <w:rPr>
            <w:rStyle w:val="Lienhypertexte"/>
          </w:rPr>
          <w:t> </w:t>
        </w:r>
        <w:r w:rsidR="00432A5B" w:rsidRPr="00B77DE7">
          <w:rPr>
            <w:rStyle w:val="Lienhypertexte"/>
          </w:rPr>
          <w:t>27 de l’</w:t>
        </w:r>
        <w:r w:rsidRPr="00B77DE7">
          <w:rPr>
            <w:rStyle w:val="Lienhypertexte"/>
          </w:rPr>
          <w:t>Ordonnance sur l</w:t>
        </w:r>
        <w:r w:rsidR="0083056B">
          <w:rPr>
            <w:rStyle w:val="Lienhypertexte"/>
          </w:rPr>
          <w:t>’</w:t>
        </w:r>
        <w:r w:rsidRPr="00B77DE7">
          <w:rPr>
            <w:rStyle w:val="Lienhypertexte"/>
          </w:rPr>
          <w:t>examen suisse de maturité</w:t>
        </w:r>
      </w:hyperlink>
      <w:r w:rsidRPr="003E6D3E">
        <w:t xml:space="preserve"> du 7</w:t>
      </w:r>
      <w:r w:rsidR="00AE765B">
        <w:t> </w:t>
      </w:r>
      <w:r w:rsidRPr="003E6D3E">
        <w:t>décembre</w:t>
      </w:r>
      <w:r w:rsidR="00CD0DCA">
        <w:t> </w:t>
      </w:r>
      <w:r w:rsidRPr="003E6D3E">
        <w:t>1998 (État le 1</w:t>
      </w:r>
      <w:r w:rsidR="00F175C3" w:rsidRPr="005C47B6">
        <w:rPr>
          <w:vertAlign w:val="superscript"/>
        </w:rPr>
        <w:t>er</w:t>
      </w:r>
      <w:r w:rsidR="00AE765B">
        <w:t> </w:t>
      </w:r>
      <w:r w:rsidRPr="003E6D3E">
        <w:t>janvier</w:t>
      </w:r>
      <w:r w:rsidR="00CD0DCA">
        <w:t> </w:t>
      </w:r>
      <w:r w:rsidRPr="003E6D3E">
        <w:t>2013),</w:t>
      </w:r>
      <w:r w:rsidR="00DC27D2" w:rsidRPr="005C47B6">
        <w:t xml:space="preserve"> qui permet</w:t>
      </w:r>
      <w:r w:rsidR="00B074E2" w:rsidRPr="005C47B6">
        <w:t xml:space="preserve"> d’accorder</w:t>
      </w:r>
      <w:r w:rsidR="00DC27D2" w:rsidRPr="005C47B6">
        <w:t xml:space="preserve"> des dérogation</w:t>
      </w:r>
      <w:r w:rsidR="00C27305" w:rsidRPr="005C47B6">
        <w:t>s</w:t>
      </w:r>
      <w:r w:rsidR="00B074E2" w:rsidRPr="005C47B6">
        <w:t xml:space="preserve"> en cas de handicap</w:t>
      </w:r>
      <w:r w:rsidR="00276052">
        <w:t>.</w:t>
      </w:r>
    </w:p>
    <w:p w14:paraId="09DD6F6F" w14:textId="763841E9" w:rsidR="009F574B" w:rsidRPr="00E919B3" w:rsidRDefault="009F574B" w:rsidP="0091572C">
      <w:pPr>
        <w:pStyle w:val="Liste"/>
        <w:jc w:val="both"/>
      </w:pPr>
      <w:r w:rsidRPr="00E919B3">
        <w:t xml:space="preserve">La </w:t>
      </w:r>
      <w:hyperlink r:id="rId20" w:history="1">
        <w:r w:rsidRPr="00E919B3">
          <w:rPr>
            <w:rStyle w:val="Lienhypertexte"/>
          </w:rPr>
          <w:t>Recommandation concernant l</w:t>
        </w:r>
        <w:r w:rsidR="0083056B" w:rsidRPr="00E919B3">
          <w:rPr>
            <w:rStyle w:val="Lienhypertexte"/>
          </w:rPr>
          <w:t>’</w:t>
        </w:r>
        <w:r w:rsidRPr="00E919B3">
          <w:rPr>
            <w:rStyle w:val="Lienhypertexte"/>
          </w:rPr>
          <w:t>harmonisation des mesures de compensation des désavantages lors des examens finaux</w:t>
        </w:r>
      </w:hyperlink>
      <w:r w:rsidR="003E6D3E" w:rsidRPr="00E919B3">
        <w:t xml:space="preserve"> de la </w:t>
      </w:r>
      <w:r w:rsidRPr="00E919B3">
        <w:t>Commission suisse de maturité</w:t>
      </w:r>
      <w:r w:rsidR="00E24434">
        <w:t xml:space="preserve"> (CSM)</w:t>
      </w:r>
      <w:r w:rsidRPr="00E919B3">
        <w:t>, de septembre</w:t>
      </w:r>
      <w:r w:rsidR="00CD0DCA" w:rsidRPr="00E919B3">
        <w:t> </w:t>
      </w:r>
      <w:r w:rsidRPr="00E919B3">
        <w:t>2022</w:t>
      </w:r>
      <w:r w:rsidR="00276052" w:rsidRPr="00E919B3">
        <w:t>.</w:t>
      </w:r>
    </w:p>
    <w:p w14:paraId="0F08B577" w14:textId="42A884CE" w:rsidR="009F574B" w:rsidRPr="005C47B6" w:rsidRDefault="009F574B" w:rsidP="0091572C">
      <w:pPr>
        <w:pStyle w:val="Liste"/>
        <w:jc w:val="both"/>
      </w:pPr>
      <w:r w:rsidRPr="00E919B3">
        <w:t xml:space="preserve">La </w:t>
      </w:r>
      <w:hyperlink r:id="rId21" w:history="1">
        <w:r w:rsidR="0005788F" w:rsidRPr="00E919B3">
          <w:rPr>
            <w:rStyle w:val="Lienhypertexte"/>
          </w:rPr>
          <w:t>Recommandation n</w:t>
        </w:r>
        <w:r w:rsidR="0005788F" w:rsidRPr="00E919B3">
          <w:rPr>
            <w:rStyle w:val="Lienhypertexte"/>
            <w:vertAlign w:val="superscript"/>
          </w:rPr>
          <w:t>o</w:t>
        </w:r>
        <w:r w:rsidR="00CD0DCA" w:rsidRPr="00E919B3">
          <w:rPr>
            <w:rStyle w:val="Lienhypertexte"/>
            <w:vertAlign w:val="superscript"/>
          </w:rPr>
          <w:t> </w:t>
        </w:r>
        <w:r w:rsidR="0005788F" w:rsidRPr="00E919B3">
          <w:rPr>
            <w:rStyle w:val="Lienhypertexte"/>
          </w:rPr>
          <w:t>7</w:t>
        </w:r>
        <w:r w:rsidRPr="00E919B3">
          <w:rPr>
            <w:rStyle w:val="Lienhypertexte"/>
          </w:rPr>
          <w:t xml:space="preserve"> </w:t>
        </w:r>
        <w:r w:rsidR="00484163" w:rsidRPr="00E919B3">
          <w:rPr>
            <w:rStyle w:val="Lienhypertexte"/>
          </w:rPr>
          <w:t>de la Commission formation professionnelle initiale</w:t>
        </w:r>
      </w:hyperlink>
      <w:r w:rsidR="00E24434">
        <w:t xml:space="preserve"> (CFPI)</w:t>
      </w:r>
      <w:r w:rsidR="00E24434" w:rsidRPr="005C47B6">
        <w:t xml:space="preserve"> </w:t>
      </w:r>
      <w:r w:rsidRPr="005C47B6">
        <w:t>adoptée le 24</w:t>
      </w:r>
      <w:r w:rsidR="00AE765B">
        <w:t> </w:t>
      </w:r>
      <w:r w:rsidRPr="005C47B6">
        <w:t>mai</w:t>
      </w:r>
      <w:r w:rsidR="00CD0DCA">
        <w:t> </w:t>
      </w:r>
      <w:r w:rsidRPr="005C47B6">
        <w:t xml:space="preserve">2023 par </w:t>
      </w:r>
      <w:r w:rsidR="00B50B18" w:rsidRPr="005C47B6">
        <w:t>l’</w:t>
      </w:r>
      <w:r w:rsidRPr="005C47B6">
        <w:t>assemblée générale de la Conférence suisse de</w:t>
      </w:r>
      <w:r w:rsidR="00873D3A">
        <w:t>s offices de</w:t>
      </w:r>
      <w:r w:rsidRPr="005C47B6">
        <w:t xml:space="preserve"> la formation professionnelle (CSFP)</w:t>
      </w:r>
      <w:r w:rsidR="00B66C65" w:rsidRPr="005C47B6">
        <w:t>, qui s’applique à toutes les formations et procédures de qualification qui relèvent de la formation professionnelle initiale (maturité professionnelle comprise)</w:t>
      </w:r>
      <w:r w:rsidR="00276052">
        <w:t>.</w:t>
      </w:r>
    </w:p>
    <w:p w14:paraId="5487288C" w14:textId="1E22394B" w:rsidR="009F574B" w:rsidRPr="005C47B6" w:rsidRDefault="009F574B" w:rsidP="0091572C">
      <w:pPr>
        <w:pStyle w:val="Liste"/>
        <w:jc w:val="both"/>
      </w:pPr>
      <w:r w:rsidRPr="005C47B6">
        <w:t xml:space="preserve">La </w:t>
      </w:r>
      <w:hyperlink r:id="rId22" w:history="1">
        <w:r w:rsidRPr="005C47B6">
          <w:rPr>
            <w:rStyle w:val="Lienhypertexte"/>
          </w:rPr>
          <w:t>Directive concernant l’harmonisation des mesures de compensation des désavantages dans le domaine de la maturité gymnasiale</w:t>
        </w:r>
      </w:hyperlink>
      <w:r w:rsidR="00B50B18" w:rsidRPr="005C47B6">
        <w:t xml:space="preserve"> de la </w:t>
      </w:r>
      <w:r w:rsidRPr="005C47B6">
        <w:t>Commission suisse de maturité</w:t>
      </w:r>
      <w:r w:rsidR="00E24434">
        <w:t xml:space="preserve"> (CSM)</w:t>
      </w:r>
      <w:r w:rsidRPr="005C47B6">
        <w:t>, du 20</w:t>
      </w:r>
      <w:r w:rsidR="00AE765B">
        <w:t> </w:t>
      </w:r>
      <w:r w:rsidRPr="005C47B6">
        <w:t>septembre</w:t>
      </w:r>
      <w:r w:rsidR="00CD0DCA">
        <w:t> </w:t>
      </w:r>
      <w:r w:rsidRPr="005C47B6">
        <w:t>2024</w:t>
      </w:r>
      <w:r w:rsidR="00276052">
        <w:t>.</w:t>
      </w:r>
    </w:p>
    <w:p w14:paraId="1F3E5B34" w14:textId="77777777" w:rsidR="00154939" w:rsidRPr="00676CB4" w:rsidRDefault="00154939" w:rsidP="00154939">
      <w:pPr>
        <w:pStyle w:val="Titre2"/>
      </w:pPr>
      <w:r w:rsidRPr="00676CB4">
        <w:lastRenderedPageBreak/>
        <w:t>Au niveau du Canton du Valais</w:t>
      </w:r>
    </w:p>
    <w:p w14:paraId="23A7ACB9" w14:textId="3066A9D1" w:rsidR="00901993" w:rsidRPr="009C6335" w:rsidRDefault="006C4144" w:rsidP="00855664">
      <w:pPr>
        <w:pStyle w:val="Liste"/>
        <w:jc w:val="both"/>
      </w:pPr>
      <w:r w:rsidRPr="009C6335">
        <w:t xml:space="preserve">Les </w:t>
      </w:r>
      <w:hyperlink r:id="rId23" w:history="1">
        <w:r w:rsidRPr="009C6335">
          <w:rPr>
            <w:rStyle w:val="Lienhypertexte"/>
          </w:rPr>
          <w:t>Directives relatives à des mesures scolaires particulières pour les enfants souffrant de troubles et de handicaps divers dans les écoles du Secondaire</w:t>
        </w:r>
        <w:r w:rsidR="00CD0DCA" w:rsidRPr="009C6335">
          <w:rPr>
            <w:rStyle w:val="Lienhypertexte"/>
          </w:rPr>
          <w:t> </w:t>
        </w:r>
        <w:r w:rsidRPr="009C6335">
          <w:rPr>
            <w:rStyle w:val="Lienhypertexte"/>
          </w:rPr>
          <w:t>II général et professionnel</w:t>
        </w:r>
      </w:hyperlink>
      <w:r w:rsidRPr="009C6335">
        <w:t xml:space="preserve"> du 20</w:t>
      </w:r>
      <w:r w:rsidR="00AE765B" w:rsidRPr="009C6335">
        <w:t> </w:t>
      </w:r>
      <w:r w:rsidRPr="009C6335">
        <w:t>novembre</w:t>
      </w:r>
      <w:r w:rsidR="00CD0DCA" w:rsidRPr="009C6335">
        <w:t> </w:t>
      </w:r>
      <w:r w:rsidRPr="009C6335">
        <w:t>2015</w:t>
      </w:r>
      <w:r w:rsidR="009443FE" w:rsidRPr="009C6335">
        <w:t xml:space="preserve"> du Département de la formation et de la sécurité (DFS).</w:t>
      </w:r>
    </w:p>
    <w:p w14:paraId="39BAFBC1" w14:textId="7A6FA2EF" w:rsidR="006C4144" w:rsidRPr="009C6335" w:rsidRDefault="00901993" w:rsidP="00855664">
      <w:pPr>
        <w:pStyle w:val="Liste"/>
        <w:jc w:val="both"/>
      </w:pPr>
      <w:r w:rsidRPr="009C6335">
        <w:t>L’</w:t>
      </w:r>
      <w:hyperlink r:id="rId24" w:history="1">
        <w:r w:rsidR="006C4144" w:rsidRPr="009C6335">
          <w:rPr>
            <w:rStyle w:val="Lienhypertexte"/>
          </w:rPr>
          <w:t>Ordonnance concernant la loi sur l’enseignement spécialisé</w:t>
        </w:r>
      </w:hyperlink>
      <w:r w:rsidR="006C4144" w:rsidRPr="009C6335">
        <w:t xml:space="preserve"> (OLES) du 27</w:t>
      </w:r>
      <w:r w:rsidR="00AE765B" w:rsidRPr="009C6335">
        <w:t> </w:t>
      </w:r>
      <w:r w:rsidR="006C4144" w:rsidRPr="009C6335">
        <w:t>septembre</w:t>
      </w:r>
      <w:r w:rsidR="00CD0DCA" w:rsidRPr="009C6335">
        <w:t> </w:t>
      </w:r>
      <w:r w:rsidR="006C4144" w:rsidRPr="009C6335">
        <w:t>2017</w:t>
      </w:r>
      <w:r w:rsidR="009D54EF" w:rsidRPr="009C6335">
        <w:t xml:space="preserve"> avec l’</w:t>
      </w:r>
      <w:r w:rsidR="006E3E3A" w:rsidRPr="009C6335">
        <w:t>a</w:t>
      </w:r>
      <w:r w:rsidR="006C4144" w:rsidRPr="009C6335">
        <w:t>rticle</w:t>
      </w:r>
      <w:r w:rsidR="00CD0DCA" w:rsidRPr="009C6335">
        <w:t> </w:t>
      </w:r>
      <w:r w:rsidR="006C4144" w:rsidRPr="009C6335">
        <w:t>19</w:t>
      </w:r>
      <w:r w:rsidR="009D54EF" w:rsidRPr="009C6335">
        <w:t xml:space="preserve"> sur les conditions de passation particulières des épreuves </w:t>
      </w:r>
      <w:r w:rsidR="00B07177" w:rsidRPr="009C6335">
        <w:t>par des mesures de compensation des désavantages au secondaire</w:t>
      </w:r>
      <w:r w:rsidR="00CD0DCA" w:rsidRPr="009C6335">
        <w:t> </w:t>
      </w:r>
      <w:r w:rsidR="00B07177" w:rsidRPr="009C6335">
        <w:t>II</w:t>
      </w:r>
      <w:r w:rsidR="00276052" w:rsidRPr="009C6335">
        <w:t>.</w:t>
      </w:r>
    </w:p>
    <w:p w14:paraId="6C3EA5C1" w14:textId="61D26AE6" w:rsidR="0091572C" w:rsidRPr="009C6335" w:rsidRDefault="006C4144" w:rsidP="0091572C">
      <w:pPr>
        <w:pStyle w:val="Liste"/>
        <w:jc w:val="both"/>
      </w:pPr>
      <w:r w:rsidRPr="009C6335">
        <w:t>Les Directives relatives à la réévaluation des mesures et du diagnostic en matière de prolongation d’une mesure de compensation des désavantages du 1</w:t>
      </w:r>
      <w:r w:rsidRPr="009C6335">
        <w:rPr>
          <w:vertAlign w:val="superscript"/>
        </w:rPr>
        <w:t>er</w:t>
      </w:r>
      <w:r w:rsidR="00AE765B" w:rsidRPr="009C6335">
        <w:t> </w:t>
      </w:r>
      <w:r w:rsidRPr="009C6335">
        <w:t>ao</w:t>
      </w:r>
      <w:r w:rsidR="00A7662B" w:rsidRPr="009C6335">
        <w:t>u</w:t>
      </w:r>
      <w:r w:rsidRPr="009C6335">
        <w:t>t</w:t>
      </w:r>
      <w:r w:rsidR="00CD0DCA" w:rsidRPr="009C6335">
        <w:t> </w:t>
      </w:r>
      <w:r w:rsidRPr="009C6335">
        <w:t>2024</w:t>
      </w:r>
      <w:r w:rsidR="00724428" w:rsidRPr="009C6335">
        <w:t xml:space="preserve"> du Département de l’é</w:t>
      </w:r>
      <w:r w:rsidR="00B42BE1" w:rsidRPr="009C6335">
        <w:t>conomie et de la formation (DEF)</w:t>
      </w:r>
      <w:r w:rsidR="00276052" w:rsidRPr="009C6335">
        <w:t>.</w:t>
      </w:r>
    </w:p>
    <w:p w14:paraId="411B7FDA" w14:textId="78596BDE" w:rsidR="0015602A" w:rsidRPr="0015602A" w:rsidRDefault="0015602A" w:rsidP="00341109">
      <w:pPr>
        <w:pStyle w:val="Titre1"/>
      </w:pPr>
      <w:r w:rsidRPr="009C6335">
        <w:t>Présentation du dispositif</w:t>
      </w:r>
    </w:p>
    <w:p w14:paraId="0AE772D2" w14:textId="73181C2B" w:rsidR="00A80120" w:rsidRPr="00F9119D" w:rsidRDefault="00A80120" w:rsidP="006920AD">
      <w:pPr>
        <w:pStyle w:val="Titre2"/>
        <w:rPr>
          <w:b w:val="0"/>
          <w:bCs w:val="0"/>
          <w:lang w:val="fr-FR"/>
        </w:rPr>
      </w:pPr>
      <w:r w:rsidRPr="00F9119D">
        <w:rPr>
          <w:b w:val="0"/>
          <w:bCs w:val="0"/>
          <w:lang w:val="fr-FR"/>
        </w:rPr>
        <w:t>Depuis deux années scolaires</w:t>
      </w:r>
      <w:r w:rsidR="00A57447">
        <w:rPr>
          <w:b w:val="0"/>
          <w:bCs w:val="0"/>
          <w:lang w:val="fr-FR"/>
        </w:rPr>
        <w:t xml:space="preserve"> complètes</w:t>
      </w:r>
      <w:r w:rsidRPr="00F9119D">
        <w:rPr>
          <w:b w:val="0"/>
          <w:bCs w:val="0"/>
          <w:lang w:val="fr-FR"/>
        </w:rPr>
        <w:t xml:space="preserve">, un dispositif </w:t>
      </w:r>
      <w:r w:rsidR="00A57447">
        <w:rPr>
          <w:b w:val="0"/>
          <w:bCs w:val="0"/>
          <w:lang w:val="fr-FR"/>
        </w:rPr>
        <w:t xml:space="preserve">particulier </w:t>
      </w:r>
      <w:r w:rsidRPr="00F9119D">
        <w:rPr>
          <w:b w:val="0"/>
          <w:bCs w:val="0"/>
          <w:lang w:val="fr-FR"/>
        </w:rPr>
        <w:t xml:space="preserve">a été </w:t>
      </w:r>
      <w:r w:rsidR="00A57447" w:rsidRPr="00F9119D">
        <w:rPr>
          <w:b w:val="0"/>
          <w:bCs w:val="0"/>
          <w:lang w:val="fr-FR"/>
        </w:rPr>
        <w:t xml:space="preserve">mis en place en Valais afin </w:t>
      </w:r>
      <w:r w:rsidR="00A57447">
        <w:rPr>
          <w:b w:val="0"/>
          <w:bCs w:val="0"/>
          <w:lang w:val="fr-FR"/>
        </w:rPr>
        <w:t>de renforcer la</w:t>
      </w:r>
      <w:r w:rsidR="00A57447" w:rsidRPr="00F9119D">
        <w:rPr>
          <w:b w:val="0"/>
          <w:bCs w:val="0"/>
          <w:lang w:val="fr-FR"/>
        </w:rPr>
        <w:t xml:space="preserve"> coordination des situations d’apprenantes et apprenants au bénéfice de mesures de compensation des </w:t>
      </w:r>
      <w:r w:rsidR="00A57447" w:rsidRPr="00A57447">
        <w:rPr>
          <w:b w:val="0"/>
          <w:bCs w:val="0"/>
          <w:lang w:val="fr-FR"/>
        </w:rPr>
        <w:t>désavantages</w:t>
      </w:r>
      <w:r w:rsidR="00A57447" w:rsidRPr="00F9119D">
        <w:rPr>
          <w:b w:val="0"/>
          <w:bCs w:val="0"/>
          <w:lang w:val="fr-FR"/>
        </w:rPr>
        <w:t>.</w:t>
      </w:r>
    </w:p>
    <w:p w14:paraId="351343DF" w14:textId="6AC1C0F8" w:rsidR="006C4144" w:rsidRDefault="00DE0E1A" w:rsidP="006920AD">
      <w:pPr>
        <w:pStyle w:val="Titre2"/>
        <w:rPr>
          <w:lang w:val="fr-FR"/>
        </w:rPr>
      </w:pPr>
      <w:r>
        <w:rPr>
          <w:lang w:val="fr-FR"/>
        </w:rPr>
        <w:t>Mise à disposition de r</w:t>
      </w:r>
      <w:r w:rsidR="006920AD">
        <w:rPr>
          <w:lang w:val="fr-FR"/>
        </w:rPr>
        <w:t>essources supplémentaires</w:t>
      </w:r>
    </w:p>
    <w:p w14:paraId="61D5DB69" w14:textId="6FE35F0B" w:rsidR="006920AD" w:rsidRPr="00294D49" w:rsidRDefault="00911855" w:rsidP="000531DB">
      <w:pPr>
        <w:pStyle w:val="Corpsdetexte"/>
      </w:pPr>
      <w:r w:rsidRPr="00037AE3">
        <w:rPr>
          <w:noProof/>
        </w:rPr>
        <mc:AlternateContent>
          <mc:Choice Requires="wps">
            <w:drawing>
              <wp:anchor distT="45720" distB="45720" distL="46990" distR="46990" simplePos="0" relativeHeight="251658241" behindDoc="0" locked="0" layoutInCell="1" allowOverlap="0" wp14:anchorId="412438EE" wp14:editId="1B6F93F6">
                <wp:simplePos x="0" y="0"/>
                <wp:positionH relativeFrom="column">
                  <wp:posOffset>-900430</wp:posOffset>
                </wp:positionH>
                <wp:positionV relativeFrom="paragraph">
                  <wp:posOffset>1014730</wp:posOffset>
                </wp:positionV>
                <wp:extent cx="6038850" cy="927100"/>
                <wp:effectExtent l="0" t="0" r="0" b="6350"/>
                <wp:wrapTopAndBottom/>
                <wp:docPr id="1183185911"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27100"/>
                        </a:xfrm>
                        <a:prstGeom prst="rect">
                          <a:avLst/>
                        </a:prstGeom>
                        <a:noFill/>
                        <a:ln w="9525">
                          <a:noFill/>
                          <a:miter lim="800000"/>
                          <a:headEnd/>
                          <a:tailEnd/>
                        </a:ln>
                      </wps:spPr>
                      <wps:txbx>
                        <w:txbxContent>
                          <w:p w14:paraId="0504B65D" w14:textId="1D846541" w:rsidR="003B5882" w:rsidRPr="003B5882" w:rsidRDefault="003B5882" w:rsidP="00D676B7">
                            <w:pPr>
                              <w:pStyle w:val="Hervorhebung1"/>
                              <w:suppressAutoHyphens/>
                              <w:jc w:val="both"/>
                            </w:pPr>
                            <w:r>
                              <w:t>D</w:t>
                            </w:r>
                            <w:r w:rsidRPr="003B5882">
                              <w:t>ans une volonté de poursuivre l’accompagnement des jeunes bénéficiant de mesures compensatoires au-delà de la scolarité obligatoire, le Département de l’économie et de la formation</w:t>
                            </w:r>
                            <w:r w:rsidR="00DB2427">
                              <w:t xml:space="preserve"> </w:t>
                            </w:r>
                            <w:r w:rsidRPr="003B5882">
                              <w:t>du Canton du Valais a souhaité se positionner encore davantage en tant qu’acteur</w:t>
                            </w:r>
                            <w:r w:rsidR="002F7F98">
                              <w:t xml:space="preserve"> </w:t>
                            </w:r>
                            <w:r w:rsidRPr="003B5882">
                              <w:t>partenaire dans l’encadrement des jeunes avec des besoins éducatifs particuliers</w:t>
                            </w:r>
                          </w:p>
                          <w:p w14:paraId="0A366D22" w14:textId="0A128F00" w:rsidR="00911855" w:rsidRPr="0047168D" w:rsidRDefault="00911855" w:rsidP="00911855">
                            <w:pPr>
                              <w:pStyle w:val="Hervorhebung1"/>
                              <w:jc w:val="both"/>
                            </w:pP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438EE" id="_x0000_s1027" type="#_x0000_t202" alt="&quot;&quot;" style="position:absolute;left:0;text-align:left;margin-left:-70.9pt;margin-top:79.9pt;width:475.5pt;height:73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" o:allowoverlap="f" filled="f" stroked="f">
                <v:textbox inset="29mm,,2.5mm">
                  <w:txbxContent>
                    <w:p w14:paraId="0504B65D" w14:textId="1D846541" w:rsidR="003B5882" w:rsidRPr="003B5882" w:rsidRDefault="003B5882" w:rsidP="00D676B7">
                      <w:pPr>
                        <w:pStyle w:val="Hervorhebung1"/>
                        <w:suppressAutoHyphens/>
                        <w:jc w:val="both"/>
                      </w:pPr>
                      <w:r>
                        <w:t>D</w:t>
                      </w:r>
                      <w:r w:rsidRPr="003B5882">
                        <w:t>ans une volonté de poursuivre l’accompagnement des jeunes bénéficiant de mesures compensatoires au-delà de la scolarité obligatoire, le Département de l’économie et de la formation</w:t>
                      </w:r>
                      <w:r w:rsidR="00DB2427">
                        <w:t xml:space="preserve"> </w:t>
                      </w:r>
                      <w:r w:rsidRPr="003B5882">
                        <w:t>du Canton du Valais a souhaité se positionner encore davantage en tant qu’acteur</w:t>
                      </w:r>
                      <w:r w:rsidR="002F7F98">
                        <w:t xml:space="preserve"> </w:t>
                      </w:r>
                      <w:r w:rsidRPr="003B5882">
                        <w:t>partenaire dans l’encadrement des jeunes avec des besoins éducatifs particuliers</w:t>
                      </w:r>
                    </w:p>
                    <w:p w14:paraId="0A366D22" w14:textId="0A128F00" w:rsidR="00911855" w:rsidRPr="0047168D" w:rsidRDefault="00911855" w:rsidP="00911855">
                      <w:pPr>
                        <w:pStyle w:val="Hervorhebung1"/>
                        <w:jc w:val="both"/>
                      </w:pPr>
                    </w:p>
                  </w:txbxContent>
                </v:textbox>
                <w10:wrap type="topAndBottom"/>
              </v:shape>
            </w:pict>
          </mc:Fallback>
        </mc:AlternateContent>
      </w:r>
      <w:r w:rsidR="006920AD" w:rsidRPr="00294D49">
        <w:t>Une première étape importante pour le Canton du Valais a été la création de deux postes de coordination pour accompagner les établissements de la formation post</w:t>
      </w:r>
      <w:r w:rsidR="006920AD">
        <w:t>-</w:t>
      </w:r>
      <w:r w:rsidR="006920AD" w:rsidRPr="00294D49">
        <w:t>obligatoire</w:t>
      </w:r>
      <w:r w:rsidR="006920AD">
        <w:t xml:space="preserve"> générale et professionnelle</w:t>
      </w:r>
      <w:r w:rsidR="006920AD" w:rsidRPr="00294D49">
        <w:t xml:space="preserve"> dans la gestion des situations et </w:t>
      </w:r>
      <w:r w:rsidR="006920AD">
        <w:t xml:space="preserve">dans </w:t>
      </w:r>
      <w:r w:rsidR="006920AD" w:rsidRPr="00294D49">
        <w:t>l’accompagnement des jeunes bénéficiant de mesures compensatoires. Ainsi, depuis la rentrée scolaire</w:t>
      </w:r>
      <w:r w:rsidR="008D07F1">
        <w:t> </w:t>
      </w:r>
      <w:r w:rsidR="006920AD" w:rsidRPr="00294D49">
        <w:t>2023-</w:t>
      </w:r>
      <w:r w:rsidR="00B06034">
        <w:t>20</w:t>
      </w:r>
      <w:r w:rsidR="006920AD" w:rsidRPr="00294D49">
        <w:t xml:space="preserve">24, deux personnes </w:t>
      </w:r>
      <w:r w:rsidR="00741015">
        <w:t>on</w:t>
      </w:r>
      <w:r w:rsidR="006920AD" w:rsidRPr="00294D49">
        <w:t xml:space="preserve">t été nommées pour consolider </w:t>
      </w:r>
      <w:r w:rsidR="006920AD">
        <w:t>l’harmonisation des MCDD</w:t>
      </w:r>
      <w:r w:rsidR="006920AD" w:rsidRPr="00294D49">
        <w:t xml:space="preserve"> au secondaire</w:t>
      </w:r>
      <w:r w:rsidR="008D07F1">
        <w:t> </w:t>
      </w:r>
      <w:r w:rsidR="006920AD">
        <w:t>II.</w:t>
      </w:r>
      <w:r w:rsidR="00741015">
        <w:t xml:space="preserve"> </w:t>
      </w:r>
      <w:r w:rsidR="0080647C">
        <w:t>Ces deux personnes sont l’</w:t>
      </w:r>
      <w:r w:rsidR="00741015">
        <w:t>autrice et l’auteur de cet article</w:t>
      </w:r>
      <w:r w:rsidR="0080647C">
        <w:t>.</w:t>
      </w:r>
    </w:p>
    <w:p w14:paraId="644F3E3C" w14:textId="2F5DCD32" w:rsidR="006920AD" w:rsidRPr="00294D49" w:rsidRDefault="006C2E36" w:rsidP="006920AD">
      <w:pPr>
        <w:pStyle w:val="Corpsdetexte"/>
      </w:pPr>
      <w:r>
        <w:t>Grâce à cette décision</w:t>
      </w:r>
      <w:r w:rsidR="005A0917">
        <w:t xml:space="preserve"> du canton du Valais, l</w:t>
      </w:r>
      <w:r>
        <w:t>e</w:t>
      </w:r>
      <w:r w:rsidR="006920AD" w:rsidRPr="00294D49">
        <w:t xml:space="preserve"> Service de l’enseignement a cré</w:t>
      </w:r>
      <w:r w:rsidR="005A0917">
        <w:t>é</w:t>
      </w:r>
      <w:r w:rsidR="006920AD" w:rsidRPr="00294D49">
        <w:t xml:space="preserve"> </w:t>
      </w:r>
      <w:r w:rsidR="006920AD">
        <w:t>le</w:t>
      </w:r>
      <w:r w:rsidR="006920AD" w:rsidRPr="00294D49">
        <w:t xml:space="preserve"> poste de «</w:t>
      </w:r>
      <w:r w:rsidR="0059708B">
        <w:t> </w:t>
      </w:r>
      <w:r w:rsidR="00C93DB6">
        <w:t>p</w:t>
      </w:r>
      <w:r w:rsidR="006920AD" w:rsidRPr="00294D49">
        <w:t>rofesseure spécialisée</w:t>
      </w:r>
      <w:r w:rsidR="00C93DB6">
        <w:t xml:space="preserve"> ou professeur spécialisé</w:t>
      </w:r>
      <w:r w:rsidR="0059708B">
        <w:t> </w:t>
      </w:r>
      <w:r w:rsidR="006920AD" w:rsidRPr="00294D49">
        <w:t xml:space="preserve">» </w:t>
      </w:r>
      <w:r w:rsidR="006920AD">
        <w:t xml:space="preserve">dont la mission principale est la </w:t>
      </w:r>
      <w:r w:rsidR="006920AD" w:rsidRPr="00294D49">
        <w:t xml:space="preserve">coordination cantonale des mesures de compensation des désavantages dans les établissements scolaires </w:t>
      </w:r>
      <w:r w:rsidR="006920AD">
        <w:t xml:space="preserve">de formation </w:t>
      </w:r>
      <w:r w:rsidR="006920AD" w:rsidRPr="00294D49">
        <w:t>général</w:t>
      </w:r>
      <w:r w:rsidR="006920AD">
        <w:t>e</w:t>
      </w:r>
      <w:r w:rsidR="006920AD" w:rsidRPr="00294D49">
        <w:t xml:space="preserve"> (Lycées-collèges et Écoles de commerce et de culture générale). C</w:t>
      </w:r>
      <w:r w:rsidR="006920AD">
        <w:t xml:space="preserve">’est une </w:t>
      </w:r>
      <w:r w:rsidR="006920AD" w:rsidRPr="00294D49">
        <w:t>enseignante formée pour l’enseignement au secondaire</w:t>
      </w:r>
      <w:r w:rsidR="008D07F1">
        <w:t> </w:t>
      </w:r>
      <w:r w:rsidR="006920AD">
        <w:t>II</w:t>
      </w:r>
      <w:r w:rsidR="006920AD" w:rsidRPr="00294D49">
        <w:t>, mais également titulaire d’une formation en enseignement spécialisé</w:t>
      </w:r>
      <w:r w:rsidR="006920AD">
        <w:t>, qui endosse ce rôle</w:t>
      </w:r>
      <w:r w:rsidR="006920AD" w:rsidRPr="00294D49">
        <w:t>.</w:t>
      </w:r>
      <w:r w:rsidR="006920AD">
        <w:t xml:space="preserve"> </w:t>
      </w:r>
      <w:r w:rsidR="006920AD" w:rsidRPr="00294D49">
        <w:t xml:space="preserve">Les interventions </w:t>
      </w:r>
      <w:r w:rsidR="006920AD">
        <w:t xml:space="preserve">de la coordinatrice </w:t>
      </w:r>
      <w:r w:rsidR="006920AD" w:rsidRPr="00294D49">
        <w:t>sont indirectes</w:t>
      </w:r>
      <w:r w:rsidR="00DA753C">
        <w:t>,</w:t>
      </w:r>
      <w:r w:rsidR="006920AD" w:rsidRPr="00294D49">
        <w:t xml:space="preserve"> car, contrairement à la scolarité obligatoire, </w:t>
      </w:r>
      <w:r w:rsidR="006920AD">
        <w:t xml:space="preserve">elle </w:t>
      </w:r>
      <w:r w:rsidR="006920AD" w:rsidRPr="00294D49">
        <w:t xml:space="preserve">ne rencontre pas les </w:t>
      </w:r>
      <w:r w:rsidR="00971E90">
        <w:t>apprenantes</w:t>
      </w:r>
      <w:r w:rsidR="00311C1A">
        <w:t xml:space="preserve"> et </w:t>
      </w:r>
      <w:r w:rsidR="00971E90">
        <w:t>apprenants</w:t>
      </w:r>
      <w:r w:rsidR="006920AD" w:rsidRPr="00294D49">
        <w:t xml:space="preserve"> concernés par les </w:t>
      </w:r>
      <w:r w:rsidR="006920AD">
        <w:t>mesures compensatoires</w:t>
      </w:r>
      <w:r w:rsidR="006920AD" w:rsidRPr="00294D49">
        <w:t>. Les suivis se font en collaboration avec les directions</w:t>
      </w:r>
      <w:r w:rsidR="006920AD">
        <w:t xml:space="preserve"> </w:t>
      </w:r>
      <w:r w:rsidR="006920AD" w:rsidRPr="00294D49">
        <w:t xml:space="preserve">et </w:t>
      </w:r>
      <w:r w:rsidR="006920AD">
        <w:t xml:space="preserve">avec </w:t>
      </w:r>
      <w:r w:rsidR="006920AD" w:rsidRPr="00294D49">
        <w:t xml:space="preserve">les personnes </w:t>
      </w:r>
      <w:r w:rsidR="006920AD">
        <w:t xml:space="preserve">référentes </w:t>
      </w:r>
      <w:r w:rsidR="006920AD" w:rsidRPr="00294D49">
        <w:t xml:space="preserve">responsables des </w:t>
      </w:r>
      <w:r w:rsidR="006920AD">
        <w:t>MCDD</w:t>
      </w:r>
      <w:r w:rsidR="006920AD" w:rsidRPr="00294D49">
        <w:t xml:space="preserve"> dans les différents établissements cantonaux. Les missions de la </w:t>
      </w:r>
      <w:r w:rsidR="006920AD">
        <w:t>p</w:t>
      </w:r>
      <w:r w:rsidR="006920AD" w:rsidRPr="00294D49">
        <w:t xml:space="preserve">rofesseure spécialisée reposent sur des principes d’accompagnement des </w:t>
      </w:r>
      <w:r w:rsidR="00311C1A">
        <w:t xml:space="preserve">professionnelles et </w:t>
      </w:r>
      <w:r w:rsidR="006920AD">
        <w:t xml:space="preserve">professionnels </w:t>
      </w:r>
      <w:r w:rsidR="006920AD" w:rsidRPr="00294D49">
        <w:t xml:space="preserve">sur le terrain. </w:t>
      </w:r>
      <w:r w:rsidR="006920AD">
        <w:t>Elle est également en contact constant avec les inspecteurs de la scolarité post-obligatoire du Service de l’enseignement</w:t>
      </w:r>
      <w:r w:rsidR="00F22145">
        <w:t xml:space="preserve"> ainsi qu’</w:t>
      </w:r>
      <w:r w:rsidR="006920AD">
        <w:t xml:space="preserve">avec le chef de l’Office de l’enseignement spécialisé. </w:t>
      </w:r>
      <w:r w:rsidR="006920AD" w:rsidRPr="00294D49">
        <w:t xml:space="preserve">Parmi les </w:t>
      </w:r>
      <w:r w:rsidR="006920AD">
        <w:t>activités énumérées</w:t>
      </w:r>
      <w:r w:rsidR="006920AD" w:rsidRPr="00294D49">
        <w:t xml:space="preserve"> dans le cahier des charges, </w:t>
      </w:r>
      <w:r w:rsidR="005E6D76">
        <w:t>on peut mettre</w:t>
      </w:r>
      <w:r w:rsidR="006920AD">
        <w:t xml:space="preserve"> en évidence</w:t>
      </w:r>
      <w:r w:rsidR="002D0175">
        <w:t> </w:t>
      </w:r>
      <w:r w:rsidR="006920AD" w:rsidRPr="00294D49">
        <w:t>:</w:t>
      </w:r>
    </w:p>
    <w:p w14:paraId="4F135DA3" w14:textId="0BAA6171" w:rsidR="006920AD" w:rsidRPr="003E3BAE" w:rsidRDefault="006920AD" w:rsidP="0091572C">
      <w:pPr>
        <w:pStyle w:val="Liste"/>
        <w:jc w:val="both"/>
        <w:rPr>
          <w:color w:val="000000" w:themeColor="text1"/>
        </w:rPr>
      </w:pPr>
      <w:r w:rsidRPr="00294D49">
        <w:t>la validation des mesures de compensation des désavantages et la discussion autour de la mise en œuvre concrète de celles-ci</w:t>
      </w:r>
      <w:r w:rsidR="002D0175">
        <w:t> </w:t>
      </w:r>
      <w:r w:rsidRPr="00294D49">
        <w:t>;</w:t>
      </w:r>
    </w:p>
    <w:p w14:paraId="34FC07E3" w14:textId="77777777" w:rsidR="006920AD" w:rsidRPr="00294D49" w:rsidRDefault="006920AD" w:rsidP="0091572C">
      <w:pPr>
        <w:pStyle w:val="Liste"/>
        <w:jc w:val="both"/>
        <w:rPr>
          <w:color w:val="000000" w:themeColor="text1"/>
        </w:rPr>
      </w:pPr>
      <w:r>
        <w:t>le souci d’harmonisation des mesures compensatoires dans les établissements de formation ;</w:t>
      </w:r>
    </w:p>
    <w:p w14:paraId="43C768DB" w14:textId="2B9EF7DD" w:rsidR="006920AD" w:rsidRPr="00294D49" w:rsidRDefault="006920AD" w:rsidP="0091572C">
      <w:pPr>
        <w:pStyle w:val="Liste"/>
        <w:jc w:val="both"/>
      </w:pPr>
      <w:r w:rsidRPr="00294D49">
        <w:rPr>
          <w:color w:val="000000" w:themeColor="text1"/>
        </w:rPr>
        <w:t xml:space="preserve">la sensibilisation et la formation progressive </w:t>
      </w:r>
      <w:r>
        <w:rPr>
          <w:color w:val="000000" w:themeColor="text1"/>
        </w:rPr>
        <w:t xml:space="preserve">des directions et du corps professoral </w:t>
      </w:r>
      <w:r w:rsidRPr="00294D49">
        <w:rPr>
          <w:color w:val="000000" w:themeColor="text1"/>
        </w:rPr>
        <w:t xml:space="preserve">aux troubles et </w:t>
      </w:r>
      <w:r w:rsidR="002D0175">
        <w:rPr>
          <w:color w:val="000000" w:themeColor="text1"/>
        </w:rPr>
        <w:t>déficiences</w:t>
      </w:r>
      <w:r w:rsidRPr="00294D49">
        <w:rPr>
          <w:color w:val="000000" w:themeColor="text1"/>
        </w:rPr>
        <w:t xml:space="preserve"> que peuvent rencontrer les étudiant</w:t>
      </w:r>
      <w:r w:rsidR="002D0175">
        <w:rPr>
          <w:color w:val="000000" w:themeColor="text1"/>
        </w:rPr>
        <w:t>es et étudiant</w:t>
      </w:r>
      <w:r w:rsidRPr="00294D49">
        <w:rPr>
          <w:color w:val="000000" w:themeColor="text1"/>
        </w:rPr>
        <w:t>s</w:t>
      </w:r>
      <w:r w:rsidR="002D0175">
        <w:rPr>
          <w:color w:val="000000" w:themeColor="text1"/>
        </w:rPr>
        <w:t> </w:t>
      </w:r>
      <w:r w:rsidRPr="00294D49">
        <w:rPr>
          <w:color w:val="000000" w:themeColor="text1"/>
        </w:rPr>
        <w:t xml:space="preserve">; </w:t>
      </w:r>
    </w:p>
    <w:p w14:paraId="540E67C8" w14:textId="0C97A9C3" w:rsidR="006920AD" w:rsidRPr="00294D49" w:rsidRDefault="006920AD" w:rsidP="0091572C">
      <w:pPr>
        <w:pStyle w:val="Liste"/>
        <w:jc w:val="both"/>
      </w:pPr>
      <w:r w:rsidRPr="00294D49">
        <w:t>l</w:t>
      </w:r>
      <w:r w:rsidR="0083056B">
        <w:t>’</w:t>
      </w:r>
      <w:r w:rsidRPr="00294D49">
        <w:t>accompagnement</w:t>
      </w:r>
      <w:r>
        <w:t xml:space="preserve"> </w:t>
      </w:r>
      <w:r w:rsidRPr="00294D49">
        <w:t>dans la gestion des situations d’étudiant</w:t>
      </w:r>
      <w:r w:rsidR="002D0175">
        <w:t>es et étudiants </w:t>
      </w:r>
      <w:r w:rsidRPr="00294D49">
        <w:t>;</w:t>
      </w:r>
    </w:p>
    <w:p w14:paraId="47B055C6" w14:textId="31585477" w:rsidR="006920AD" w:rsidRPr="00294D49" w:rsidRDefault="006920AD" w:rsidP="0091572C">
      <w:pPr>
        <w:pStyle w:val="Liste"/>
        <w:jc w:val="both"/>
      </w:pPr>
      <w:r w:rsidRPr="00294D49">
        <w:t>la participation à des réseaux interdisciplinaires</w:t>
      </w:r>
      <w:r w:rsidR="002D0175">
        <w:t xml:space="preserve"> et</w:t>
      </w:r>
      <w:r w:rsidRPr="00294D49">
        <w:t xml:space="preserve"> </w:t>
      </w:r>
      <w:r>
        <w:t xml:space="preserve">à </w:t>
      </w:r>
      <w:r w:rsidRPr="00294D49">
        <w:t>des séances dans les écoles ;</w:t>
      </w:r>
    </w:p>
    <w:p w14:paraId="52D758E8" w14:textId="77777777" w:rsidR="006920AD" w:rsidRPr="00294D49" w:rsidRDefault="006920AD" w:rsidP="0091572C">
      <w:pPr>
        <w:pStyle w:val="Liste"/>
        <w:jc w:val="both"/>
      </w:pPr>
      <w:r w:rsidRPr="00294D49">
        <w:t xml:space="preserve">la vision globale des mesures </w:t>
      </w:r>
      <w:r>
        <w:t>à l’échelle cantonale</w:t>
      </w:r>
      <w:r w:rsidRPr="00294D49">
        <w:t xml:space="preserve">. </w:t>
      </w:r>
    </w:p>
    <w:p w14:paraId="3CEC28C7" w14:textId="586668B8" w:rsidR="006920AD" w:rsidRPr="00294D49" w:rsidRDefault="006920AD" w:rsidP="003241B9">
      <w:pPr>
        <w:pStyle w:val="Corpsdetexte"/>
      </w:pPr>
      <w:r w:rsidRPr="00294D49">
        <w:lastRenderedPageBreak/>
        <w:t xml:space="preserve">Le Service de la formation professionnelle (SFOP) a, quant à lui, ouvert un poste de </w:t>
      </w:r>
      <w:r>
        <w:t>« </w:t>
      </w:r>
      <w:r w:rsidR="00C93DB6">
        <w:t>coordinatrice ou c</w:t>
      </w:r>
      <w:r w:rsidRPr="00294D49">
        <w:t>oordinateur pour les mesures de compensation des désavantages dans les établissements scolaires du secondaire</w:t>
      </w:r>
      <w:r w:rsidR="008D07F1">
        <w:t> </w:t>
      </w:r>
      <w:r>
        <w:t>II</w:t>
      </w:r>
      <w:r w:rsidRPr="00294D49">
        <w:t xml:space="preserve"> professionnel et le monde du travail</w:t>
      </w:r>
      <w:r>
        <w:t> »</w:t>
      </w:r>
      <w:r w:rsidRPr="00294D49">
        <w:t xml:space="preserve">. </w:t>
      </w:r>
    </w:p>
    <w:p w14:paraId="24C88404" w14:textId="16B170DB" w:rsidR="00E532E6" w:rsidRDefault="006920AD" w:rsidP="00911855">
      <w:pPr>
        <w:pStyle w:val="Corpsdetexte"/>
      </w:pPr>
      <w:r w:rsidRPr="00294D49">
        <w:t>L</w:t>
      </w:r>
      <w:r w:rsidR="008B2BA6">
        <w:t xml:space="preserve">a </w:t>
      </w:r>
      <w:r w:rsidR="008B2BA6" w:rsidRPr="00911855">
        <w:t>coordinatrice</w:t>
      </w:r>
      <w:r w:rsidR="008B2BA6">
        <w:t xml:space="preserve"> ou le</w:t>
      </w:r>
      <w:r w:rsidRPr="00294D49">
        <w:t xml:space="preserve"> coordinateur joue un rôle essentiel dans </w:t>
      </w:r>
      <w:r>
        <w:t xml:space="preserve">la </w:t>
      </w:r>
      <w:r w:rsidRPr="00294D49">
        <w:t>réflexion sur les systèmes éducatifs du secondaire</w:t>
      </w:r>
      <w:r w:rsidR="008D07F1">
        <w:t> </w:t>
      </w:r>
      <w:r w:rsidRPr="00294D49">
        <w:t>II professionnel</w:t>
      </w:r>
      <w:r>
        <w:t xml:space="preserve"> et dans </w:t>
      </w:r>
      <w:r w:rsidRPr="00294D49">
        <w:t xml:space="preserve">la mise en œuvre de mesures de soutien pédagogique adaptées aux besoins </w:t>
      </w:r>
      <w:r>
        <w:t xml:space="preserve">particuliers </w:t>
      </w:r>
      <w:r w:rsidRPr="00294D49">
        <w:t xml:space="preserve">des </w:t>
      </w:r>
      <w:r w:rsidR="009F01EF">
        <w:t xml:space="preserve">apprenties et </w:t>
      </w:r>
      <w:r>
        <w:t>apprentis</w:t>
      </w:r>
      <w:r w:rsidRPr="00294D49">
        <w:t xml:space="preserve">. </w:t>
      </w:r>
      <w:r w:rsidR="00AE6C27">
        <w:t>Elle ou i</w:t>
      </w:r>
      <w:r w:rsidRPr="00294D49">
        <w:t xml:space="preserve">l développe et surveille ces mesures pour </w:t>
      </w:r>
      <w:r>
        <w:t xml:space="preserve">en </w:t>
      </w:r>
      <w:r w:rsidRPr="00294D49">
        <w:t>assurer l</w:t>
      </w:r>
      <w:r>
        <w:t>’</w:t>
      </w:r>
      <w:r w:rsidRPr="00294D49">
        <w:t>efficacité</w:t>
      </w:r>
      <w:r>
        <w:t xml:space="preserve"> et l’harmonisation sur l’ensemble du canton</w:t>
      </w:r>
      <w:r w:rsidRPr="00294D49">
        <w:t>. Sa mission</w:t>
      </w:r>
      <w:r>
        <w:t xml:space="preserve"> principale</w:t>
      </w:r>
      <w:r w:rsidRPr="00294D49">
        <w:t xml:space="preserve"> inclut </w:t>
      </w:r>
      <w:r>
        <w:t xml:space="preserve">des prestations </w:t>
      </w:r>
      <w:r w:rsidRPr="00294D49">
        <w:t xml:space="preserve">aux écoles professionnelles, en analysant les situations </w:t>
      </w:r>
      <w:r>
        <w:t>contingentes</w:t>
      </w:r>
      <w:r w:rsidRPr="00294D49">
        <w:t xml:space="preserve"> et en définissant des objectifs avec le SFOP</w:t>
      </w:r>
      <w:r>
        <w:t xml:space="preserve"> pour l’ensemble des prestataires liés à la formation professionnelle</w:t>
      </w:r>
      <w:r w:rsidR="008C280A">
        <w:t>. Il s’agit</w:t>
      </w:r>
      <w:r w:rsidR="009D69E2">
        <w:t>,</w:t>
      </w:r>
      <w:r>
        <w:t xml:space="preserve"> par exemple</w:t>
      </w:r>
      <w:r w:rsidR="00483F5B">
        <w:t>,</w:t>
      </w:r>
      <w:r w:rsidR="009F4F4B">
        <w:t xml:space="preserve"> des activités suivantes :</w:t>
      </w:r>
    </w:p>
    <w:p w14:paraId="0FAB8658" w14:textId="683BE141" w:rsidR="00E532E6" w:rsidRDefault="006920AD" w:rsidP="00E532E6">
      <w:pPr>
        <w:pStyle w:val="Corpsdetexte"/>
        <w:numPr>
          <w:ilvl w:val="0"/>
          <w:numId w:val="21"/>
        </w:numPr>
      </w:pPr>
      <w:r>
        <w:t xml:space="preserve">l’organisation de cours spécifiques pour les </w:t>
      </w:r>
      <w:r w:rsidR="00F317CE">
        <w:t xml:space="preserve">formatrices et </w:t>
      </w:r>
      <w:r>
        <w:t>formateurs en entreprise</w:t>
      </w:r>
      <w:r w:rsidR="00E532E6">
        <w:t xml:space="preserve"> ; </w:t>
      </w:r>
    </w:p>
    <w:p w14:paraId="540A8564" w14:textId="12B2B547" w:rsidR="00E532E6" w:rsidRDefault="009F4F4B" w:rsidP="00E532E6">
      <w:pPr>
        <w:pStyle w:val="Corpsdetexte"/>
        <w:numPr>
          <w:ilvl w:val="0"/>
          <w:numId w:val="21"/>
        </w:numPr>
      </w:pPr>
      <w:r>
        <w:t>l</w:t>
      </w:r>
      <w:r w:rsidR="00E532E6">
        <w:t>’</w:t>
      </w:r>
      <w:r w:rsidR="006920AD" w:rsidRPr="00294D49">
        <w:t>accompagne</w:t>
      </w:r>
      <w:r w:rsidR="00E532E6">
        <w:t>ment d</w:t>
      </w:r>
      <w:r w:rsidR="006920AD" w:rsidRPr="00294D49">
        <w:t>es établissements dans leurs démarches administratives et pédagogiques</w:t>
      </w:r>
      <w:r w:rsidR="00E532E6">
        <w:t> ;</w:t>
      </w:r>
    </w:p>
    <w:p w14:paraId="44636B07" w14:textId="142A6CB2" w:rsidR="00E532E6" w:rsidRDefault="009F4F4B" w:rsidP="00E532E6">
      <w:pPr>
        <w:pStyle w:val="Corpsdetexte"/>
        <w:numPr>
          <w:ilvl w:val="0"/>
          <w:numId w:val="21"/>
        </w:numPr>
      </w:pPr>
      <w:r>
        <w:t>l</w:t>
      </w:r>
      <w:r w:rsidR="00E532E6">
        <w:t>a mise en avant d’</w:t>
      </w:r>
      <w:r w:rsidR="006920AD" w:rsidRPr="00294D49">
        <w:t xml:space="preserve">une </w:t>
      </w:r>
      <w:r w:rsidR="006920AD">
        <w:t>démarche constructive autour</w:t>
      </w:r>
      <w:r w:rsidR="006920AD" w:rsidRPr="00294D49">
        <w:t xml:space="preserve"> </w:t>
      </w:r>
      <w:r w:rsidR="006920AD">
        <w:t>de</w:t>
      </w:r>
      <w:r w:rsidR="006920AD" w:rsidRPr="00294D49">
        <w:t>s besoins d</w:t>
      </w:r>
      <w:r w:rsidR="006920AD">
        <w:t xml:space="preserve">u public </w:t>
      </w:r>
      <w:r w:rsidR="006920AD" w:rsidRPr="00294D49">
        <w:t xml:space="preserve">confronté à des troubles </w:t>
      </w:r>
      <w:r w:rsidR="00A57447">
        <w:t>neurodéveloppementaux et/ou autres troubles et déficiences</w:t>
      </w:r>
      <w:r>
        <w:t> ;</w:t>
      </w:r>
    </w:p>
    <w:p w14:paraId="626B161A" w14:textId="21A07A8B" w:rsidR="00E532E6" w:rsidRDefault="009F4F4B" w:rsidP="00E532E6">
      <w:pPr>
        <w:pStyle w:val="Corpsdetexte"/>
        <w:numPr>
          <w:ilvl w:val="0"/>
          <w:numId w:val="21"/>
        </w:numPr>
      </w:pPr>
      <w:r>
        <w:t>l</w:t>
      </w:r>
      <w:r w:rsidR="00E532E6">
        <w:t>a liaison</w:t>
      </w:r>
      <w:r w:rsidR="006920AD" w:rsidRPr="00294D49">
        <w:t xml:space="preserve"> entre le soutien pédagogique durant la scolarité obligatoire et </w:t>
      </w:r>
      <w:r w:rsidR="006920AD">
        <w:t xml:space="preserve">ce qui peut être proposé dans le contexte spécifique du </w:t>
      </w:r>
      <w:r w:rsidR="006920AD" w:rsidRPr="00294D49">
        <w:t>secondaire</w:t>
      </w:r>
      <w:r w:rsidR="008D07F1">
        <w:t> </w:t>
      </w:r>
      <w:r w:rsidR="006920AD">
        <w:t xml:space="preserve">II </w:t>
      </w:r>
      <w:r w:rsidR="006920AD" w:rsidRPr="00294D49">
        <w:t>professionnel</w:t>
      </w:r>
      <w:r>
        <w:t> ;</w:t>
      </w:r>
    </w:p>
    <w:p w14:paraId="3D8D707A" w14:textId="54AEEB95" w:rsidR="00E532E6" w:rsidRDefault="009F4F4B" w:rsidP="00E532E6">
      <w:pPr>
        <w:pStyle w:val="Corpsdetexte"/>
        <w:numPr>
          <w:ilvl w:val="0"/>
          <w:numId w:val="21"/>
        </w:numPr>
      </w:pPr>
      <w:r>
        <w:t>l</w:t>
      </w:r>
      <w:r w:rsidR="006920AD" w:rsidRPr="00294D49">
        <w:t>a sensibilisation des écoles</w:t>
      </w:r>
      <w:r w:rsidR="006920AD">
        <w:t xml:space="preserve"> professionnelles</w:t>
      </w:r>
      <w:r w:rsidR="006920AD" w:rsidRPr="00294D49">
        <w:t xml:space="preserve"> et des partenaires d</w:t>
      </w:r>
      <w:r w:rsidR="006920AD">
        <w:t>e l’économie</w:t>
      </w:r>
      <w:r w:rsidR="006920AD" w:rsidRPr="00294D49">
        <w:t xml:space="preserve"> sur des sujets clés, comme les MCDD</w:t>
      </w:r>
      <w:r>
        <w:t> ;</w:t>
      </w:r>
    </w:p>
    <w:p w14:paraId="394249FD" w14:textId="5590A64B" w:rsidR="006920AD" w:rsidRDefault="009F4F4B" w:rsidP="002619BC">
      <w:pPr>
        <w:pStyle w:val="Corpsdetexte"/>
        <w:numPr>
          <w:ilvl w:val="0"/>
          <w:numId w:val="21"/>
        </w:numPr>
      </w:pPr>
      <w:r>
        <w:t>l</w:t>
      </w:r>
      <w:r w:rsidR="00E532E6">
        <w:t>e suivi de</w:t>
      </w:r>
      <w:r w:rsidR="006920AD" w:rsidRPr="00294D49">
        <w:t xml:space="preserve"> l</w:t>
      </w:r>
      <w:r w:rsidR="0083056B">
        <w:t>’</w:t>
      </w:r>
      <w:r w:rsidR="006920AD" w:rsidRPr="00294D49">
        <w:t>implémentation des prestations de soutien et des MCDD par les partenaires sur le terrain</w:t>
      </w:r>
      <w:r w:rsidR="006920AD">
        <w:t>.</w:t>
      </w:r>
    </w:p>
    <w:p w14:paraId="52E89E9E" w14:textId="6F2B2758" w:rsidR="00A74897" w:rsidRPr="00294D49" w:rsidRDefault="00A74897" w:rsidP="00A74897">
      <w:pPr>
        <w:pStyle w:val="Titre2"/>
        <w:rPr>
          <w:rFonts w:eastAsia="Aptos"/>
        </w:rPr>
      </w:pPr>
      <w:r>
        <w:rPr>
          <w:rFonts w:eastAsia="Aptos"/>
        </w:rPr>
        <w:t>Avancée et orientation</w:t>
      </w:r>
    </w:p>
    <w:p w14:paraId="196D1D52" w14:textId="305A0E4A" w:rsidR="00A74897" w:rsidRPr="00294D49" w:rsidRDefault="00A74897" w:rsidP="000531DB">
      <w:pPr>
        <w:pStyle w:val="Corpsdetexte"/>
      </w:pPr>
      <w:r w:rsidRPr="00294D49">
        <w:t>Bien que les missions de</w:t>
      </w:r>
      <w:r w:rsidR="00DA67FE">
        <w:t xml:space="preserve"> la coordinatrice et du </w:t>
      </w:r>
      <w:r>
        <w:t>coordinateur</w:t>
      </w:r>
      <w:r w:rsidRPr="00294D49">
        <w:t xml:space="preserve"> en place soient relativement similaires, l’orientation choisie pour la gestion des </w:t>
      </w:r>
      <w:r>
        <w:t xml:space="preserve">MCDD </w:t>
      </w:r>
      <w:r w:rsidRPr="00294D49">
        <w:t xml:space="preserve">est </w:t>
      </w:r>
      <w:r w:rsidR="00946107">
        <w:t>un</w:t>
      </w:r>
      <w:r w:rsidRPr="00294D49">
        <w:t xml:space="preserve"> peu différente dans la </w:t>
      </w:r>
      <w:r>
        <w:t>formation</w:t>
      </w:r>
      <w:r w:rsidRPr="00294D49">
        <w:t xml:space="preserve"> post</w:t>
      </w:r>
      <w:r>
        <w:t>-</w:t>
      </w:r>
      <w:r w:rsidRPr="00294D49">
        <w:t xml:space="preserve">obligatoire générale et professionnelle. </w:t>
      </w:r>
    </w:p>
    <w:p w14:paraId="50EA6F15" w14:textId="56F74237" w:rsidR="00A74897" w:rsidRPr="00294D49" w:rsidRDefault="00A74897" w:rsidP="000531DB">
      <w:pPr>
        <w:pStyle w:val="Corpsdetexte"/>
      </w:pPr>
      <w:r w:rsidRPr="00294D49">
        <w:t xml:space="preserve">En effet, pour les établissements de </w:t>
      </w:r>
      <w:r>
        <w:t xml:space="preserve">la </w:t>
      </w:r>
      <w:r w:rsidRPr="00294D49">
        <w:t>formation générale (</w:t>
      </w:r>
      <w:r>
        <w:t>Lycées-</w:t>
      </w:r>
      <w:r w:rsidRPr="00294D49">
        <w:t>collèges et ECCG), un document de consignes cantonales harmonisées a été rédigé et introduit en septembre</w:t>
      </w:r>
      <w:r w:rsidR="00CD0DCA">
        <w:t> </w:t>
      </w:r>
      <w:r w:rsidRPr="00294D49">
        <w:t xml:space="preserve">2024. Ainsi, </w:t>
      </w:r>
      <w:r w:rsidR="007160A0">
        <w:t>l’ensemble des</w:t>
      </w:r>
      <w:r w:rsidR="00B81302">
        <w:t xml:space="preserve"> actrices et</w:t>
      </w:r>
      <w:r w:rsidRPr="00294D49">
        <w:t xml:space="preserve"> acteurs de la formation secondaire</w:t>
      </w:r>
      <w:r>
        <w:t xml:space="preserve"> II</w:t>
      </w:r>
      <w:r w:rsidRPr="00294D49">
        <w:t xml:space="preserve"> ont reçu un cadre précis pour la gestion et l’octroi des mesures compensatoires. Avant ces consignes cantonales, chaque établissement disposait de sa propre procédure et les mesures accordées différaient parfois fortement d’un lieu de formation à l’autre. </w:t>
      </w:r>
      <w:r>
        <w:t>Même si un travail de coordination notamment avec l’Office de l’enseignement spécialisé était effectif, des</w:t>
      </w:r>
      <w:r w:rsidRPr="00294D49">
        <w:t xml:space="preserve"> disparités existaient</w:t>
      </w:r>
      <w:r w:rsidR="00971E90">
        <w:t>,</w:t>
      </w:r>
      <w:r w:rsidRPr="00294D49">
        <w:t xml:space="preserve"> et les </w:t>
      </w:r>
      <w:r w:rsidR="00971E90">
        <w:t xml:space="preserve">étudiantes et </w:t>
      </w:r>
      <w:r w:rsidRPr="00294D49">
        <w:t xml:space="preserve">étudiants n’obtenaient pas forcément les mêmes </w:t>
      </w:r>
      <w:r>
        <w:t>soutiens</w:t>
      </w:r>
      <w:r w:rsidRPr="00294D49">
        <w:t xml:space="preserve"> en fonction de l’établissement scolaire fréquenté. Avec l’introduction d</w:t>
      </w:r>
      <w:r>
        <w:t>u</w:t>
      </w:r>
      <w:r w:rsidRPr="00294D49">
        <w:t xml:space="preserve"> document de consignes valables pour tous les </w:t>
      </w:r>
      <w:r>
        <w:t>établissements de formation générale</w:t>
      </w:r>
      <w:r w:rsidRPr="00294D49">
        <w:t xml:space="preserve">, le </w:t>
      </w:r>
      <w:r>
        <w:t>SE</w:t>
      </w:r>
      <w:r w:rsidRPr="00294D49">
        <w:t xml:space="preserve"> a souhaité rendre égalitaire l’accès aux mesures de compensation des désavantages, tout en garantissant un cadre délimité et respectueux des exigences </w:t>
      </w:r>
      <w:r>
        <w:t>des filières concernées, sur lequel directions</w:t>
      </w:r>
      <w:r w:rsidR="00FA2C95">
        <w:t>, enseignantes et enseignants</w:t>
      </w:r>
      <w:r>
        <w:t xml:space="preserve"> peuvent désormais s’appuyer.</w:t>
      </w:r>
    </w:p>
    <w:p w14:paraId="4CB44F2C" w14:textId="443C8099" w:rsidR="00A74897" w:rsidRPr="00294D49" w:rsidRDefault="00A74897" w:rsidP="00D40D8F">
      <w:pPr>
        <w:pStyle w:val="Corpsdetexte"/>
      </w:pPr>
      <w:r w:rsidRPr="00294D49">
        <w:t>Au niveau d</w:t>
      </w:r>
      <w:r>
        <w:t xml:space="preserve">e l’enseignement </w:t>
      </w:r>
      <w:r w:rsidRPr="00294D49">
        <w:t>professionnel, depuis la rentrée</w:t>
      </w:r>
      <w:r w:rsidR="008D07F1">
        <w:t> </w:t>
      </w:r>
      <w:r w:rsidRPr="00294D49">
        <w:t>2024-</w:t>
      </w:r>
      <w:r w:rsidR="00FA2C95">
        <w:t>20</w:t>
      </w:r>
      <w:r w:rsidRPr="00294D49">
        <w:t>25, un concept cantonal de coordination des mesures en lien avec les troubles des apprentissages dans le secondaire</w:t>
      </w:r>
      <w:r w:rsidR="008D07F1">
        <w:t> </w:t>
      </w:r>
      <w:r w:rsidRPr="00294D49">
        <w:t>II professionnel</w:t>
      </w:r>
      <w:r w:rsidR="00BA191D">
        <w:t xml:space="preserve"> (</w:t>
      </w:r>
      <w:r w:rsidR="009D2CC9">
        <w:t>Canton du Valais, s.d.)</w:t>
      </w:r>
      <w:r w:rsidRPr="00294D49">
        <w:t xml:space="preserve"> a été </w:t>
      </w:r>
      <w:r>
        <w:t>proposé</w:t>
      </w:r>
      <w:r w:rsidRPr="00294D49">
        <w:t xml:space="preserve"> avec </w:t>
      </w:r>
      <w:r>
        <w:t xml:space="preserve">comme </w:t>
      </w:r>
      <w:r w:rsidRPr="00CF62C5">
        <w:rPr>
          <w:i/>
          <w:iCs/>
        </w:rPr>
        <w:t xml:space="preserve">leitmotiv </w:t>
      </w:r>
      <w:r w:rsidRPr="00294D49">
        <w:t xml:space="preserve">« L’individu au centre de la formation ». </w:t>
      </w:r>
      <w:r>
        <w:t>Dans un esprit de co-construction,</w:t>
      </w:r>
      <w:r w:rsidRPr="00294D49">
        <w:t xml:space="preserve"> l’élaboration de ce nouveau concept a été initié</w:t>
      </w:r>
      <w:r>
        <w:t>e et portée en</w:t>
      </w:r>
      <w:r w:rsidRPr="00294D49">
        <w:t xml:space="preserve"> collaboration avec les écoles professionnelles du canton et avec </w:t>
      </w:r>
      <w:r w:rsidR="00CE0DA6">
        <w:t>l’ensemble des</w:t>
      </w:r>
      <w:r w:rsidRPr="00294D49">
        <w:t xml:space="preserve"> </w:t>
      </w:r>
      <w:r w:rsidR="008A33DF">
        <w:t xml:space="preserve">actrices et </w:t>
      </w:r>
      <w:r w:rsidRPr="00294D49">
        <w:t>acteurs de la formation professionnelle</w:t>
      </w:r>
      <w:r>
        <w:t> ;</w:t>
      </w:r>
      <w:r w:rsidRPr="00294D49">
        <w:t xml:space="preserve"> l’objectif du</w:t>
      </w:r>
      <w:r>
        <w:t xml:space="preserve"> SFOP </w:t>
      </w:r>
      <w:r w:rsidRPr="00294D49">
        <w:t xml:space="preserve">est de pouvoir assurer la meilleure inclusion formative et professionnelle possible </w:t>
      </w:r>
      <w:r>
        <w:t xml:space="preserve">au public concerné </w:t>
      </w:r>
      <w:r w:rsidRPr="00294D49">
        <w:t>dans</w:t>
      </w:r>
      <w:r>
        <w:t xml:space="preserve"> le contexte du</w:t>
      </w:r>
      <w:r w:rsidRPr="00294D49">
        <w:t xml:space="preserve"> premier marché du travail</w:t>
      </w:r>
      <w:r>
        <w:t>,</w:t>
      </w:r>
      <w:r w:rsidRPr="00294D49">
        <w:t xml:space="preserve"> tout en gardant le niveau de compétences exig</w:t>
      </w:r>
      <w:r>
        <w:t>é</w:t>
      </w:r>
      <w:r w:rsidRPr="00294D49">
        <w:t xml:space="preserve"> </w:t>
      </w:r>
      <w:r>
        <w:t xml:space="preserve">par </w:t>
      </w:r>
      <w:r w:rsidRPr="00294D49">
        <w:t>la branche professionnelle.</w:t>
      </w:r>
    </w:p>
    <w:p w14:paraId="3C4E1CF5" w14:textId="610C7591" w:rsidR="00A74897" w:rsidRPr="00294D49" w:rsidRDefault="00A74897" w:rsidP="00D40D8F">
      <w:pPr>
        <w:pStyle w:val="Corpsdetexte"/>
      </w:pPr>
      <w:r w:rsidRPr="00294D49">
        <w:t>Dès lors, en début de formation, un accompagnement individualisé et spécialisé a été introduit : des enseignantes spécialisées</w:t>
      </w:r>
      <w:r w:rsidR="002A2F6C">
        <w:t xml:space="preserve">, engagées par le SFOP, </w:t>
      </w:r>
      <w:r w:rsidRPr="00294D49">
        <w:t>rencontrent les jeunes qui démarrent leur cursus</w:t>
      </w:r>
      <w:r>
        <w:t xml:space="preserve"> de formation</w:t>
      </w:r>
      <w:r w:rsidRPr="00294D49">
        <w:t xml:space="preserve"> afin d’identifier les besoins et définir l’ensemble des aménagements légitimes et appropriés pour chaque situation. L’intérêt de cette démarche est </w:t>
      </w:r>
      <w:r>
        <w:t>double</w:t>
      </w:r>
      <w:r w:rsidR="00E82FAA">
        <w:t>.</w:t>
      </w:r>
      <w:r>
        <w:t xml:space="preserve"> </w:t>
      </w:r>
      <w:r w:rsidR="00E82FAA">
        <w:t>D</w:t>
      </w:r>
      <w:r>
        <w:t xml:space="preserve">’une part elle vise l’augmentation de la participation des bénéficiaires à la formulation de leurs </w:t>
      </w:r>
      <w:r>
        <w:lastRenderedPageBreak/>
        <w:t>besoins</w:t>
      </w:r>
      <w:r w:rsidR="00E82FAA">
        <w:t>.</w:t>
      </w:r>
      <w:r>
        <w:t xml:space="preserve"> </w:t>
      </w:r>
      <w:r w:rsidR="00E82FAA">
        <w:t>D</w:t>
      </w:r>
      <w:r>
        <w:t>’autre part</w:t>
      </w:r>
      <w:r w:rsidR="00E82FAA">
        <w:t>,</w:t>
      </w:r>
      <w:r>
        <w:t xml:space="preserve"> elle permet </w:t>
      </w:r>
      <w:r w:rsidRPr="00294D49">
        <w:t>de procéder à une réévaluation des mesures durant l</w:t>
      </w:r>
      <w:r>
        <w:t>a formation</w:t>
      </w:r>
      <w:r w:rsidRPr="00294D49">
        <w:t xml:space="preserve"> en stimulant l’autonomie et l’appropriation des stratégies d’apprentissage.</w:t>
      </w:r>
    </w:p>
    <w:p w14:paraId="3DEACF06" w14:textId="3FD39C95" w:rsidR="00A74897" w:rsidRDefault="00D676B7" w:rsidP="00D40D8F">
      <w:pPr>
        <w:pStyle w:val="Corpsdetexte"/>
      </w:pPr>
      <w:r w:rsidRPr="00037AE3">
        <w:rPr>
          <w:noProof/>
        </w:rPr>
        <mc:AlternateContent>
          <mc:Choice Requires="wps">
            <w:drawing>
              <wp:anchor distT="45720" distB="45720" distL="46990" distR="46990" simplePos="0" relativeHeight="251658242" behindDoc="0" locked="0" layoutInCell="1" allowOverlap="0" wp14:anchorId="4EC90139" wp14:editId="5F7FC395">
                <wp:simplePos x="0" y="0"/>
                <wp:positionH relativeFrom="column">
                  <wp:posOffset>-900430</wp:posOffset>
                </wp:positionH>
                <wp:positionV relativeFrom="paragraph">
                  <wp:posOffset>835660</wp:posOffset>
                </wp:positionV>
                <wp:extent cx="6178550" cy="927100"/>
                <wp:effectExtent l="0" t="0" r="0" b="6350"/>
                <wp:wrapTopAndBottom/>
                <wp:docPr id="406140946"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927100"/>
                        </a:xfrm>
                        <a:prstGeom prst="rect">
                          <a:avLst/>
                        </a:prstGeom>
                        <a:noFill/>
                        <a:ln w="9525">
                          <a:noFill/>
                          <a:miter lim="800000"/>
                          <a:headEnd/>
                          <a:tailEnd/>
                        </a:ln>
                      </wps:spPr>
                      <wps:txbx>
                        <w:txbxContent>
                          <w:p w14:paraId="0C3567A5" w14:textId="53249EF2" w:rsidR="00D676B7" w:rsidRPr="0047168D" w:rsidRDefault="008C3545" w:rsidP="00D676B7">
                            <w:pPr>
                              <w:pStyle w:val="Hervorhebung1"/>
                              <w:jc w:val="both"/>
                            </w:pPr>
                            <w:r w:rsidRPr="00294D49">
                              <w:t>Avec l’introduction d</w:t>
                            </w:r>
                            <w:r>
                              <w:t>u</w:t>
                            </w:r>
                            <w:r w:rsidRPr="00294D49">
                              <w:t xml:space="preserve"> document de consignes valables pour tous les </w:t>
                            </w:r>
                            <w:r>
                              <w:t>établissements de formation générale</w:t>
                            </w:r>
                            <w:r w:rsidRPr="00294D49">
                              <w:t xml:space="preserve">, le </w:t>
                            </w:r>
                            <w:r>
                              <w:t>S</w:t>
                            </w:r>
                            <w:r w:rsidR="005C6566">
                              <w:t>ervice d’</w:t>
                            </w:r>
                            <w:r w:rsidR="00290136">
                              <w:t>enseignement</w:t>
                            </w:r>
                            <w:r w:rsidRPr="00294D49">
                              <w:t xml:space="preserve"> a souhaité rendre égalitaire l’accès aux mesures de compensation des désavantages, tout en garantissant un cadre délimité et respectueux des exigences </w:t>
                            </w:r>
                            <w:r>
                              <w:t xml:space="preserve">des filières </w:t>
                            </w:r>
                            <w:r w:rsidR="00585515">
                              <w:t>concernées, sur</w:t>
                            </w:r>
                            <w:r>
                              <w:t xml:space="preserve"> </w:t>
                            </w:r>
                            <w:r w:rsidR="00551956">
                              <w:t>lequel</w:t>
                            </w:r>
                            <w:r w:rsidR="00585515">
                              <w:t xml:space="preserve"> les</w:t>
                            </w:r>
                            <w:r w:rsidR="00551956">
                              <w:t xml:space="preserve"> directions peuvent désormais s’appuyer</w:t>
                            </w:r>
                            <w:r w:rsidR="003418FB">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90139" id="_x0000_s1028" type="#_x0000_t202" alt="&quot;&quot;" style="position:absolute;left:0;text-align:left;margin-left:-70.9pt;margin-top:65.8pt;width:486.5pt;height:73pt;z-index:25165824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" o:allowoverlap="f" filled="f" stroked="f">
                <v:textbox inset="29mm,,2.5mm">
                  <w:txbxContent>
                    <w:p w14:paraId="0C3567A5" w14:textId="53249EF2" w:rsidR="00D676B7" w:rsidRPr="0047168D" w:rsidRDefault="008C3545" w:rsidP="00D676B7">
                      <w:pPr>
                        <w:pStyle w:val="Hervorhebung1"/>
                        <w:jc w:val="both"/>
                      </w:pPr>
                      <w:r w:rsidRPr="00294D49">
                        <w:t>Avec l’introduction d</w:t>
                      </w:r>
                      <w:r>
                        <w:t>u</w:t>
                      </w:r>
                      <w:r w:rsidRPr="00294D49">
                        <w:t xml:space="preserve"> document de consignes valables pour tous les </w:t>
                      </w:r>
                      <w:r>
                        <w:t>établissements de formation générale</w:t>
                      </w:r>
                      <w:r w:rsidRPr="00294D49">
                        <w:t xml:space="preserve">, le </w:t>
                      </w:r>
                      <w:r>
                        <w:t>S</w:t>
                      </w:r>
                      <w:r w:rsidR="005C6566">
                        <w:t>ervice d’</w:t>
                      </w:r>
                      <w:r w:rsidR="00290136">
                        <w:t>enseignement</w:t>
                      </w:r>
                      <w:r w:rsidRPr="00294D49">
                        <w:t xml:space="preserve"> a souhaité rendre égalitaire l’accès aux mesures de compensation des désavantages, tout en garantissant un cadre délimité et respectueux des exigences </w:t>
                      </w:r>
                      <w:r>
                        <w:t xml:space="preserve">des filières </w:t>
                      </w:r>
                      <w:r w:rsidR="00585515">
                        <w:t>concernées, sur</w:t>
                      </w:r>
                      <w:r>
                        <w:t xml:space="preserve"> </w:t>
                      </w:r>
                      <w:r w:rsidR="00551956">
                        <w:t>lequel</w:t>
                      </w:r>
                      <w:r w:rsidR="00585515">
                        <w:t xml:space="preserve"> les</w:t>
                      </w:r>
                      <w:r w:rsidR="00551956">
                        <w:t xml:space="preserve"> directions peuvent désormais s’appuyer</w:t>
                      </w:r>
                      <w:r w:rsidR="003418FB">
                        <w:t>.</w:t>
                      </w:r>
                    </w:p>
                  </w:txbxContent>
                </v:textbox>
                <w10:wrap type="topAndBottom"/>
              </v:shape>
            </w:pict>
          </mc:Fallback>
        </mc:AlternateContent>
      </w:r>
      <w:r w:rsidR="00A74897" w:rsidRPr="00294D49">
        <w:t>Bien que les approches soient différentes, l</w:t>
      </w:r>
      <w:r w:rsidR="00134659">
        <w:t xml:space="preserve">a coordinatrice et le </w:t>
      </w:r>
      <w:r w:rsidR="00A74897" w:rsidRPr="00294D49">
        <w:t xml:space="preserve">coordinateur cantonaux, </w:t>
      </w:r>
      <w:r w:rsidR="00A74897">
        <w:t>ainsi que</w:t>
      </w:r>
      <w:r w:rsidR="00A74897" w:rsidRPr="00294D49">
        <w:t xml:space="preserve"> leur service respectif, ont le souci d’une collaboration efficace et transparente. La reconnaissance des troubles</w:t>
      </w:r>
      <w:r w:rsidR="00E82FAA">
        <w:t>,</w:t>
      </w:r>
      <w:r w:rsidR="00A74897" w:rsidRPr="00294D49">
        <w:t xml:space="preserve"> en tant que handicaps</w:t>
      </w:r>
      <w:r w:rsidR="000668C3">
        <w:t xml:space="preserve"> dont les répercussions nécessitent d’être compensées</w:t>
      </w:r>
      <w:r w:rsidR="009915C2">
        <w:t>,</w:t>
      </w:r>
      <w:r w:rsidR="00A74897" w:rsidRPr="00294D49">
        <w:t xml:space="preserve"> est essentielle</w:t>
      </w:r>
      <w:r w:rsidR="00E82FAA">
        <w:t>. L</w:t>
      </w:r>
      <w:r w:rsidR="00A74897" w:rsidRPr="00294D49">
        <w:t xml:space="preserve">a volonté de </w:t>
      </w:r>
      <w:r w:rsidR="00134659">
        <w:t xml:space="preserve">toutes et </w:t>
      </w:r>
      <w:r w:rsidR="00A74897" w:rsidRPr="00294D49">
        <w:t xml:space="preserve">tous est de permettre aux </w:t>
      </w:r>
      <w:r w:rsidR="00225710">
        <w:t>apprenantes et apprenants</w:t>
      </w:r>
      <w:r w:rsidR="00A74897" w:rsidRPr="00294D49">
        <w:t xml:space="preserve"> de trouver un équilibre adéquat </w:t>
      </w:r>
      <w:r w:rsidR="00A74897">
        <w:t>au sein de leu</w:t>
      </w:r>
      <w:r w:rsidR="00A74897" w:rsidRPr="00294D49">
        <w:t>r formation.</w:t>
      </w:r>
    </w:p>
    <w:p w14:paraId="7414E66E" w14:textId="57B37CA9" w:rsidR="00A74897" w:rsidRPr="00294D49" w:rsidRDefault="00A74897" w:rsidP="00D40D8F">
      <w:pPr>
        <w:pStyle w:val="Corpsdetexte"/>
      </w:pPr>
      <w:r w:rsidRPr="009D2CC9">
        <w:t>Une première grande (r)évolution survenue, qui lie voie générale et voie professionnelle, a été la mise en œuvre d</w:t>
      </w:r>
      <w:r w:rsidR="00EC7B5F" w:rsidRPr="00344AAC">
        <w:t xml:space="preserve">es nouvelles </w:t>
      </w:r>
      <w:r w:rsidRPr="009D2CC9">
        <w:t>Directives relatives à la réévaluation des mesures et du diagnostic en matière de prolongation d’une mesure de compensation des désavantages</w:t>
      </w:r>
      <w:r w:rsidR="00EC7B5F" w:rsidRPr="004757D4">
        <w:t xml:space="preserve"> (DEF, 2024).</w:t>
      </w:r>
      <w:r w:rsidRPr="009D2CC9">
        <w:t xml:space="preserve"> Avant le 1</w:t>
      </w:r>
      <w:r w:rsidRPr="009D2CC9">
        <w:rPr>
          <w:vertAlign w:val="superscript"/>
        </w:rPr>
        <w:t>er</w:t>
      </w:r>
      <w:r w:rsidR="00AE765B" w:rsidRPr="009D2CC9">
        <w:t> </w:t>
      </w:r>
      <w:r w:rsidRPr="009D2CC9">
        <w:t>ao</w:t>
      </w:r>
      <w:r w:rsidR="00A7662B" w:rsidRPr="009D2CC9">
        <w:t>u</w:t>
      </w:r>
      <w:r w:rsidRPr="009D2CC9">
        <w:t>t</w:t>
      </w:r>
      <w:r w:rsidR="00CD0DCA" w:rsidRPr="009D2CC9">
        <w:t> </w:t>
      </w:r>
      <w:r w:rsidRPr="009D2CC9">
        <w:t>2024</w:t>
      </w:r>
      <w:r w:rsidR="004E0E32" w:rsidRPr="009D2CC9">
        <w:t xml:space="preserve"> </w:t>
      </w:r>
      <w:r w:rsidR="004E0E32" w:rsidRPr="009D2CC9">
        <w:rPr>
          <w:rFonts w:cs="Open Sans SemiCondensed"/>
        </w:rPr>
        <w:t>–</w:t>
      </w:r>
      <w:r w:rsidR="008D07F1">
        <w:t xml:space="preserve"> </w:t>
      </w:r>
      <w:r w:rsidRPr="009D2CC9">
        <w:t>date d’entrée en vigueur du nouveau texte</w:t>
      </w:r>
      <w:r w:rsidR="008D07F1">
        <w:t xml:space="preserve"> </w:t>
      </w:r>
      <w:r w:rsidR="004E0E32" w:rsidRPr="009D2CC9">
        <w:rPr>
          <w:rFonts w:cs="Open Sans SemiCondensed"/>
        </w:rPr>
        <w:t>–</w:t>
      </w:r>
      <w:r w:rsidRPr="009D2CC9">
        <w:t>, la réévaluation des diagnostics était demandée à chaque changement de cycle d’apprentissage. Ainsi, chaq</w:t>
      </w:r>
      <w:r w:rsidR="00504EF8" w:rsidRPr="009D2CC9">
        <w:t>ue apprenante et apprenant</w:t>
      </w:r>
      <w:r w:rsidRPr="009D2CC9">
        <w:t xml:space="preserve"> valaisan qui passait de la scolarité obligatoire à la scolarité post-obligatoire, générale ou professionnelle, devait effectuer un nouveau bilan diagnostique, auprès d’un</w:t>
      </w:r>
      <w:r w:rsidR="0084587E" w:rsidRPr="009D2CC9">
        <w:t>e ou un</w:t>
      </w:r>
      <w:r w:rsidRPr="009D2CC9">
        <w:t xml:space="preserve"> médecin ou thérapeute spécialisé, afin de pouvoir bénéficier de mesures compensatoires. Depuis l’introduction de ces nouvelles directives, les mesures pédagogiques sont adaptées</w:t>
      </w:r>
      <w:r w:rsidRPr="00294D49">
        <w:t xml:space="preserve"> à chaque transition</w:t>
      </w:r>
      <w:r w:rsidR="005957D0">
        <w:t xml:space="preserve"> sans </w:t>
      </w:r>
      <w:r w:rsidR="004C64A3">
        <w:t xml:space="preserve">une </w:t>
      </w:r>
      <w:r w:rsidRPr="00294D49">
        <w:t>réévaluation diagnostique. Cela a été possible grâce à la volonté commune de faciliter les transitions et de reconna</w:t>
      </w:r>
      <w:r w:rsidR="004C64A3">
        <w:t>i</w:t>
      </w:r>
      <w:r w:rsidRPr="00294D49">
        <w:t>tre les troubles</w:t>
      </w:r>
      <w:r>
        <w:t xml:space="preserve"> des apprentissages</w:t>
      </w:r>
      <w:r w:rsidRPr="00294D49">
        <w:t xml:space="preserve"> comme des handicaps </w:t>
      </w:r>
      <w:r w:rsidR="004D7236">
        <w:t>durables</w:t>
      </w:r>
      <w:r w:rsidRPr="00294D49">
        <w:t>.</w:t>
      </w:r>
    </w:p>
    <w:p w14:paraId="332862F7" w14:textId="55992410" w:rsidR="00A74897" w:rsidRDefault="00854407" w:rsidP="0015602A">
      <w:pPr>
        <w:pStyle w:val="Titre2"/>
      </w:pPr>
      <w:r w:rsidRPr="00854407">
        <w:t>Constats</w:t>
      </w:r>
    </w:p>
    <w:p w14:paraId="6A28566F" w14:textId="03B556C6" w:rsidR="00854407" w:rsidRPr="00294D49" w:rsidRDefault="00854407" w:rsidP="00854407">
      <w:pPr>
        <w:pStyle w:val="Corpsdetexte"/>
      </w:pPr>
      <w:r w:rsidRPr="00294D49">
        <w:t>Actuellement, pour les établissements de la formation post</w:t>
      </w:r>
      <w:r>
        <w:t>-</w:t>
      </w:r>
      <w:r w:rsidRPr="00294D49">
        <w:t xml:space="preserve">obligatoire, générale ou professionnelle, nous ne disposons pas de chiffres permettant de quantifier les situations de jeunes bénéficiant de </w:t>
      </w:r>
      <w:r>
        <w:t>MCDD</w:t>
      </w:r>
      <w:r w:rsidRPr="00294D49">
        <w:t>. Les données recueillies auprès des établissements le sont uniquement depuis la rentrée scolaire</w:t>
      </w:r>
      <w:r w:rsidR="008D07F1">
        <w:t> </w:t>
      </w:r>
      <w:r>
        <w:t>20</w:t>
      </w:r>
      <w:r w:rsidRPr="00294D49">
        <w:t>24-</w:t>
      </w:r>
      <w:r w:rsidR="004D7236">
        <w:t>20</w:t>
      </w:r>
      <w:r w:rsidRPr="00294D49">
        <w:t xml:space="preserve">25. Cependant, nous pouvons percevoir une hausse progressive des </w:t>
      </w:r>
      <w:r>
        <w:t>demandes</w:t>
      </w:r>
      <w:r w:rsidRPr="00294D49">
        <w:t> : de plus en plus d</w:t>
      </w:r>
      <w:r w:rsidR="00971E90">
        <w:t>’apprenantes</w:t>
      </w:r>
      <w:r w:rsidR="004D7236">
        <w:t xml:space="preserve"> et </w:t>
      </w:r>
      <w:r w:rsidR="00971E90">
        <w:t xml:space="preserve">apprenants </w:t>
      </w:r>
      <w:r w:rsidRPr="00294D49">
        <w:t xml:space="preserve">bénéficiant de mesures compensatoires arrivent </w:t>
      </w:r>
      <w:r>
        <w:t>dans la formation post-obligatoire</w:t>
      </w:r>
      <w:r w:rsidRPr="00294D49">
        <w:t xml:space="preserve">. Les Services valaisans de l’enseignement et de la formation professionnelle </w:t>
      </w:r>
      <w:r>
        <w:t>cherchent à répondre</w:t>
      </w:r>
      <w:r w:rsidRPr="00294D49">
        <w:t xml:space="preserve"> à la difficulté croissante ressentie dans les établissements scolaires </w:t>
      </w:r>
      <w:r w:rsidR="00D52C60">
        <w:t xml:space="preserve">à </w:t>
      </w:r>
      <w:r w:rsidRPr="00294D49">
        <w:t>accompagner de manière adéquate les jeunes</w:t>
      </w:r>
      <w:r w:rsidR="00793E57">
        <w:t xml:space="preserve">. L’objectif </w:t>
      </w:r>
      <w:r w:rsidR="00682E62">
        <w:t xml:space="preserve">vise à </w:t>
      </w:r>
      <w:r w:rsidRPr="00294D49">
        <w:t xml:space="preserve">être le plus possible en action plutôt qu’en réaction. Le </w:t>
      </w:r>
      <w:r w:rsidR="007036F1">
        <w:t>C</w:t>
      </w:r>
      <w:r w:rsidRPr="00294D49">
        <w:t>anton du Valais est actuellement dans une phase de transition</w:t>
      </w:r>
      <w:r w:rsidR="00682E62">
        <w:t>. P</w:t>
      </w:r>
      <w:r w:rsidRPr="00294D49">
        <w:t>lusieurs évolutions</w:t>
      </w:r>
      <w:r w:rsidR="007B10B9">
        <w:t xml:space="preserve"> et changements</w:t>
      </w:r>
      <w:r w:rsidRPr="00294D49">
        <w:t xml:space="preserve"> importants ont déjà eu lieu, mais l’adaptation de </w:t>
      </w:r>
      <w:r w:rsidR="00E02EE2">
        <w:t xml:space="preserve">l’ensemble des actrices et </w:t>
      </w:r>
      <w:r w:rsidRPr="00294D49">
        <w:t xml:space="preserve">acteurs de la formation demande du temps et soulève </w:t>
      </w:r>
      <w:r>
        <w:t xml:space="preserve">encore </w:t>
      </w:r>
      <w:r w:rsidRPr="00294D49">
        <w:t>de nombreuses questions.</w:t>
      </w:r>
    </w:p>
    <w:p w14:paraId="2888E15A" w14:textId="51D3B1E2" w:rsidR="00854407" w:rsidRPr="00294D49" w:rsidRDefault="00854407" w:rsidP="00854407">
      <w:pPr>
        <w:pStyle w:val="Corpsdetexte"/>
      </w:pPr>
      <w:r w:rsidRPr="00294D49">
        <w:t>Un constat général provient de l’harmonisation en cours via</w:t>
      </w:r>
      <w:r w:rsidR="005674FB">
        <w:t> :</w:t>
      </w:r>
      <w:r w:rsidRPr="00294D49">
        <w:t xml:space="preserve"> les</w:t>
      </w:r>
      <w:r w:rsidR="00D73412">
        <w:t xml:space="preserve"> deux</w:t>
      </w:r>
      <w:r w:rsidRPr="00294D49">
        <w:t xml:space="preserve"> fonctions de coordinat</w:t>
      </w:r>
      <w:r w:rsidR="00D73412">
        <w:t>ion</w:t>
      </w:r>
      <w:r w:rsidR="00CF0045">
        <w:t> ;</w:t>
      </w:r>
      <w:r w:rsidRPr="00294D49">
        <w:t xml:space="preserve"> le document de consignes du SE</w:t>
      </w:r>
      <w:r w:rsidR="00F74D52">
        <w:t> ;</w:t>
      </w:r>
      <w:r w:rsidRPr="00294D49">
        <w:t xml:space="preserve"> le concept de coordination cantonale du SFOP</w:t>
      </w:r>
      <w:r w:rsidR="00CF0045">
        <w:t> ;</w:t>
      </w:r>
      <w:r w:rsidRPr="00294D49">
        <w:t xml:space="preserve"> l’encadrement et le suivi des situations de jeunes </w:t>
      </w:r>
      <w:r w:rsidR="00366665" w:rsidRPr="00294D49">
        <w:t>bénéfi</w:t>
      </w:r>
      <w:r w:rsidR="00366665">
        <w:t>ciant</w:t>
      </w:r>
      <w:r w:rsidRPr="00294D49">
        <w:t xml:space="preserve"> d’un cadre posé</w:t>
      </w:r>
      <w:r w:rsidR="00F74D52">
        <w:t xml:space="preserve"> ; </w:t>
      </w:r>
      <w:r w:rsidRPr="00294D49">
        <w:t xml:space="preserve">et </w:t>
      </w:r>
      <w:r w:rsidR="00366665">
        <w:t xml:space="preserve">différents </w:t>
      </w:r>
      <w:r w:rsidRPr="00294D49">
        <w:t>éléments formalisés. Une certaine rigueur dans le processus de demande, d’octroi et d’évaluation des mesures a également permis une meilleure prise en compte des individus et de leurs droits. Ainsi, les droits et devoirs des établissements et des jeunes sont à présent mieux connus et surtout davantage explicités.</w:t>
      </w:r>
    </w:p>
    <w:p w14:paraId="1298BFBC" w14:textId="378AAFAE" w:rsidR="00854407" w:rsidRPr="00854407" w:rsidRDefault="00854407" w:rsidP="00854407">
      <w:pPr>
        <w:pStyle w:val="Corpsdetexte"/>
      </w:pPr>
      <w:r w:rsidRPr="00294D49">
        <w:t xml:space="preserve">En outre, la thématique des </w:t>
      </w:r>
      <w:r>
        <w:t xml:space="preserve">besoins </w:t>
      </w:r>
      <w:r w:rsidR="008D3840">
        <w:t>éducatifs</w:t>
      </w:r>
      <w:r>
        <w:t xml:space="preserve"> particuliers</w:t>
      </w:r>
      <w:r w:rsidRPr="00294D49">
        <w:t xml:space="preserve"> semble de plus en plus connue : des questionnements </w:t>
      </w:r>
      <w:r w:rsidR="00A25F08">
        <w:t>émergent</w:t>
      </w:r>
      <w:r w:rsidRPr="00294D49">
        <w:t xml:space="preserve"> dans les écoles (à travers les directions d’établissement et/ou les groupes de branche)</w:t>
      </w:r>
      <w:r w:rsidR="00F97F4C">
        <w:t xml:space="preserve">. </w:t>
      </w:r>
      <w:r w:rsidR="00B81302">
        <w:t>À</w:t>
      </w:r>
      <w:r w:rsidR="00F97F4C">
        <w:t xml:space="preserve"> présent, </w:t>
      </w:r>
      <w:r w:rsidR="00CB19A6">
        <w:t>d</w:t>
      </w:r>
      <w:r w:rsidR="00F97F4C">
        <w:t>e</w:t>
      </w:r>
      <w:r w:rsidRPr="00294D49">
        <w:t xml:space="preserve">s </w:t>
      </w:r>
      <w:r w:rsidR="00F97F4C">
        <w:t xml:space="preserve">coordinatrices et </w:t>
      </w:r>
      <w:r w:rsidRPr="00294D49">
        <w:t>coordinateurs sont disponibles pour répondre à ces interrogations</w:t>
      </w:r>
      <w:r w:rsidR="0057741B">
        <w:t xml:space="preserve"> ainsi que </w:t>
      </w:r>
      <w:r w:rsidRPr="00294D49">
        <w:t xml:space="preserve">pour apporter des éléments de compréhension et d’accompagnement des jeunes. Une montée en compétences du corps professoral et des directions notamment en lien avec les troubles </w:t>
      </w:r>
      <w:r w:rsidR="00366665">
        <w:t>neurodéveloppementaux (</w:t>
      </w:r>
      <w:r w:rsidR="00785754">
        <w:t xml:space="preserve">principalement </w:t>
      </w:r>
      <w:r w:rsidR="00366665">
        <w:t>l</w:t>
      </w:r>
      <w:r w:rsidRPr="00294D49">
        <w:t>es</w:t>
      </w:r>
      <w:r w:rsidR="00366665">
        <w:t xml:space="preserve"> troubles spécifiques des</w:t>
      </w:r>
      <w:r w:rsidRPr="00294D49">
        <w:t xml:space="preserve"> apprentissages</w:t>
      </w:r>
      <w:r w:rsidR="00366665">
        <w:t xml:space="preserve">, </w:t>
      </w:r>
      <w:r>
        <w:t>le TDA</w:t>
      </w:r>
      <w:r w:rsidR="00BA4D17">
        <w:t>/</w:t>
      </w:r>
      <w:r>
        <w:t>H et le</w:t>
      </w:r>
      <w:r w:rsidR="00785754">
        <w:t>s</w:t>
      </w:r>
      <w:r>
        <w:t xml:space="preserve"> TSA</w:t>
      </w:r>
      <w:r w:rsidR="00785754">
        <w:t>)</w:t>
      </w:r>
      <w:r>
        <w:t xml:space="preserve"> </w:t>
      </w:r>
      <w:r w:rsidRPr="00294D49">
        <w:t>est également ressentie</w:t>
      </w:r>
      <w:r w:rsidR="00890C31">
        <w:t>. De plus, l</w:t>
      </w:r>
      <w:r w:rsidRPr="00294D49">
        <w:t>es réflexions en lien avec la diversité des apprenant</w:t>
      </w:r>
      <w:r w:rsidR="00BA4D17">
        <w:t xml:space="preserve">es et apprenants </w:t>
      </w:r>
      <w:r w:rsidR="00483907">
        <w:t>son</w:t>
      </w:r>
      <w:r w:rsidRPr="00294D49">
        <w:t>t renforcée</w:t>
      </w:r>
      <w:r w:rsidR="00483907">
        <w:t>s</w:t>
      </w:r>
      <w:r w:rsidRPr="00294D49">
        <w:t xml:space="preserve"> dans les établissements du secondaire</w:t>
      </w:r>
      <w:r w:rsidR="008D07F1">
        <w:t> </w:t>
      </w:r>
      <w:r>
        <w:t>II</w:t>
      </w:r>
      <w:r w:rsidRPr="00294D49">
        <w:t xml:space="preserve"> général et professionnel.</w:t>
      </w:r>
    </w:p>
    <w:p w14:paraId="2DEC6678" w14:textId="6C0229DC" w:rsidR="000531DB" w:rsidRDefault="000531DB" w:rsidP="000531DB">
      <w:pPr>
        <w:pStyle w:val="Corpsdetexte"/>
      </w:pPr>
      <w:r>
        <w:lastRenderedPageBreak/>
        <w:t>Enfin,</w:t>
      </w:r>
      <w:r w:rsidRPr="00294D49">
        <w:t xml:space="preserve"> la transition entre l’école obligatoire et la formation post</w:t>
      </w:r>
      <w:r>
        <w:t>-</w:t>
      </w:r>
      <w:r w:rsidRPr="00294D49">
        <w:t xml:space="preserve">obligatoire est de plus en plus sécurisante pour les parents et les jeunes qui savent à présent </w:t>
      </w:r>
      <w:r>
        <w:t xml:space="preserve">qu’il existe également des </w:t>
      </w:r>
      <w:r w:rsidRPr="00294D49">
        <w:t xml:space="preserve">mesures de compensation des désavantages </w:t>
      </w:r>
      <w:r>
        <w:t xml:space="preserve">au-delà de la scolarité obligatoire </w:t>
      </w:r>
      <w:r w:rsidRPr="00294D49">
        <w:t>et que les diagnostics ne doivent plus constamment être réévalué</w:t>
      </w:r>
      <w:r w:rsidR="00D0010E">
        <w:t>s</w:t>
      </w:r>
      <w:r w:rsidRPr="00294D49">
        <w:t>.</w:t>
      </w:r>
    </w:p>
    <w:p w14:paraId="376ED24C" w14:textId="1B2734FA" w:rsidR="000531DB" w:rsidRPr="000531DB" w:rsidRDefault="000531DB" w:rsidP="00EC7B5F">
      <w:pPr>
        <w:pStyle w:val="Titre1"/>
        <w:rPr>
          <w:rFonts w:eastAsia="Aptos"/>
        </w:rPr>
      </w:pPr>
      <w:r w:rsidRPr="00B44D52">
        <w:t>Conclusion</w:t>
      </w:r>
    </w:p>
    <w:p w14:paraId="0CEDE7A8" w14:textId="4BB16FD9" w:rsidR="000531DB" w:rsidRPr="00294D49" w:rsidRDefault="000531DB" w:rsidP="000531DB">
      <w:pPr>
        <w:pStyle w:val="Corpsdetexte"/>
      </w:pPr>
      <w:r w:rsidRPr="00294D49">
        <w:t>Avec l’introduction des deux postes de coordination cantonale dans les deux voies de l’enseignement du secondaire</w:t>
      </w:r>
      <w:r w:rsidR="008D07F1">
        <w:t> </w:t>
      </w:r>
      <w:r>
        <w:t>II</w:t>
      </w:r>
      <w:r w:rsidRPr="00294D49">
        <w:t xml:space="preserve">, le </w:t>
      </w:r>
      <w:r>
        <w:t xml:space="preserve">DEF </w:t>
      </w:r>
      <w:r w:rsidRPr="00294D49">
        <w:t xml:space="preserve">a réalisé un grand pas en avant dans la prise en compte et le suivi des situations de jeunes au bénéfice de </w:t>
      </w:r>
      <w:r>
        <w:t>MCDD</w:t>
      </w:r>
      <w:r w:rsidRPr="00294D49">
        <w:t>. Les troubles sont aujourd’hui tout à fait reconnus</w:t>
      </w:r>
      <w:r w:rsidR="00785754">
        <w:t> : ils sont des</w:t>
      </w:r>
      <w:r w:rsidRPr="00294D49">
        <w:t xml:space="preserve"> facteurs de vulnérabilité scolaire</w:t>
      </w:r>
      <w:r w:rsidR="00785754">
        <w:t xml:space="preserve"> et</w:t>
      </w:r>
      <w:r w:rsidRPr="00294D49">
        <w:t xml:space="preserve"> </w:t>
      </w:r>
      <w:r w:rsidR="00785754">
        <w:t>les difficultés qu’ils engendrent</w:t>
      </w:r>
      <w:r w:rsidRPr="00294D49">
        <w:t xml:space="preserve"> </w:t>
      </w:r>
      <w:r w:rsidR="00785754">
        <w:t>ne</w:t>
      </w:r>
      <w:r w:rsidR="009443FE">
        <w:t xml:space="preserve"> devraient</w:t>
      </w:r>
      <w:r w:rsidRPr="00294D49">
        <w:t xml:space="preserve"> pas, à elles seules, entraver le parcours de formation</w:t>
      </w:r>
      <w:r>
        <w:t xml:space="preserve"> </w:t>
      </w:r>
      <w:r w:rsidRPr="00294D49">
        <w:t xml:space="preserve">des </w:t>
      </w:r>
      <w:r w:rsidR="000E7151">
        <w:t>apprenantes et apprenants</w:t>
      </w:r>
      <w:r w:rsidRPr="00294D49">
        <w:t xml:space="preserve"> valaisans.</w:t>
      </w:r>
    </w:p>
    <w:p w14:paraId="3B9A5ED6" w14:textId="75519FB9" w:rsidR="000531DB" w:rsidRPr="000531DB" w:rsidRDefault="000531DB" w:rsidP="000531DB">
      <w:pPr>
        <w:pStyle w:val="Corpsdetexte"/>
      </w:pPr>
      <w:r>
        <w:t>Désormais</w:t>
      </w:r>
      <w:r w:rsidRPr="00294D49">
        <w:t>, les établissements du secondaire</w:t>
      </w:r>
      <w:r w:rsidR="008D07F1">
        <w:t> </w:t>
      </w:r>
      <w:r w:rsidRPr="00294D49">
        <w:t>II sont accompagnés et chaque école dispose d’une personne de référence à laquelle s’adresser en cas de doute ou de questionnement à propos des situations de jeunes avec des troubles</w:t>
      </w:r>
      <w:r>
        <w:t xml:space="preserve"> </w:t>
      </w:r>
      <w:r w:rsidR="00785754">
        <w:t xml:space="preserve">neurodéveloppementaux </w:t>
      </w:r>
      <w:r w:rsidR="00B96BD8">
        <w:t xml:space="preserve">ou d’autres </w:t>
      </w:r>
      <w:r w:rsidR="00FB52FF">
        <w:t>troubles</w:t>
      </w:r>
      <w:r w:rsidRPr="00294D49">
        <w:t xml:space="preserve">. </w:t>
      </w:r>
      <w:r w:rsidR="005A3A27">
        <w:t>M</w:t>
      </w:r>
      <w:r w:rsidRPr="00294D49">
        <w:t xml:space="preserve">ême si toutes les difficultés ne sont pas surmontées, </w:t>
      </w:r>
      <w:r>
        <w:t>si</w:t>
      </w:r>
      <w:r w:rsidRPr="00294D49">
        <w:t xml:space="preserve"> le parcours des jeunes </w:t>
      </w:r>
      <w:r>
        <w:t>à besoins éducatifs particuliers demeure</w:t>
      </w:r>
      <w:r w:rsidR="002D59D1">
        <w:t xml:space="preserve"> </w:t>
      </w:r>
      <w:r w:rsidRPr="00294D49">
        <w:t>complexe</w:t>
      </w:r>
      <w:r w:rsidR="00790A86">
        <w:t xml:space="preserve"> et</w:t>
      </w:r>
      <w:r w:rsidRPr="00294D49">
        <w:t xml:space="preserve"> </w:t>
      </w:r>
      <w:r>
        <w:t>si</w:t>
      </w:r>
      <w:r w:rsidRPr="00294D49">
        <w:t xml:space="preserve"> des questionnements concernant l’accompagnement le plus adéquat de ces </w:t>
      </w:r>
      <w:r w:rsidR="000C0E94">
        <w:t xml:space="preserve">apprenantes et apprenants </w:t>
      </w:r>
      <w:r w:rsidRPr="00294D49">
        <w:t>surgissent dans les pratiques des enseignant</w:t>
      </w:r>
      <w:r w:rsidR="000C0E94">
        <w:t>es et enseignant</w:t>
      </w:r>
      <w:r w:rsidRPr="00294D49">
        <w:t xml:space="preserve">s de la formation générale et professionnelle, la volonté du </w:t>
      </w:r>
      <w:r w:rsidR="000C0E94">
        <w:t>C</w:t>
      </w:r>
      <w:r w:rsidRPr="00294D49">
        <w:t>anton du Valais de s’outiller et de permettre un meilleur suivi est manifeste.</w:t>
      </w:r>
    </w:p>
    <w:p w14:paraId="2C3516E7" w14:textId="01D43C8E" w:rsidR="000531DB" w:rsidRPr="00294D49" w:rsidRDefault="000531DB" w:rsidP="000531DB">
      <w:pPr>
        <w:pStyle w:val="Corpsdetexte"/>
      </w:pPr>
      <w:r>
        <w:t>Nous assumons n’être qu’au début d’un processus. De nombreuses pistes de travail restent à poursuivre, notamment dans le cadre des</w:t>
      </w:r>
      <w:r w:rsidRPr="00294D49">
        <w:t xml:space="preserve"> transition</w:t>
      </w:r>
      <w:r>
        <w:t>s</w:t>
      </w:r>
      <w:r w:rsidRPr="00294D49">
        <w:t xml:space="preserve"> de la scolarité obligatoire vers le post</w:t>
      </w:r>
      <w:r>
        <w:t>-</w:t>
      </w:r>
      <w:r w:rsidRPr="00294D49">
        <w:t>obligatoire</w:t>
      </w:r>
      <w:r w:rsidR="006E243E">
        <w:t>.</w:t>
      </w:r>
      <w:r w:rsidRPr="00294D49">
        <w:t xml:space="preserve"> </w:t>
      </w:r>
      <w:r w:rsidR="00785754">
        <w:t>L’amélioration de cette transition importante po</w:t>
      </w:r>
      <w:r w:rsidRPr="00294D49">
        <w:t>urrait</w:t>
      </w:r>
      <w:r w:rsidR="006E243E">
        <w:t>,</w:t>
      </w:r>
      <w:r w:rsidRPr="00294D49">
        <w:t xml:space="preserve"> par exemple, passer par l’encadrement plus strict des projets scolaires et professionnels avant l’entrée au secondaire</w:t>
      </w:r>
      <w:r w:rsidR="008D07F1">
        <w:t> </w:t>
      </w:r>
      <w:r>
        <w:t>II</w:t>
      </w:r>
      <w:r w:rsidRPr="00294D49">
        <w:t>, en collaboration étroite avec les conseillers de l’Office d’orientation scolaire et professionnelle</w:t>
      </w:r>
      <w:r w:rsidR="002B2154">
        <w:t>.</w:t>
      </w:r>
    </w:p>
    <w:p w14:paraId="66BB89C9" w14:textId="34A5AFBA" w:rsidR="007F5E1D" w:rsidRDefault="000531DB" w:rsidP="000531DB">
      <w:pPr>
        <w:pStyle w:val="Corpsdetexte"/>
      </w:pPr>
      <w:r>
        <w:t>L</w:t>
      </w:r>
      <w:r w:rsidRPr="00294D49">
        <w:t xml:space="preserve">a formation du </w:t>
      </w:r>
      <w:r w:rsidR="00234A45">
        <w:t>corps professoral</w:t>
      </w:r>
      <w:r w:rsidRPr="00294D49">
        <w:t xml:space="preserve"> </w:t>
      </w:r>
      <w:r>
        <w:t xml:space="preserve">est également un point d’attention essentiel pour poursuivre l’amélioration de ces </w:t>
      </w:r>
      <w:r w:rsidR="002B2154">
        <w:t>accompagnements</w:t>
      </w:r>
      <w:r>
        <w:t>. L</w:t>
      </w:r>
      <w:r w:rsidRPr="00294D49">
        <w:t>e souhait de</w:t>
      </w:r>
      <w:r w:rsidR="004E5C4B">
        <w:t xml:space="preserve"> la coordinatrice et du </w:t>
      </w:r>
      <w:r w:rsidRPr="00294D49">
        <w:t>coordinateur cantona</w:t>
      </w:r>
      <w:r w:rsidR="004E5C4B">
        <w:t xml:space="preserve">l </w:t>
      </w:r>
      <w:r w:rsidRPr="00294D49">
        <w:t>est de proposer aux établissements</w:t>
      </w:r>
      <w:r>
        <w:t xml:space="preserve"> scolaires</w:t>
      </w:r>
      <w:r w:rsidRPr="00294D49">
        <w:t xml:space="preserve"> </w:t>
      </w:r>
      <w:r>
        <w:t xml:space="preserve">la participation à </w:t>
      </w:r>
      <w:r w:rsidRPr="00294D49">
        <w:t>de</w:t>
      </w:r>
      <w:r>
        <w:t>s</w:t>
      </w:r>
      <w:r w:rsidRPr="00294D49">
        <w:t xml:space="preserve"> formations continues spécifiques (</w:t>
      </w:r>
      <w:r w:rsidR="007C254B">
        <w:t xml:space="preserve">concernant les </w:t>
      </w:r>
      <w:r w:rsidRPr="00294D49">
        <w:t>troubles</w:t>
      </w:r>
      <w:r>
        <w:t xml:space="preserve"> des apprentissages</w:t>
      </w:r>
      <w:r w:rsidRPr="00294D49">
        <w:t>,</w:t>
      </w:r>
      <w:r>
        <w:t xml:space="preserve"> TSA, TDA</w:t>
      </w:r>
      <w:r w:rsidR="004E5C4B">
        <w:t>/</w:t>
      </w:r>
      <w:r>
        <w:t xml:space="preserve">H, </w:t>
      </w:r>
      <w:r w:rsidR="00ED4809">
        <w:t xml:space="preserve">les </w:t>
      </w:r>
      <w:r w:rsidRPr="00294D49">
        <w:t xml:space="preserve">neurosciences, </w:t>
      </w:r>
      <w:r w:rsidR="00ED4809">
        <w:t xml:space="preserve">les </w:t>
      </w:r>
      <w:r w:rsidRPr="00294D49">
        <w:t>outils et logiciels</w:t>
      </w:r>
      <w:r>
        <w:t>, etc.</w:t>
      </w:r>
      <w:r w:rsidRPr="00294D49">
        <w:t>) et des espaces d</w:t>
      </w:r>
      <w:r>
        <w:t xml:space="preserve">’échanges </w:t>
      </w:r>
      <w:r w:rsidRPr="00294D49">
        <w:t>plus fréquent</w:t>
      </w:r>
      <w:r>
        <w:t>s</w:t>
      </w:r>
      <w:r w:rsidRPr="00294D49">
        <w:t>. Enfin, une dernière piste de réflexion serait la mise en avant de la conception universelle de</w:t>
      </w:r>
      <w:r w:rsidR="004E5C4B">
        <w:t xml:space="preserve"> l’</w:t>
      </w:r>
      <w:r w:rsidRPr="00294D49">
        <w:t>apprentissage dans les établissements scolaires</w:t>
      </w:r>
      <w:r w:rsidR="0076307B">
        <w:t>. Cela</w:t>
      </w:r>
      <w:r w:rsidRPr="00294D49">
        <w:t xml:space="preserve"> permettrait de diminuer les mesures individuelles, parfois difficiles à mettre en place, au profit d’un travail </w:t>
      </w:r>
      <w:r w:rsidR="00E63CA7">
        <w:t>tenant compte de</w:t>
      </w:r>
      <w:r w:rsidRPr="00294D49">
        <w:t xml:space="preserve"> la diversité des</w:t>
      </w:r>
      <w:r w:rsidR="00E63CA7">
        <w:t xml:space="preserve"> apprenantes et</w:t>
      </w:r>
      <w:r w:rsidRPr="00294D49">
        <w:t xml:space="preserve"> apprenants.</w:t>
      </w:r>
      <w:r>
        <w:t xml:space="preserve"> </w:t>
      </w:r>
      <w:r w:rsidR="00E63CA7">
        <w:t>Finalement,</w:t>
      </w:r>
      <w:r>
        <w:t xml:space="preserve"> la stratégie numérique cantonale, ainsi que le </w:t>
      </w:r>
      <w:r w:rsidRPr="00ED4809">
        <w:rPr>
          <w:i/>
          <w:iCs/>
        </w:rPr>
        <w:t>BYOD</w:t>
      </w:r>
      <w:r>
        <w:t xml:space="preserve"> pourront également</w:t>
      </w:r>
      <w:r w:rsidR="00D814B2">
        <w:t xml:space="preserve"> </w:t>
      </w:r>
      <w:r>
        <w:t>apporter leurs bénéfices en favorisant l’utilisation d’outils pédagogiques pertinents.</w:t>
      </w:r>
    </w:p>
    <w:p w14:paraId="14A98404" w14:textId="7B6FB35B" w:rsidR="006E260B" w:rsidRPr="00153133" w:rsidRDefault="00037AE3" w:rsidP="00855097">
      <w:pPr>
        <w:pStyle w:val="Titre1"/>
      </w:pPr>
      <w:r>
        <w:t>Autrice et auteur</w:t>
      </w:r>
    </w:p>
    <w:tbl>
      <w:tblPr>
        <w:tblStyle w:val="Grilledutableau"/>
        <w:tblW w:w="39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969"/>
      </w:tblGrid>
      <w:tr w:rsidR="00B04C04" w:rsidRPr="00153133" w14:paraId="07103A01" w14:textId="77777777" w:rsidTr="00ED4809">
        <w:trPr>
          <w:trHeight w:val="1485"/>
        </w:trPr>
        <w:tc>
          <w:tcPr>
            <w:tcW w:w="2200" w:type="pct"/>
            <w:vAlign w:val="bottom"/>
          </w:tcPr>
          <w:p w14:paraId="463A4A72" w14:textId="633D8173" w:rsidR="00B04C04" w:rsidRPr="00153133" w:rsidRDefault="00455EC5" w:rsidP="00AD38A0">
            <w:pPr>
              <w:pStyle w:val="Corpsdetexte3"/>
            </w:pPr>
            <w:r>
              <w:rPr>
                <w:noProof/>
              </w:rPr>
              <w:drawing>
                <wp:inline distT="0" distB="0" distL="0" distR="0" wp14:anchorId="0BF908F7" wp14:editId="4E64661F">
                  <wp:extent cx="1069267" cy="972000"/>
                  <wp:effectExtent l="0" t="0" r="0" b="0"/>
                  <wp:docPr id="390991612"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91612" name="Grafik 4">
                            <a:extLst>
                              <a:ext uri="{C183D7F6-B498-43B3-948B-1728B52AA6E4}">
                                <adec:decorative xmlns:adec="http://schemas.microsoft.com/office/drawing/2017/decorative" val="1"/>
                              </a:ext>
                            </a:extLst>
                          </pic:cNvPr>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9096" b="-1"/>
                          <a:stretch/>
                        </pic:blipFill>
                        <pic:spPr bwMode="auto">
                          <a:xfrm>
                            <a:off x="0" y="0"/>
                            <a:ext cx="1069267" cy="97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00" w:type="pct"/>
            <w:vAlign w:val="bottom"/>
          </w:tcPr>
          <w:p w14:paraId="4546CBB5" w14:textId="29B42730" w:rsidR="00B04C04" w:rsidRPr="00153133" w:rsidRDefault="00455EC5" w:rsidP="00AD38A0">
            <w:pPr>
              <w:pStyle w:val="Corpsdetexte3"/>
              <w:rPr>
                <w:noProof/>
              </w:rPr>
            </w:pPr>
            <w:r>
              <w:rPr>
                <w:noProof/>
              </w:rPr>
              <w:drawing>
                <wp:inline distT="0" distB="0" distL="0" distR="0" wp14:anchorId="15BE1978" wp14:editId="5C891C5E">
                  <wp:extent cx="984059" cy="972000"/>
                  <wp:effectExtent l="0" t="0" r="6985" b="0"/>
                  <wp:docPr id="1531840781"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40781" name="Grafik 5">
                            <a:extLst>
                              <a:ext uri="{C183D7F6-B498-43B3-948B-1728B52AA6E4}">
                                <adec:decorative xmlns:adec="http://schemas.microsoft.com/office/drawing/2017/decorative" val="1"/>
                              </a:ext>
                            </a:extLst>
                          </pic:cNvPr>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3425" r="12378"/>
                          <a:stretch/>
                        </pic:blipFill>
                        <pic:spPr bwMode="auto">
                          <a:xfrm>
                            <a:off x="0" y="0"/>
                            <a:ext cx="984059" cy="972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04C04" w:rsidRPr="004B5FA9" w14:paraId="0BC5C27B" w14:textId="77777777" w:rsidTr="00ED4809">
        <w:trPr>
          <w:trHeight w:val="960"/>
        </w:trPr>
        <w:tc>
          <w:tcPr>
            <w:tcW w:w="2200" w:type="pct"/>
          </w:tcPr>
          <w:p w14:paraId="148DEADE" w14:textId="655C2533" w:rsidR="00B04C04" w:rsidRPr="00852225" w:rsidRDefault="00B04C04" w:rsidP="00533DA1">
            <w:pPr>
              <w:pStyle w:val="Corpsdetexte3"/>
            </w:pPr>
            <w:r w:rsidRPr="00852225">
              <w:t xml:space="preserve">Gaëlle </w:t>
            </w:r>
            <w:proofErr w:type="spellStart"/>
            <w:r w:rsidRPr="00852225">
              <w:t>Zufferey</w:t>
            </w:r>
            <w:proofErr w:type="spellEnd"/>
            <w:r w:rsidRPr="00852225">
              <w:br/>
              <w:t>Coordinatrice cantonale MCDD,</w:t>
            </w:r>
            <w:r w:rsidR="00AA3228">
              <w:br/>
            </w:r>
            <w:r w:rsidRPr="00852225">
              <w:t>secondaire</w:t>
            </w:r>
            <w:r w:rsidR="008D07F1">
              <w:t> </w:t>
            </w:r>
            <w:r w:rsidRPr="00852225">
              <w:t>II général</w:t>
            </w:r>
          </w:p>
          <w:p w14:paraId="23780A76" w14:textId="53DA243E" w:rsidR="00B04C04" w:rsidRPr="00153133" w:rsidRDefault="00B04C04" w:rsidP="00533DA1">
            <w:pPr>
              <w:pStyle w:val="Corpsdetexte3"/>
            </w:pPr>
            <w:r>
              <w:t xml:space="preserve">Service de l’enseignement (SE), </w:t>
            </w:r>
            <w:r w:rsidR="00AA3228">
              <w:br/>
            </w:r>
            <w:r>
              <w:t xml:space="preserve">Canton du Valais </w:t>
            </w:r>
          </w:p>
          <w:p w14:paraId="4F36131A" w14:textId="63C07855" w:rsidR="00B04C04" w:rsidRPr="00852225" w:rsidRDefault="00B04C04" w:rsidP="00533DA1">
            <w:pPr>
              <w:pStyle w:val="Corpsdetexte3"/>
            </w:pPr>
            <w:hyperlink r:id="rId27" w:history="1">
              <w:r w:rsidRPr="00424898">
                <w:rPr>
                  <w:rStyle w:val="Lienhypertexte"/>
                </w:rPr>
                <w:t>gaelle.zufferey@admin.vs.ch</w:t>
              </w:r>
            </w:hyperlink>
            <w:r w:rsidRPr="00852225">
              <w:t xml:space="preserve"> </w:t>
            </w:r>
          </w:p>
        </w:tc>
        <w:tc>
          <w:tcPr>
            <w:tcW w:w="2800" w:type="pct"/>
          </w:tcPr>
          <w:p w14:paraId="6DE53B51" w14:textId="77777777" w:rsidR="00B04C04" w:rsidRDefault="00B04C04" w:rsidP="00037AE3">
            <w:pPr>
              <w:pStyle w:val="Corpsdetexte3"/>
            </w:pPr>
            <w:r>
              <w:t xml:space="preserve">Laurent </w:t>
            </w:r>
            <w:proofErr w:type="spellStart"/>
            <w:r>
              <w:t>Seppey</w:t>
            </w:r>
            <w:proofErr w:type="spellEnd"/>
          </w:p>
          <w:p w14:paraId="6887BC29" w14:textId="38C482F4" w:rsidR="00B04C04" w:rsidRPr="00153133" w:rsidRDefault="00B04C04" w:rsidP="00037AE3">
            <w:pPr>
              <w:pStyle w:val="Corpsdetexte3"/>
            </w:pPr>
            <w:r>
              <w:t>Coor</w:t>
            </w:r>
            <w:r w:rsidR="0073511A">
              <w:t>d</w:t>
            </w:r>
            <w:r>
              <w:t xml:space="preserve">inateur cantonal MCDD, </w:t>
            </w:r>
            <w:r w:rsidR="00AA3228">
              <w:br/>
            </w:r>
            <w:r>
              <w:t>secondaire</w:t>
            </w:r>
            <w:r w:rsidR="008D07F1">
              <w:t> </w:t>
            </w:r>
            <w:r>
              <w:t>II professionnel</w:t>
            </w:r>
          </w:p>
          <w:p w14:paraId="3A4A6A6E" w14:textId="4DEA2092" w:rsidR="00B04C04" w:rsidRPr="00153133" w:rsidRDefault="00AD7CE8" w:rsidP="00037AE3">
            <w:pPr>
              <w:pStyle w:val="Corpsdetexte3"/>
            </w:pPr>
            <w:r>
              <w:t>Service de la formation professionnelle (SFOP), Canton du Valais</w:t>
            </w:r>
          </w:p>
          <w:p w14:paraId="53E1C943" w14:textId="17891A0E" w:rsidR="00B04C04" w:rsidRPr="004B5FA9" w:rsidRDefault="00FE7183" w:rsidP="00037AE3">
            <w:pPr>
              <w:pStyle w:val="Corpsdetexte3"/>
            </w:pPr>
            <w:hyperlink r:id="rId28" w:history="1">
              <w:r w:rsidRPr="00FE7183">
                <w:rPr>
                  <w:rStyle w:val="Lienhypertexte"/>
                </w:rPr>
                <w:t>laurent.seppey@admin.vs.ch</w:t>
              </w:r>
            </w:hyperlink>
          </w:p>
        </w:tc>
      </w:tr>
    </w:tbl>
    <w:p w14:paraId="46AE1924" w14:textId="77777777" w:rsidR="00870508" w:rsidRPr="00153133" w:rsidRDefault="00870508" w:rsidP="00855097">
      <w:pPr>
        <w:pStyle w:val="Titre1"/>
      </w:pPr>
      <w:r w:rsidRPr="00153133">
        <w:lastRenderedPageBreak/>
        <w:t>Références</w:t>
      </w:r>
    </w:p>
    <w:p w14:paraId="063CCA96" w14:textId="73ABB007" w:rsidR="009E6173" w:rsidRDefault="009E6173" w:rsidP="009F067F">
      <w:pPr>
        <w:pStyle w:val="Bibliographie"/>
        <w:rPr>
          <w:rFonts w:cs="Open Sans SemiCondensed"/>
          <w:bCs/>
          <w:iCs/>
        </w:rPr>
      </w:pPr>
      <w:r w:rsidRPr="009E6173">
        <w:rPr>
          <w:rFonts w:cs="Open Sans SemiCondensed"/>
          <w:bCs/>
          <w:iCs/>
        </w:rPr>
        <w:t>Accord intercantonal sur la collaboration dans le domaine de la pédagogie spécialisée (A</w:t>
      </w:r>
      <w:r w:rsidR="00676E32">
        <w:rPr>
          <w:rFonts w:cs="Open Sans SemiCondensed"/>
          <w:bCs/>
          <w:iCs/>
        </w:rPr>
        <w:t>-</w:t>
      </w:r>
      <w:r w:rsidRPr="009E6173">
        <w:rPr>
          <w:rFonts w:cs="Open Sans SemiCondensed"/>
          <w:bCs/>
          <w:iCs/>
        </w:rPr>
        <w:t>C</w:t>
      </w:r>
      <w:r w:rsidR="004D260F">
        <w:rPr>
          <w:rFonts w:cs="Open Sans SemiCondensed"/>
          <w:bCs/>
          <w:iCs/>
        </w:rPr>
        <w:t>D</w:t>
      </w:r>
      <w:r w:rsidRPr="009E6173">
        <w:rPr>
          <w:rFonts w:cs="Open Sans SemiCondensed"/>
          <w:bCs/>
          <w:iCs/>
        </w:rPr>
        <w:t>PS) du 25</w:t>
      </w:r>
      <w:r w:rsidR="00AE765B">
        <w:rPr>
          <w:rFonts w:cs="Open Sans SemiCondensed"/>
          <w:bCs/>
          <w:iCs/>
        </w:rPr>
        <w:t> </w:t>
      </w:r>
      <w:r w:rsidRPr="009E6173">
        <w:rPr>
          <w:rFonts w:cs="Open Sans SemiCondensed"/>
          <w:bCs/>
          <w:iCs/>
        </w:rPr>
        <w:t>octobre</w:t>
      </w:r>
      <w:r w:rsidR="00CD0DCA">
        <w:rPr>
          <w:rFonts w:cs="Open Sans SemiCondensed"/>
          <w:bCs/>
          <w:iCs/>
        </w:rPr>
        <w:t> </w:t>
      </w:r>
      <w:r w:rsidRPr="009E6173">
        <w:rPr>
          <w:rFonts w:cs="Open Sans SemiCondensed"/>
          <w:bCs/>
          <w:iCs/>
        </w:rPr>
        <w:t>2007</w:t>
      </w:r>
      <w:r w:rsidR="00472EBC">
        <w:rPr>
          <w:rFonts w:cs="Open Sans SemiCondensed"/>
          <w:bCs/>
          <w:iCs/>
        </w:rPr>
        <w:t xml:space="preserve">, </w:t>
      </w:r>
      <w:r w:rsidR="008F01A8">
        <w:rPr>
          <w:rFonts w:cs="Open Sans SemiCondensed"/>
          <w:bCs/>
          <w:iCs/>
        </w:rPr>
        <w:t>RS</w:t>
      </w:r>
      <w:r w:rsidR="008D07F1">
        <w:rPr>
          <w:rFonts w:cs="Open Sans SemiCondensed"/>
          <w:bCs/>
          <w:iCs/>
        </w:rPr>
        <w:t> </w:t>
      </w:r>
      <w:r w:rsidR="004D260F">
        <w:rPr>
          <w:rFonts w:cs="Open Sans SemiCondensed"/>
          <w:bCs/>
          <w:iCs/>
        </w:rPr>
        <w:t>417.91</w:t>
      </w:r>
      <w:r w:rsidR="00B5618D">
        <w:rPr>
          <w:rFonts w:cs="Open Sans SemiCondensed"/>
          <w:bCs/>
          <w:iCs/>
        </w:rPr>
        <w:t xml:space="preserve"> (</w:t>
      </w:r>
      <w:r w:rsidR="00B50D01">
        <w:rPr>
          <w:rFonts w:cs="Open Sans SemiCondensed"/>
          <w:bCs/>
          <w:iCs/>
        </w:rPr>
        <w:t>É</w:t>
      </w:r>
      <w:r w:rsidR="00B5618D">
        <w:rPr>
          <w:rFonts w:cs="Open Sans SemiCondensed"/>
          <w:bCs/>
          <w:iCs/>
        </w:rPr>
        <w:t xml:space="preserve">tat le </w:t>
      </w:r>
      <w:r w:rsidR="002526E6">
        <w:rPr>
          <w:rFonts w:cs="Open Sans SemiCondensed"/>
          <w:bCs/>
          <w:iCs/>
        </w:rPr>
        <w:t>31.10.2024</w:t>
      </w:r>
      <w:r w:rsidR="00B5618D">
        <w:rPr>
          <w:rFonts w:cs="Open Sans SemiCondensed"/>
          <w:bCs/>
          <w:iCs/>
        </w:rPr>
        <w:t>).</w:t>
      </w:r>
      <w:r w:rsidR="002526E6">
        <w:rPr>
          <w:rFonts w:cs="Open Sans SemiCondensed"/>
          <w:bCs/>
          <w:iCs/>
        </w:rPr>
        <w:t xml:space="preserve"> </w:t>
      </w:r>
      <w:hyperlink r:id="rId29" w:history="1">
        <w:r w:rsidR="002526E6" w:rsidRPr="00BF7A59">
          <w:rPr>
            <w:rStyle w:val="Lienhypertexte"/>
            <w:rFonts w:cs="Open Sans SemiCondensed"/>
          </w:rPr>
          <w:t>https://www.lexfind.ch/tolv/247389/fr</w:t>
        </w:r>
      </w:hyperlink>
    </w:p>
    <w:p w14:paraId="57CCB332" w14:textId="67A67EAF" w:rsidR="00DC319F" w:rsidRDefault="00DC319F" w:rsidP="009E1ABD">
      <w:pPr>
        <w:pStyle w:val="Liste"/>
        <w:numPr>
          <w:ilvl w:val="0"/>
          <w:numId w:val="0"/>
        </w:numPr>
        <w:ind w:left="284" w:hanging="284"/>
        <w:jc w:val="both"/>
      </w:pPr>
      <w:r>
        <w:t xml:space="preserve">Canton du Valais. (s.d.). Concept </w:t>
      </w:r>
      <w:r w:rsidR="009325BF">
        <w:t>cantonal de coordination des mesures de compensation des désavantages dans le secondaire</w:t>
      </w:r>
      <w:r w:rsidR="008D07F1">
        <w:t> </w:t>
      </w:r>
      <w:r w:rsidR="009325BF">
        <w:t xml:space="preserve">II professionnel. </w:t>
      </w:r>
      <w:hyperlink r:id="rId30" w:history="1">
        <w:r w:rsidR="00E04B66" w:rsidRPr="006C40D5">
          <w:rPr>
            <w:rStyle w:val="Lienhypertexte"/>
          </w:rPr>
          <w:t>https://www.vs.ch/documents/d/sfop/concept-cantonal-de-coordination-des-mesures-de-compensation-des-desavantages-dans-le-secondaire-ii-professionnel-002-</w:t>
        </w:r>
      </w:hyperlink>
      <w:r w:rsidR="00E04B66">
        <w:t xml:space="preserve"> </w:t>
      </w:r>
    </w:p>
    <w:p w14:paraId="1ADBBA5D" w14:textId="7956EB05" w:rsidR="009E1ABD" w:rsidRDefault="0070151C" w:rsidP="009E1ABD">
      <w:pPr>
        <w:pStyle w:val="Liste"/>
        <w:numPr>
          <w:ilvl w:val="0"/>
          <w:numId w:val="0"/>
        </w:numPr>
        <w:ind w:left="284" w:hanging="284"/>
        <w:jc w:val="both"/>
      </w:pPr>
      <w:r>
        <w:t>C</w:t>
      </w:r>
      <w:r w:rsidR="009E1ABD" w:rsidRPr="00BA3CB7">
        <w:t xml:space="preserve">ommission </w:t>
      </w:r>
      <w:r w:rsidR="009E1ABD">
        <w:t>f</w:t>
      </w:r>
      <w:r w:rsidR="009E1ABD" w:rsidRPr="00BA3CB7">
        <w:t>ormation professionnelle initiale</w:t>
      </w:r>
      <w:r w:rsidR="009E1ABD">
        <w:t xml:space="preserve"> [CFPI] (2023, 24</w:t>
      </w:r>
      <w:r w:rsidR="00AE765B">
        <w:t> </w:t>
      </w:r>
      <w:r w:rsidR="009E1ABD">
        <w:t>mai).</w:t>
      </w:r>
      <w:r w:rsidR="009E1ABD" w:rsidRPr="00BE4FF6" w:rsidDel="00A56D72">
        <w:rPr>
          <w:i/>
          <w:iCs/>
        </w:rPr>
        <w:t xml:space="preserve"> </w:t>
      </w:r>
      <w:r w:rsidR="009E1ABD" w:rsidRPr="00ED4809">
        <w:rPr>
          <w:i/>
          <w:iCs/>
        </w:rPr>
        <w:t>Recommandation n</w:t>
      </w:r>
      <w:r w:rsidR="009E1ABD" w:rsidRPr="00ED4809">
        <w:rPr>
          <w:i/>
          <w:iCs/>
          <w:vertAlign w:val="superscript"/>
        </w:rPr>
        <w:t>o</w:t>
      </w:r>
      <w:r w:rsidR="008D07F1">
        <w:rPr>
          <w:i/>
          <w:iCs/>
          <w:vertAlign w:val="superscript"/>
        </w:rPr>
        <w:t> </w:t>
      </w:r>
      <w:r w:rsidR="009E1ABD" w:rsidRPr="00ED4809">
        <w:rPr>
          <w:i/>
          <w:iCs/>
        </w:rPr>
        <w:t>7.</w:t>
      </w:r>
      <w:r w:rsidR="009E1ABD">
        <w:t xml:space="preserve"> </w:t>
      </w:r>
      <w:r>
        <w:t>Assemblé</w:t>
      </w:r>
      <w:r w:rsidR="00B760C5">
        <w:t>e</w:t>
      </w:r>
      <w:r>
        <w:t xml:space="preserve"> générale de </w:t>
      </w:r>
      <w:r w:rsidR="009E1ABD">
        <w:t xml:space="preserve">Conférence suisse des offices de la formation professionnelle [CSFP]. </w:t>
      </w:r>
      <w:hyperlink r:id="rId31" w:history="1">
        <w:r w:rsidR="009E1ABD" w:rsidRPr="0039058D">
          <w:rPr>
            <w:rStyle w:val="Lienhypertexte"/>
          </w:rPr>
          <w:t>https://edudoc.ch/record/216980/files/empf_nachteilsausgleich_f.pdf</w:t>
        </w:r>
      </w:hyperlink>
      <w:r w:rsidR="009E1ABD" w:rsidRPr="0039058D">
        <w:t xml:space="preserve"> </w:t>
      </w:r>
    </w:p>
    <w:p w14:paraId="6761AFC0" w14:textId="1D75389E" w:rsidR="00B36888" w:rsidRDefault="00B36888" w:rsidP="00B36888">
      <w:pPr>
        <w:pStyle w:val="Liste"/>
        <w:numPr>
          <w:ilvl w:val="0"/>
          <w:numId w:val="0"/>
        </w:numPr>
        <w:ind w:left="284" w:hanging="284"/>
        <w:jc w:val="both"/>
      </w:pPr>
      <w:r w:rsidRPr="00BA3CB7">
        <w:t>Commission suisse de maturité</w:t>
      </w:r>
      <w:r>
        <w:t xml:space="preserve"> [C</w:t>
      </w:r>
      <w:r w:rsidR="003504B4">
        <w:t>SM</w:t>
      </w:r>
      <w:r>
        <w:t>] (2022</w:t>
      </w:r>
      <w:r w:rsidRPr="00BA3CB7">
        <w:t>,</w:t>
      </w:r>
      <w:r>
        <w:t xml:space="preserve"> 26</w:t>
      </w:r>
      <w:r w:rsidR="00AE765B">
        <w:t> </w:t>
      </w:r>
      <w:r>
        <w:t xml:space="preserve">septembre). </w:t>
      </w:r>
      <w:r w:rsidRPr="0039058D">
        <w:rPr>
          <w:i/>
          <w:iCs/>
        </w:rPr>
        <w:t>Recommandation concernant l</w:t>
      </w:r>
      <w:r w:rsidR="0083056B">
        <w:rPr>
          <w:i/>
          <w:iCs/>
        </w:rPr>
        <w:t>’</w:t>
      </w:r>
      <w:r w:rsidRPr="0039058D">
        <w:rPr>
          <w:i/>
          <w:iCs/>
        </w:rPr>
        <w:t>harmonisation des mesures de compensation des désavantages lors des examens finaux</w:t>
      </w:r>
      <w:r>
        <w:t xml:space="preserve">. </w:t>
      </w:r>
      <w:r w:rsidRPr="00A56D72">
        <w:t>Département fédéral de l’économie, de la formation et de la recherche</w:t>
      </w:r>
      <w:r>
        <w:t xml:space="preserve"> [</w:t>
      </w:r>
      <w:r w:rsidRPr="00A56D72">
        <w:t>DEFR</w:t>
      </w:r>
      <w:r>
        <w:t xml:space="preserve">]. </w:t>
      </w:r>
      <w:hyperlink r:id="rId32" w:history="1">
        <w:r w:rsidRPr="00075353">
          <w:rPr>
            <w:rStyle w:val="Lienhypertexte"/>
          </w:rPr>
          <w:t>https://www.fr.ch/sites/default/files/2023-11/csm-recommandation_harmonisation_comp._desav._examens_finaux.pdf</w:t>
        </w:r>
      </w:hyperlink>
    </w:p>
    <w:p w14:paraId="01696544" w14:textId="0C36BBC3" w:rsidR="009E6173" w:rsidRDefault="009E6173" w:rsidP="009E6173">
      <w:pPr>
        <w:pStyle w:val="Bibliographie"/>
        <w:rPr>
          <w:rFonts w:cs="Open Sans SemiCondensed"/>
          <w:bCs/>
          <w:iCs/>
        </w:rPr>
      </w:pPr>
      <w:r w:rsidRPr="009E6173">
        <w:rPr>
          <w:rFonts w:cs="Open Sans SemiCondensed"/>
          <w:bCs/>
          <w:iCs/>
        </w:rPr>
        <w:t>Commission suisse de maturité</w:t>
      </w:r>
      <w:r w:rsidR="000605FF">
        <w:rPr>
          <w:rFonts w:cs="Open Sans SemiCondensed"/>
          <w:bCs/>
          <w:iCs/>
        </w:rPr>
        <w:t xml:space="preserve"> </w:t>
      </w:r>
      <w:r w:rsidR="008367F7">
        <w:rPr>
          <w:rFonts w:cs="Open Sans SemiCondensed"/>
          <w:bCs/>
          <w:iCs/>
        </w:rPr>
        <w:t xml:space="preserve">[CSM] </w:t>
      </w:r>
      <w:r w:rsidR="000605FF">
        <w:rPr>
          <w:rFonts w:cs="Open Sans SemiCondensed"/>
          <w:bCs/>
          <w:iCs/>
        </w:rPr>
        <w:t>(</w:t>
      </w:r>
      <w:r w:rsidR="00E946A4">
        <w:rPr>
          <w:rFonts w:cs="Open Sans SemiCondensed"/>
          <w:bCs/>
          <w:iCs/>
        </w:rPr>
        <w:t>2024, 20</w:t>
      </w:r>
      <w:r w:rsidR="00AE765B">
        <w:rPr>
          <w:rFonts w:cs="Open Sans SemiCondensed"/>
          <w:bCs/>
          <w:iCs/>
        </w:rPr>
        <w:t> </w:t>
      </w:r>
      <w:r w:rsidR="00E946A4">
        <w:rPr>
          <w:rFonts w:cs="Open Sans SemiCondensed"/>
          <w:bCs/>
          <w:iCs/>
        </w:rPr>
        <w:t>septembre).</w:t>
      </w:r>
      <w:r w:rsidRPr="009E6173">
        <w:rPr>
          <w:rFonts w:cs="Open Sans SemiCondensed"/>
          <w:bCs/>
          <w:iCs/>
        </w:rPr>
        <w:t xml:space="preserve"> </w:t>
      </w:r>
      <w:r w:rsidRPr="006630F6">
        <w:rPr>
          <w:rFonts w:cs="Open Sans SemiCondensed"/>
          <w:bCs/>
          <w:i/>
        </w:rPr>
        <w:t>Directive concernant l’harmonisation des mesures de compensation des désavantages dans le domaine de la maturité gymnasiale</w:t>
      </w:r>
      <w:r w:rsidR="00E946A4">
        <w:rPr>
          <w:rFonts w:cs="Open Sans SemiCondensed"/>
          <w:bCs/>
          <w:iCs/>
        </w:rPr>
        <w:t>.</w:t>
      </w:r>
      <w:r w:rsidRPr="009E6173">
        <w:rPr>
          <w:rFonts w:cs="Open Sans SemiCondensed"/>
          <w:bCs/>
          <w:iCs/>
        </w:rPr>
        <w:t xml:space="preserve"> </w:t>
      </w:r>
      <w:r w:rsidR="004B4249" w:rsidRPr="004B4249">
        <w:rPr>
          <w:rFonts w:cs="Open Sans SemiCondensed"/>
          <w:bCs/>
          <w:iCs/>
        </w:rPr>
        <w:t>Département fédéral de l’économie, de la formation et de la recherche</w:t>
      </w:r>
      <w:r w:rsidR="004B4249">
        <w:rPr>
          <w:rFonts w:cs="Open Sans SemiCondensed"/>
          <w:bCs/>
          <w:iCs/>
        </w:rPr>
        <w:t xml:space="preserve"> </w:t>
      </w:r>
      <w:r w:rsidR="008367F7">
        <w:rPr>
          <w:rFonts w:cs="Open Sans SemiCondensed"/>
          <w:bCs/>
          <w:iCs/>
        </w:rPr>
        <w:t>[</w:t>
      </w:r>
      <w:r w:rsidR="004B4249">
        <w:rPr>
          <w:rFonts w:cs="Open Sans SemiCondensed"/>
          <w:bCs/>
          <w:iCs/>
        </w:rPr>
        <w:t>DEF</w:t>
      </w:r>
      <w:r w:rsidR="008367F7">
        <w:rPr>
          <w:rFonts w:cs="Open Sans SemiCondensed"/>
          <w:bCs/>
          <w:iCs/>
        </w:rPr>
        <w:t>]</w:t>
      </w:r>
      <w:r w:rsidR="004B4249">
        <w:rPr>
          <w:rFonts w:cs="Open Sans SemiCondensed"/>
          <w:bCs/>
          <w:iCs/>
        </w:rPr>
        <w:t xml:space="preserve">. </w:t>
      </w:r>
      <w:hyperlink r:id="rId33" w:history="1">
        <w:r w:rsidR="00F1359A" w:rsidRPr="00F1359A">
          <w:rPr>
            <w:rStyle w:val="Lienhypertexte"/>
            <w:rFonts w:cs="Open Sans SemiCondensed"/>
          </w:rPr>
          <w:t>https://backend.sbfi.admin.ch/fileservice/sdweb-docs-prod-sbfitestch-files/files/2025/05/23/40ad2928-dee6-4287-8382-dce0f4c53dfd.pdf</w:t>
        </w:r>
      </w:hyperlink>
    </w:p>
    <w:p w14:paraId="0078E199" w14:textId="3C41B77B" w:rsidR="009E6173" w:rsidRDefault="009E6173" w:rsidP="009E6173">
      <w:pPr>
        <w:pStyle w:val="Bibliographie"/>
        <w:rPr>
          <w:rFonts w:cs="Open Sans SemiCondensed"/>
          <w:bCs/>
          <w:iCs/>
        </w:rPr>
      </w:pPr>
      <w:r w:rsidRPr="009E6173">
        <w:rPr>
          <w:rFonts w:cs="Open Sans SemiCondensed"/>
          <w:bCs/>
          <w:iCs/>
        </w:rPr>
        <w:t xml:space="preserve">Constitution fédérale </w:t>
      </w:r>
      <w:r w:rsidR="00382FEF">
        <w:rPr>
          <w:rFonts w:cs="Open Sans SemiCondensed"/>
          <w:bCs/>
          <w:iCs/>
        </w:rPr>
        <w:t xml:space="preserve">de la Confédération </w:t>
      </w:r>
      <w:r w:rsidR="007D6319">
        <w:rPr>
          <w:rFonts w:cs="Open Sans SemiCondensed"/>
          <w:bCs/>
          <w:iCs/>
        </w:rPr>
        <w:t>s</w:t>
      </w:r>
      <w:r w:rsidR="00382FEF">
        <w:rPr>
          <w:rFonts w:cs="Open Sans SemiCondensed"/>
          <w:bCs/>
          <w:iCs/>
        </w:rPr>
        <w:t xml:space="preserve">uisse </w:t>
      </w:r>
      <w:r w:rsidR="003C189E">
        <w:rPr>
          <w:rFonts w:cs="Open Sans SemiCondensed"/>
          <w:bCs/>
          <w:iCs/>
        </w:rPr>
        <w:t xml:space="preserve">(Cst.) </w:t>
      </w:r>
      <w:r w:rsidRPr="009E6173">
        <w:rPr>
          <w:rFonts w:cs="Open Sans SemiCondensed"/>
          <w:bCs/>
          <w:iCs/>
        </w:rPr>
        <w:t>du 18</w:t>
      </w:r>
      <w:r w:rsidR="00AE765B">
        <w:rPr>
          <w:rFonts w:cs="Open Sans SemiCondensed"/>
          <w:bCs/>
          <w:iCs/>
        </w:rPr>
        <w:t> </w:t>
      </w:r>
      <w:r w:rsidRPr="009E6173">
        <w:rPr>
          <w:rFonts w:cs="Open Sans SemiCondensed"/>
          <w:bCs/>
          <w:iCs/>
        </w:rPr>
        <w:t>avril</w:t>
      </w:r>
      <w:r w:rsidR="00CD0DCA">
        <w:rPr>
          <w:rFonts w:cs="Open Sans SemiCondensed"/>
          <w:bCs/>
          <w:iCs/>
        </w:rPr>
        <w:t> </w:t>
      </w:r>
      <w:r w:rsidRPr="009E6173">
        <w:rPr>
          <w:rFonts w:cs="Open Sans SemiCondensed"/>
          <w:bCs/>
          <w:iCs/>
        </w:rPr>
        <w:t>1999</w:t>
      </w:r>
      <w:r w:rsidR="00302DA1">
        <w:rPr>
          <w:rFonts w:cs="Open Sans SemiCondensed"/>
          <w:bCs/>
          <w:iCs/>
        </w:rPr>
        <w:t xml:space="preserve">, </w:t>
      </w:r>
      <w:r w:rsidR="00B50D01">
        <w:rPr>
          <w:rFonts w:cs="Open Sans SemiCondensed"/>
          <w:bCs/>
          <w:iCs/>
        </w:rPr>
        <w:t>RS</w:t>
      </w:r>
      <w:r w:rsidR="008D07F1">
        <w:rPr>
          <w:rFonts w:cs="Open Sans SemiCondensed"/>
          <w:bCs/>
          <w:iCs/>
        </w:rPr>
        <w:t> </w:t>
      </w:r>
      <w:r w:rsidR="00B50D01">
        <w:rPr>
          <w:rFonts w:cs="Open Sans SemiCondensed"/>
          <w:bCs/>
          <w:iCs/>
        </w:rPr>
        <w:t>101</w:t>
      </w:r>
      <w:r w:rsidR="00302DA1">
        <w:rPr>
          <w:rFonts w:cs="Open Sans SemiCondensed"/>
          <w:bCs/>
          <w:iCs/>
        </w:rPr>
        <w:t xml:space="preserve"> (É</w:t>
      </w:r>
      <w:r w:rsidR="00B50D01">
        <w:rPr>
          <w:rFonts w:cs="Open Sans SemiCondensed"/>
          <w:bCs/>
          <w:iCs/>
        </w:rPr>
        <w:t>tat le 3</w:t>
      </w:r>
      <w:r w:rsidR="00AE765B">
        <w:rPr>
          <w:rFonts w:cs="Open Sans SemiCondensed"/>
          <w:bCs/>
          <w:iCs/>
        </w:rPr>
        <w:t> </w:t>
      </w:r>
      <w:r w:rsidR="00B50D01">
        <w:rPr>
          <w:rFonts w:cs="Open Sans SemiCondensed"/>
          <w:bCs/>
          <w:iCs/>
        </w:rPr>
        <w:t>mars</w:t>
      </w:r>
      <w:r w:rsidR="00CD0DCA">
        <w:rPr>
          <w:rFonts w:cs="Open Sans SemiCondensed"/>
          <w:bCs/>
          <w:iCs/>
        </w:rPr>
        <w:t> </w:t>
      </w:r>
      <w:r w:rsidR="00B50D01">
        <w:rPr>
          <w:rFonts w:cs="Open Sans SemiCondensed"/>
          <w:bCs/>
          <w:iCs/>
        </w:rPr>
        <w:t>2024)</w:t>
      </w:r>
      <w:r w:rsidR="00826ABB">
        <w:rPr>
          <w:rFonts w:cs="Open Sans SemiCondensed"/>
          <w:bCs/>
          <w:iCs/>
        </w:rPr>
        <w:t>.</w:t>
      </w:r>
      <w:r w:rsidRPr="009E6173">
        <w:rPr>
          <w:rFonts w:cs="Open Sans SemiCondensed"/>
          <w:bCs/>
          <w:iCs/>
        </w:rPr>
        <w:t xml:space="preserve"> </w:t>
      </w:r>
      <w:hyperlink r:id="rId34" w:history="1">
        <w:r w:rsidRPr="00075353">
          <w:rPr>
            <w:rStyle w:val="Lienhypertexte"/>
            <w:rFonts w:cs="Open Sans SemiCondensed"/>
          </w:rPr>
          <w:t>https://www.fedlex.admin.ch/eli/cc/1999/404/fr</w:t>
        </w:r>
      </w:hyperlink>
    </w:p>
    <w:p w14:paraId="5B9F2985" w14:textId="77E191D7" w:rsidR="009E6173" w:rsidRDefault="009E6173" w:rsidP="009E6173">
      <w:pPr>
        <w:pStyle w:val="Liste"/>
        <w:numPr>
          <w:ilvl w:val="0"/>
          <w:numId w:val="0"/>
        </w:numPr>
        <w:ind w:left="284" w:hanging="284"/>
        <w:jc w:val="both"/>
        <w:rPr>
          <w:bCs/>
          <w:iCs/>
        </w:rPr>
      </w:pPr>
      <w:r w:rsidRPr="00BA3CB7">
        <w:rPr>
          <w:rStyle w:val="Lienhypertexte"/>
          <w:color w:val="000000" w:themeColor="text1"/>
        </w:rPr>
        <w:t>Convention des Nations Unies relative aux droits des personnes handicapées (CDPH)</w:t>
      </w:r>
      <w:r w:rsidRPr="00BA3CB7">
        <w:rPr>
          <w:color w:val="000000" w:themeColor="text1"/>
        </w:rPr>
        <w:t xml:space="preserve"> </w:t>
      </w:r>
      <w:r w:rsidRPr="00BA3CB7">
        <w:t>d</w:t>
      </w:r>
      <w:r w:rsidRPr="003E6D3E">
        <w:t>u 13</w:t>
      </w:r>
      <w:r w:rsidR="00AE765B">
        <w:t> </w:t>
      </w:r>
      <w:r w:rsidRPr="003E6D3E">
        <w:t>décembre</w:t>
      </w:r>
      <w:r w:rsidR="00CD0DCA">
        <w:t> </w:t>
      </w:r>
      <w:r w:rsidRPr="003E6D3E">
        <w:t>2006</w:t>
      </w:r>
      <w:r w:rsidR="00BD6530">
        <w:t xml:space="preserve">, </w:t>
      </w:r>
      <w:r w:rsidR="002E01C6">
        <w:t>RS</w:t>
      </w:r>
      <w:r w:rsidR="008D07F1">
        <w:t> </w:t>
      </w:r>
      <w:r w:rsidR="002E01C6">
        <w:t>0.109</w:t>
      </w:r>
      <w:r w:rsidR="00302DA1">
        <w:t xml:space="preserve"> (É</w:t>
      </w:r>
      <w:r w:rsidR="00EC7B5F">
        <w:t>t</w:t>
      </w:r>
      <w:r w:rsidR="002E01C6">
        <w:t>at le 24</w:t>
      </w:r>
      <w:r w:rsidR="00AE765B">
        <w:t> </w:t>
      </w:r>
      <w:r w:rsidR="002E01C6">
        <w:t>mars</w:t>
      </w:r>
      <w:r w:rsidR="00CD0DCA">
        <w:t> </w:t>
      </w:r>
      <w:r w:rsidR="002E01C6">
        <w:t xml:space="preserve">2025). </w:t>
      </w:r>
      <w:hyperlink r:id="rId35" w:history="1">
        <w:r w:rsidR="002E01C6" w:rsidRPr="002E01C6">
          <w:rPr>
            <w:rStyle w:val="Lienhypertexte"/>
          </w:rPr>
          <w:t>https://www.fedlex.admin.ch/eli/cc/2014/245/fr</w:t>
        </w:r>
      </w:hyperlink>
    </w:p>
    <w:p w14:paraId="08E911BB" w14:textId="04B39F6B" w:rsidR="00B36888" w:rsidRDefault="00032B60">
      <w:pPr>
        <w:pStyle w:val="Liste"/>
        <w:numPr>
          <w:ilvl w:val="0"/>
          <w:numId w:val="0"/>
        </w:numPr>
        <w:ind w:left="284" w:hanging="284"/>
        <w:jc w:val="both"/>
      </w:pPr>
      <w:r w:rsidRPr="004132D9">
        <w:rPr>
          <w:rFonts w:cs="Open Sans SemiCondensed"/>
          <w:bCs/>
          <w:iCs/>
        </w:rPr>
        <w:t>Département de la formation et la sécurité du canton du Valais</w:t>
      </w:r>
      <w:r w:rsidRPr="00ED4809">
        <w:rPr>
          <w:rFonts w:cs="Open Sans SemiCondensed"/>
          <w:bCs/>
          <w:iCs/>
        </w:rPr>
        <w:t xml:space="preserve"> </w:t>
      </w:r>
      <w:r>
        <w:rPr>
          <w:rFonts w:cs="Open Sans SemiCondensed"/>
          <w:bCs/>
          <w:iCs/>
        </w:rPr>
        <w:t>[</w:t>
      </w:r>
      <w:r w:rsidR="002E19A7">
        <w:rPr>
          <w:rFonts w:cs="Open Sans SemiCondensed"/>
          <w:bCs/>
          <w:iCs/>
        </w:rPr>
        <w:t>DFS</w:t>
      </w:r>
      <w:r>
        <w:rPr>
          <w:rFonts w:cs="Open Sans SemiCondensed"/>
          <w:bCs/>
          <w:iCs/>
        </w:rPr>
        <w:t>]</w:t>
      </w:r>
      <w:r w:rsidR="008E50C3">
        <w:rPr>
          <w:rFonts w:cs="Open Sans SemiCondensed"/>
          <w:bCs/>
          <w:iCs/>
        </w:rPr>
        <w:t xml:space="preserve">. </w:t>
      </w:r>
      <w:r w:rsidR="00B36888" w:rsidRPr="008E50C3">
        <w:rPr>
          <w:rFonts w:cs="Open Sans SemiCondensed"/>
          <w:bCs/>
          <w:i/>
        </w:rPr>
        <w:t xml:space="preserve">Directives </w:t>
      </w:r>
      <w:r w:rsidR="0081604C" w:rsidRPr="008E50C3">
        <w:rPr>
          <w:rFonts w:cs="Open Sans SemiCondensed"/>
          <w:bCs/>
          <w:i/>
        </w:rPr>
        <w:t>du 20</w:t>
      </w:r>
      <w:r w:rsidR="008D07F1">
        <w:rPr>
          <w:rFonts w:cs="Open Sans SemiCondensed"/>
          <w:bCs/>
          <w:i/>
        </w:rPr>
        <w:t> </w:t>
      </w:r>
      <w:r w:rsidR="0081604C" w:rsidRPr="008E50C3">
        <w:rPr>
          <w:rFonts w:cs="Open Sans SemiCondensed"/>
          <w:bCs/>
          <w:i/>
        </w:rPr>
        <w:t>novembre</w:t>
      </w:r>
      <w:r w:rsidR="008D07F1">
        <w:rPr>
          <w:rFonts w:cs="Open Sans SemiCondensed"/>
          <w:bCs/>
          <w:i/>
        </w:rPr>
        <w:t> </w:t>
      </w:r>
      <w:r w:rsidR="0081604C" w:rsidRPr="008E50C3">
        <w:rPr>
          <w:rFonts w:cs="Open Sans SemiCondensed"/>
          <w:bCs/>
          <w:i/>
        </w:rPr>
        <w:t xml:space="preserve">2015 </w:t>
      </w:r>
      <w:r w:rsidR="00B36888" w:rsidRPr="008E50C3">
        <w:rPr>
          <w:rFonts w:cs="Open Sans SemiCondensed"/>
          <w:bCs/>
          <w:i/>
        </w:rPr>
        <w:t>relatives à des mesures scolaires particulières pour les enfants souffrant de troubles et de handicaps divers dans les écoles du secondaire</w:t>
      </w:r>
      <w:r w:rsidR="008D07F1">
        <w:rPr>
          <w:rFonts w:cs="Open Sans SemiCondensed"/>
          <w:bCs/>
          <w:i/>
        </w:rPr>
        <w:t> </w:t>
      </w:r>
      <w:r w:rsidR="00B36888" w:rsidRPr="008E50C3">
        <w:rPr>
          <w:rFonts w:cs="Open Sans SemiCondensed"/>
          <w:bCs/>
          <w:i/>
        </w:rPr>
        <w:t>II général et professionnel.</w:t>
      </w:r>
      <w:r w:rsidR="00B36888" w:rsidRPr="0039058D">
        <w:rPr>
          <w:i/>
        </w:rPr>
        <w:t xml:space="preserve"> </w:t>
      </w:r>
      <w:hyperlink r:id="rId36" w:history="1">
        <w:r w:rsidR="00B36888" w:rsidRPr="009F067F">
          <w:rPr>
            <w:rStyle w:val="Lienhypertexte"/>
            <w:rFonts w:cs="Open Sans SemiCondensed"/>
          </w:rPr>
          <w:t>ht</w:t>
        </w:r>
        <w:r w:rsidR="00B36888" w:rsidRPr="00424898">
          <w:rPr>
            <w:rStyle w:val="Lienhypertexte"/>
            <w:rFonts w:cs="Open Sans SemiCondensed"/>
          </w:rPr>
          <w:t>tps://www.vs.ch/documents/33416872/33418879/Directives+du+20+novembre+2015+relatives+à+des+mesures+particulières+pour+les+enfants+souffrant+de+troubles+et+de+handicaps+divers+dans+les+écoles+du+secondaire+II+général+et+professionnel.pdf/c36c57c2-2339-410c-b723-899b11cb746a?t=1540895685379&amp;v=1.0</w:t>
        </w:r>
      </w:hyperlink>
    </w:p>
    <w:p w14:paraId="14AF7FC1" w14:textId="2F7571C4" w:rsidR="00274CA9" w:rsidRPr="007B0D46" w:rsidRDefault="00CD091A" w:rsidP="00274CA9">
      <w:pPr>
        <w:pStyle w:val="Bibliographie"/>
      </w:pPr>
      <w:r w:rsidRPr="00FE7183">
        <w:t xml:space="preserve">Département de l’économie et de la formation du </w:t>
      </w:r>
      <w:r w:rsidR="00DC319F">
        <w:t>C</w:t>
      </w:r>
      <w:r w:rsidRPr="00FE7183">
        <w:t xml:space="preserve">anton du </w:t>
      </w:r>
      <w:r w:rsidR="00100DC4">
        <w:t>s</w:t>
      </w:r>
      <w:r w:rsidRPr="00FE7183">
        <w:t xml:space="preserve"> </w:t>
      </w:r>
      <w:r w:rsidRPr="00FE7183">
        <w:rPr>
          <w:rFonts w:cs="Open Sans SemiCondensed"/>
        </w:rPr>
        <w:t>[DEF].</w:t>
      </w:r>
      <w:r w:rsidR="008353AC">
        <w:rPr>
          <w:rFonts w:cs="Open Sans SemiCondensed"/>
        </w:rPr>
        <w:t xml:space="preserve"> </w:t>
      </w:r>
      <w:r w:rsidR="00274CA9" w:rsidRPr="00FE7183">
        <w:rPr>
          <w:i/>
          <w:iCs/>
        </w:rPr>
        <w:t>Directives relatives à la réévaluation des mesures et du diagnostic en matière de prolongation d’une mesure de compensation des désavantages du 1</w:t>
      </w:r>
      <w:r w:rsidR="00274CA9" w:rsidRPr="00FE7183">
        <w:rPr>
          <w:i/>
          <w:iCs/>
          <w:vertAlign w:val="superscript"/>
        </w:rPr>
        <w:t>er</w:t>
      </w:r>
      <w:r w:rsidR="00274CA9" w:rsidRPr="00FE7183">
        <w:rPr>
          <w:i/>
          <w:iCs/>
        </w:rPr>
        <w:t> aout 2024</w:t>
      </w:r>
      <w:r w:rsidR="007B0D46">
        <w:rPr>
          <w:i/>
          <w:iCs/>
        </w:rPr>
        <w:t xml:space="preserve"> </w:t>
      </w:r>
      <w:r w:rsidR="007B0D46" w:rsidRPr="007B0D46">
        <w:rPr>
          <w:rFonts w:cs="Open Sans SemiCondensed"/>
        </w:rPr>
        <w:t>[non publié]</w:t>
      </w:r>
    </w:p>
    <w:p w14:paraId="5B206991" w14:textId="25DD7684" w:rsidR="00860DAB" w:rsidRPr="00FE7183" w:rsidRDefault="001F72C6" w:rsidP="0081604C">
      <w:pPr>
        <w:pStyle w:val="Liste"/>
        <w:numPr>
          <w:ilvl w:val="0"/>
          <w:numId w:val="0"/>
        </w:numPr>
        <w:ind w:left="284" w:hanging="284"/>
        <w:jc w:val="both"/>
      </w:pPr>
      <w:r w:rsidRPr="00FE7183">
        <w:t>Loi fédérale sur l</w:t>
      </w:r>
      <w:r w:rsidR="0083056B" w:rsidRPr="00FE7183">
        <w:t>’</w:t>
      </w:r>
      <w:r w:rsidRPr="00FE7183">
        <w:t>élimination des inégalités frappant les personnes handicapées (</w:t>
      </w:r>
      <w:r w:rsidR="00030BE8" w:rsidRPr="00FE7183">
        <w:t xml:space="preserve">Loi sur l’égalité pour les handicapés, </w:t>
      </w:r>
      <w:proofErr w:type="spellStart"/>
      <w:r w:rsidRPr="00FE7183">
        <w:t>LHand</w:t>
      </w:r>
      <w:proofErr w:type="spellEnd"/>
      <w:r w:rsidRPr="00FE7183">
        <w:t>)</w:t>
      </w:r>
      <w:r w:rsidR="00860DAB" w:rsidRPr="00FE7183">
        <w:t xml:space="preserve"> du 13</w:t>
      </w:r>
      <w:r w:rsidR="00AE765B" w:rsidRPr="00FE7183">
        <w:t> </w:t>
      </w:r>
      <w:r w:rsidR="00860DAB" w:rsidRPr="00FE7183">
        <w:t>décembre</w:t>
      </w:r>
      <w:r w:rsidR="00CD0DCA" w:rsidRPr="00FE7183">
        <w:t> </w:t>
      </w:r>
      <w:r w:rsidR="00860DAB" w:rsidRPr="00FE7183">
        <w:t>2002</w:t>
      </w:r>
      <w:r w:rsidR="00030BE8" w:rsidRPr="00FE7183">
        <w:t>, RS</w:t>
      </w:r>
      <w:r w:rsidR="008D07F1">
        <w:t> </w:t>
      </w:r>
      <w:r w:rsidR="00030BE8" w:rsidRPr="00FE7183">
        <w:t>151.3 (État le 1er</w:t>
      </w:r>
      <w:r w:rsidR="00AE765B" w:rsidRPr="00FE7183">
        <w:t> </w:t>
      </w:r>
      <w:r w:rsidR="00030BE8" w:rsidRPr="00FE7183">
        <w:t>juillet</w:t>
      </w:r>
      <w:r w:rsidR="00CD0DCA" w:rsidRPr="00FE7183">
        <w:t> </w:t>
      </w:r>
      <w:r w:rsidR="00030BE8" w:rsidRPr="00FE7183">
        <w:t xml:space="preserve">2020). </w:t>
      </w:r>
      <w:hyperlink r:id="rId37" w:history="1">
        <w:r w:rsidRPr="00FE7183">
          <w:rPr>
            <w:rStyle w:val="Lienhypertexte"/>
          </w:rPr>
          <w:t>https://www.fedlex.admin.ch/eli/cc/2003/667/fr</w:t>
        </w:r>
      </w:hyperlink>
    </w:p>
    <w:p w14:paraId="057EB8D8" w14:textId="10563E2B" w:rsidR="00860DAB" w:rsidRDefault="001F72C6" w:rsidP="00860DAB">
      <w:pPr>
        <w:pStyle w:val="Liste"/>
        <w:numPr>
          <w:ilvl w:val="0"/>
          <w:numId w:val="0"/>
        </w:numPr>
        <w:ind w:left="284" w:hanging="284"/>
        <w:jc w:val="both"/>
      </w:pPr>
      <w:r w:rsidRPr="00FE7183">
        <w:t>Loi fédérale sur la formation professionnelle (</w:t>
      </w:r>
      <w:proofErr w:type="spellStart"/>
      <w:r w:rsidRPr="00FE7183">
        <w:t>LFPr</w:t>
      </w:r>
      <w:proofErr w:type="spellEnd"/>
      <w:r w:rsidRPr="00FE7183">
        <w:t>)</w:t>
      </w:r>
      <w:r w:rsidR="00376ABB" w:rsidRPr="00FE7183">
        <w:t xml:space="preserve"> </w:t>
      </w:r>
      <w:r w:rsidR="00860DAB" w:rsidRPr="00FE7183">
        <w:t>du 13</w:t>
      </w:r>
      <w:r w:rsidR="00AE765B" w:rsidRPr="00FE7183">
        <w:t> </w:t>
      </w:r>
      <w:r w:rsidR="00860DAB" w:rsidRPr="00FE7183">
        <w:t>décembre</w:t>
      </w:r>
      <w:r w:rsidR="00CD0DCA" w:rsidRPr="00FE7183">
        <w:t> </w:t>
      </w:r>
      <w:r w:rsidR="00860DAB" w:rsidRPr="00FE7183">
        <w:t>2002</w:t>
      </w:r>
      <w:r w:rsidR="00C81573" w:rsidRPr="00FE7183">
        <w:t>, RS</w:t>
      </w:r>
      <w:r w:rsidR="008D07F1">
        <w:t> </w:t>
      </w:r>
      <w:r w:rsidR="00C81573" w:rsidRPr="00FE7183">
        <w:t>412.10 (État le 1</w:t>
      </w:r>
      <w:r w:rsidR="00C81573" w:rsidRPr="00FE7183">
        <w:rPr>
          <w:vertAlign w:val="superscript"/>
        </w:rPr>
        <w:t>er</w:t>
      </w:r>
      <w:r w:rsidR="00AE765B" w:rsidRPr="00FE7183">
        <w:t> </w:t>
      </w:r>
      <w:r w:rsidR="00C81573" w:rsidRPr="00FE7183">
        <w:t>mars</w:t>
      </w:r>
      <w:r w:rsidR="00CD0DCA" w:rsidRPr="00FE7183">
        <w:t> </w:t>
      </w:r>
      <w:r w:rsidR="00C81573" w:rsidRPr="00FE7183">
        <w:t>2025).</w:t>
      </w:r>
      <w:r w:rsidRPr="00FE7183">
        <w:t xml:space="preserve"> </w:t>
      </w:r>
      <w:hyperlink r:id="rId38" w:history="1">
        <w:r w:rsidRPr="00FE7183">
          <w:rPr>
            <w:rStyle w:val="Lienhypertexte"/>
          </w:rPr>
          <w:t>https://www.fedlex.admin.ch/eli/cc/2003/674/fr</w:t>
        </w:r>
      </w:hyperlink>
    </w:p>
    <w:p w14:paraId="6CB3295A" w14:textId="083F43EF" w:rsidR="00860DAB" w:rsidRDefault="00860DAB" w:rsidP="00860DAB">
      <w:pPr>
        <w:pStyle w:val="Liste"/>
        <w:numPr>
          <w:ilvl w:val="0"/>
          <w:numId w:val="0"/>
        </w:numPr>
        <w:ind w:left="284" w:hanging="284"/>
        <w:jc w:val="both"/>
      </w:pPr>
      <w:r w:rsidRPr="003E6D3E">
        <w:t>Ordonnance sur l</w:t>
      </w:r>
      <w:r w:rsidR="0083056B">
        <w:t>’</w:t>
      </w:r>
      <w:r w:rsidRPr="003E6D3E">
        <w:t>examen suisse de maturité du 7</w:t>
      </w:r>
      <w:r w:rsidR="00AE765B">
        <w:t> </w:t>
      </w:r>
      <w:r w:rsidRPr="003E6D3E">
        <w:t>décembre</w:t>
      </w:r>
      <w:r w:rsidR="00CD0DCA">
        <w:t> </w:t>
      </w:r>
      <w:r w:rsidRPr="003E6D3E">
        <w:t>1998</w:t>
      </w:r>
      <w:r w:rsidR="00C81573">
        <w:t>, RS</w:t>
      </w:r>
      <w:r w:rsidR="008D07F1">
        <w:t> </w:t>
      </w:r>
      <w:r w:rsidR="00C81573">
        <w:t xml:space="preserve">413.12 </w:t>
      </w:r>
      <w:r w:rsidR="002C1E4B">
        <w:t>(</w:t>
      </w:r>
      <w:r w:rsidR="002C1E4B" w:rsidRPr="002C1E4B">
        <w:t>État le 1</w:t>
      </w:r>
      <w:r w:rsidR="002C1E4B" w:rsidRPr="002C1E4B">
        <w:rPr>
          <w:vertAlign w:val="superscript"/>
        </w:rPr>
        <w:t>er</w:t>
      </w:r>
      <w:r w:rsidR="002C1E4B" w:rsidRPr="002C1E4B">
        <w:t> janvier</w:t>
      </w:r>
      <w:r w:rsidR="00CD0DCA">
        <w:t> </w:t>
      </w:r>
      <w:r w:rsidR="002C1E4B" w:rsidRPr="002C1E4B">
        <w:t>2013)</w:t>
      </w:r>
      <w:r w:rsidR="002C1E4B">
        <w:t xml:space="preserve">. </w:t>
      </w:r>
      <w:hyperlink r:id="rId39" w:history="1">
        <w:r w:rsidR="001F72C6" w:rsidRPr="00075353">
          <w:rPr>
            <w:rStyle w:val="Lienhypertexte"/>
          </w:rPr>
          <w:t>https://www.fedlex.admin.ch/eli/cc/1999/210/fr</w:t>
        </w:r>
      </w:hyperlink>
    </w:p>
    <w:p w14:paraId="436AF518" w14:textId="4FCCF1BE" w:rsidR="00860DAB" w:rsidRPr="00E04B66" w:rsidRDefault="009E6173" w:rsidP="00E04B66">
      <w:pPr>
        <w:pStyle w:val="Liste"/>
        <w:numPr>
          <w:ilvl w:val="0"/>
          <w:numId w:val="0"/>
        </w:numPr>
        <w:ind w:left="284" w:hanging="284"/>
        <w:jc w:val="both"/>
      </w:pPr>
      <w:r w:rsidRPr="0043638A">
        <w:rPr>
          <w:bCs/>
          <w:iCs/>
        </w:rPr>
        <w:t>Ordonnance concernant la loi sur l’enseignement spécialisé</w:t>
      </w:r>
      <w:r w:rsidRPr="003E6D3E">
        <w:t xml:space="preserve"> (OLES) du 27</w:t>
      </w:r>
      <w:r w:rsidR="00AE765B">
        <w:t> </w:t>
      </w:r>
      <w:r w:rsidRPr="003E6D3E">
        <w:t>septembre</w:t>
      </w:r>
      <w:r w:rsidR="00CD0DCA">
        <w:t> </w:t>
      </w:r>
      <w:r w:rsidRPr="003E6D3E">
        <w:t>2017</w:t>
      </w:r>
      <w:r w:rsidR="00007E53">
        <w:t>, RS</w:t>
      </w:r>
      <w:r w:rsidR="008D07F1">
        <w:t> </w:t>
      </w:r>
      <w:r w:rsidR="00007E53">
        <w:t>411.300 (</w:t>
      </w:r>
      <w:r w:rsidR="00007E53" w:rsidRPr="00007E53">
        <w:t>État</w:t>
      </w:r>
      <w:r w:rsidR="008D07F1">
        <w:t> </w:t>
      </w:r>
      <w:r w:rsidR="00007E53" w:rsidRPr="00007E53">
        <w:t>01.09.2017)</w:t>
      </w:r>
      <w:r w:rsidR="00007E53">
        <w:t>.</w:t>
      </w:r>
      <w:r w:rsidRPr="00BA3CB7">
        <w:t xml:space="preserve"> </w:t>
      </w:r>
      <w:hyperlink r:id="rId40" w:history="1">
        <w:r w:rsidRPr="00075353">
          <w:rPr>
            <w:rStyle w:val="Lienhypertexte"/>
          </w:rPr>
          <w:t>https://lex.vs.ch/app/fr/texts_of_law/411.300</w:t>
        </w:r>
      </w:hyperlink>
    </w:p>
    <w:sectPr w:rsidR="00860DAB" w:rsidRPr="00E04B66" w:rsidSect="0058400A">
      <w:headerReference w:type="default" r:id="rId41"/>
      <w:footerReference w:type="default" r:id="rId42"/>
      <w:pgSz w:w="11907" w:h="16840" w:code="9"/>
      <w:pgMar w:top="1418" w:right="1418" w:bottom="1134" w:left="1418" w:header="720" w:footer="567" w:gutter="0"/>
      <w:pgNumType w:start="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D7958" w14:textId="77777777" w:rsidR="00663EE4" w:rsidRDefault="00663EE4">
      <w:pPr>
        <w:spacing w:line="240" w:lineRule="auto"/>
      </w:pPr>
      <w:r>
        <w:separator/>
      </w:r>
    </w:p>
  </w:endnote>
  <w:endnote w:type="continuationSeparator" w:id="0">
    <w:p w14:paraId="0E3D6EAA" w14:textId="77777777" w:rsidR="00663EE4" w:rsidRDefault="00663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EB3024E8-6755-4645-A7EB-B876FE572B03}"/>
    <w:embedBold r:id="rId2" w:fontKey="{EDB06239-4CF9-4BF4-9CDF-B49053E0ADA7}"/>
    <w:embedItalic r:id="rId3" w:fontKey="{594768C9-90AE-4F50-BC19-A111C640A25F}"/>
    <w:embedBoldItalic r:id="rId4" w:fontKey="{ED68CB4E-2736-4D34-88D9-C255B4728C6B}"/>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5" w:fontKey="{8EB47F0F-3EF3-4562-A443-13ABEE739422}"/>
    <w:embedBold r:id="rId6" w:fontKey="{2B453DA1-1AD1-45D3-9EC1-60DEAF74976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C554" w14:textId="77777777" w:rsidR="004B3A29" w:rsidRPr="007B448B" w:rsidRDefault="006E210A" w:rsidP="001D3BFB">
    <w:pPr>
      <w:pStyle w:val="Pieddepage"/>
      <w:rPr>
        <w:szCs w:val="22"/>
      </w:rPr>
    </w:pPr>
    <w:r>
      <w:rPr>
        <w:noProof/>
      </w:rPr>
      <w:drawing>
        <wp:anchor distT="0" distB="0" distL="114300" distR="114300" simplePos="0" relativeHeight="251658241" behindDoc="1" locked="0" layoutInCell="1" allowOverlap="1" wp14:anchorId="000701C6" wp14:editId="33F62949">
          <wp:simplePos x="0" y="0"/>
          <wp:positionH relativeFrom="column">
            <wp:posOffset>-671830</wp:posOffset>
          </wp:positionH>
          <wp:positionV relativeFrom="paragraph">
            <wp:posOffset>-726440</wp:posOffset>
          </wp:positionV>
          <wp:extent cx="101861" cy="849482"/>
          <wp:effectExtent l="0" t="0" r="0" b="0"/>
          <wp:wrapNone/>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481F3" w14:textId="77777777" w:rsidR="00663EE4" w:rsidRPr="00777A2F" w:rsidRDefault="00663EE4"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4576486" w14:textId="77777777" w:rsidR="00663EE4" w:rsidRDefault="00663EE4">
      <w:r>
        <w:continuationSeparator/>
      </w:r>
    </w:p>
  </w:footnote>
  <w:footnote w:type="continuationNotice" w:id="1">
    <w:p w14:paraId="6D2B5B8E" w14:textId="77777777" w:rsidR="00663EE4" w:rsidRDefault="00663E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2416" w14:textId="77F8B9E6"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39175CB0" wp14:editId="504B9E5C">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0E0BA"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46386A">
      <w:rPr>
        <w:lang w:val="fr-CH"/>
      </w:rPr>
      <w:t>Éducation inclusive au s</w:t>
    </w:r>
    <w:r w:rsidR="00775A18">
      <w:rPr>
        <w:lang w:val="fr-CH"/>
      </w:rPr>
      <w:t>econdaire</w:t>
    </w:r>
    <w:r w:rsidR="00CD0DCA">
      <w:rPr>
        <w:lang w:val="fr-CH"/>
      </w:rPr>
      <w:t> </w:t>
    </w:r>
    <w:r w:rsidR="00775A18">
      <w:rPr>
        <w:lang w:val="fr-CH"/>
      </w:rPr>
      <w:t>II</w:t>
    </w:r>
    <w:r w:rsidR="007B448B">
      <w:rPr>
        <w:lang w:val="fr-CH"/>
      </w:rPr>
      <w:tab/>
    </w:r>
    <w:r w:rsidR="007B448B">
      <w:rPr>
        <w:lang w:val="fr-CH"/>
      </w:rPr>
      <w:tab/>
    </w:r>
    <w:r w:rsidR="007B448B" w:rsidRPr="00ED473A">
      <w:rPr>
        <w:b w:val="0"/>
        <w:bCs/>
        <w:lang w:val="fr-CH"/>
      </w:rPr>
      <w:t>Revue Suisse de Pédagogie Spécialisée, Vol.</w:t>
    </w:r>
    <w:r w:rsidR="00CD0DCA">
      <w:rPr>
        <w:b w:val="0"/>
        <w:bCs/>
        <w:lang w:val="fr-CH"/>
      </w:rPr>
      <w:t> </w:t>
    </w:r>
    <w:r w:rsidR="00037AE3">
      <w:rPr>
        <w:b w:val="0"/>
        <w:bCs/>
        <w:lang w:val="fr-CH"/>
      </w:rPr>
      <w:t>1</w:t>
    </w:r>
    <w:r w:rsidR="0022028B">
      <w:rPr>
        <w:b w:val="0"/>
        <w:bCs/>
        <w:lang w:val="fr-CH"/>
      </w:rPr>
      <w:t>5</w:t>
    </w:r>
    <w:r w:rsidR="007B448B" w:rsidRPr="00ED473A">
      <w:rPr>
        <w:b w:val="0"/>
        <w:bCs/>
        <w:lang w:val="fr-CH"/>
      </w:rPr>
      <w:t xml:space="preserve">, </w:t>
    </w:r>
    <w:r w:rsidR="00037AE3">
      <w:rPr>
        <w:b w:val="0"/>
        <w:bCs/>
        <w:lang w:val="fr-CH"/>
      </w:rPr>
      <w:t>0</w:t>
    </w:r>
    <w:r w:rsidR="00775A18">
      <w:rPr>
        <w:b w:val="0"/>
        <w:bCs/>
        <w:lang w:val="fr-CH"/>
      </w:rPr>
      <w:t>3</w:t>
    </w:r>
    <w:r w:rsidR="007B448B" w:rsidRPr="00ED473A">
      <w:rPr>
        <w:b w:val="0"/>
        <w:bCs/>
        <w:lang w:val="fr-CH"/>
      </w:rPr>
      <w:t>/</w:t>
    </w:r>
    <w:r w:rsidR="00037AE3">
      <w:rPr>
        <w:b w:val="0"/>
        <w:bCs/>
        <w:lang w:val="fr-CH"/>
      </w:rPr>
      <w:t>202</w:t>
    </w:r>
    <w:r w:rsidR="0022028B">
      <w:rPr>
        <w:b w:val="0"/>
        <w:bCs/>
        <w:lang w:val="fr-CH"/>
      </w:rPr>
      <w:t>5</w:t>
    </w:r>
  </w:p>
  <w:p w14:paraId="6C07364F" w14:textId="77777777" w:rsidR="004B3A29" w:rsidRPr="00ED473A" w:rsidRDefault="00B7489C" w:rsidP="007B448B">
    <w:pPr>
      <w:pStyle w:val="Themenschwerpunkt"/>
      <w:rPr>
        <w:b w:val="0"/>
        <w:bCs/>
        <w:lang w:val="fr-CH"/>
      </w:rPr>
    </w:pPr>
    <w:r w:rsidRPr="006555BD">
      <w:rPr>
        <w:b w:val="0"/>
        <w:bCs/>
        <w:lang w:val="fr-CH"/>
      </w:rPr>
      <w:t xml:space="preserve">| </w:t>
    </w:r>
    <w:r w:rsidR="0022028B">
      <w:rPr>
        <w:b w:val="0"/>
        <w:bCs/>
        <w:lang w:val="fr-CH"/>
      </w:rPr>
      <w:t>ARTICLE</w:t>
    </w:r>
    <w:r w:rsidR="00B71621" w:rsidRPr="006555BD">
      <w:rPr>
        <w:b w:val="0"/>
        <w:bCs/>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3CDA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BCC8D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55247D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A88BAA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C28994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68EEA9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D8EBF8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681" w:hanging="227"/>
      </w:pPr>
      <w:rPr>
        <w:rFonts w:ascii="Symbol" w:hAnsi="Symbol" w:hint="default"/>
      </w:rPr>
    </w:lvl>
    <w:lvl w:ilvl="1">
      <w:start w:val="1"/>
      <w:numFmt w:val="bullet"/>
      <w:pStyle w:val="Liste2"/>
      <w:lvlText w:val="o"/>
      <w:lvlJc w:val="left"/>
      <w:pPr>
        <w:ind w:left="-511" w:hanging="170"/>
      </w:pPr>
      <w:rPr>
        <w:rFonts w:ascii="Courier New" w:hAnsi="Courier New" w:hint="default"/>
      </w:rPr>
    </w:lvl>
    <w:lvl w:ilvl="2">
      <w:start w:val="1"/>
      <w:numFmt w:val="bullet"/>
      <w:pStyle w:val="Liste3"/>
      <w:lvlText w:val=""/>
      <w:lvlJc w:val="left"/>
      <w:pPr>
        <w:ind w:left="-341" w:hanging="170"/>
      </w:pPr>
      <w:rPr>
        <w:rFonts w:ascii="Symbol" w:hAnsi="Symbol" w:hint="default"/>
        <w:color w:val="auto"/>
      </w:rPr>
    </w:lvl>
    <w:lvl w:ilvl="3">
      <w:start w:val="1"/>
      <w:numFmt w:val="decimal"/>
      <w:lvlText w:val="(%4)"/>
      <w:lvlJc w:val="left"/>
      <w:pPr>
        <w:ind w:left="362" w:hanging="360"/>
      </w:pPr>
      <w:rPr>
        <w:rFonts w:hint="default"/>
      </w:rPr>
    </w:lvl>
    <w:lvl w:ilvl="4">
      <w:start w:val="1"/>
      <w:numFmt w:val="lowerLetter"/>
      <w:lvlText w:val="(%5)"/>
      <w:lvlJc w:val="left"/>
      <w:pPr>
        <w:ind w:left="722" w:hanging="360"/>
      </w:pPr>
      <w:rPr>
        <w:rFonts w:hint="default"/>
      </w:rPr>
    </w:lvl>
    <w:lvl w:ilvl="5">
      <w:start w:val="1"/>
      <w:numFmt w:val="lowerRoman"/>
      <w:lvlText w:val="(%6)"/>
      <w:lvlJc w:val="left"/>
      <w:pPr>
        <w:ind w:left="1082" w:hanging="360"/>
      </w:pPr>
      <w:rPr>
        <w:rFonts w:hint="default"/>
      </w:rPr>
    </w:lvl>
    <w:lvl w:ilvl="6">
      <w:start w:val="1"/>
      <w:numFmt w:val="decimal"/>
      <w:lvlText w:val="%7."/>
      <w:lvlJc w:val="left"/>
      <w:pPr>
        <w:ind w:left="1442" w:hanging="360"/>
      </w:pPr>
      <w:rPr>
        <w:rFonts w:hint="default"/>
      </w:rPr>
    </w:lvl>
    <w:lvl w:ilvl="7">
      <w:start w:val="1"/>
      <w:numFmt w:val="lowerLetter"/>
      <w:lvlText w:val="%8."/>
      <w:lvlJc w:val="left"/>
      <w:pPr>
        <w:ind w:left="1802" w:hanging="360"/>
      </w:pPr>
      <w:rPr>
        <w:rFonts w:hint="default"/>
      </w:rPr>
    </w:lvl>
    <w:lvl w:ilvl="8">
      <w:start w:val="1"/>
      <w:numFmt w:val="lowerRoman"/>
      <w:lvlText w:val="%9."/>
      <w:lvlJc w:val="left"/>
      <w:pPr>
        <w:ind w:left="2162" w:hanging="360"/>
      </w:pPr>
      <w:rPr>
        <w:rFonts w:hint="default"/>
      </w:rPr>
    </w:lvl>
  </w:abstractNum>
  <w:abstractNum w:abstractNumId="9" w15:restartNumberingAfterBreak="0">
    <w:nsid w:val="11CB0028"/>
    <w:multiLevelType w:val="hybridMultilevel"/>
    <w:tmpl w:val="C6B8F38E"/>
    <w:lvl w:ilvl="0" w:tplc="3A06641A">
      <w:start w:val="1"/>
      <w:numFmt w:val="bullet"/>
      <w:lvlText w:val="-"/>
      <w:lvlJc w:val="left"/>
      <w:pPr>
        <w:ind w:left="720" w:hanging="360"/>
      </w:pPr>
      <w:rPr>
        <w:rFonts w:ascii="Symbol" w:hAnsi="Symbol" w:hint="default"/>
      </w:rPr>
    </w:lvl>
    <w:lvl w:ilvl="1" w:tplc="D3947C78">
      <w:start w:val="1"/>
      <w:numFmt w:val="bullet"/>
      <w:lvlText w:val="o"/>
      <w:lvlJc w:val="left"/>
      <w:pPr>
        <w:ind w:left="1440" w:hanging="360"/>
      </w:pPr>
      <w:rPr>
        <w:rFonts w:ascii="Courier New" w:hAnsi="Courier New" w:hint="default"/>
      </w:rPr>
    </w:lvl>
    <w:lvl w:ilvl="2" w:tplc="66FC667A">
      <w:start w:val="1"/>
      <w:numFmt w:val="bullet"/>
      <w:lvlText w:val=""/>
      <w:lvlJc w:val="left"/>
      <w:pPr>
        <w:ind w:left="2160" w:hanging="360"/>
      </w:pPr>
      <w:rPr>
        <w:rFonts w:ascii="Wingdings" w:hAnsi="Wingdings" w:hint="default"/>
      </w:rPr>
    </w:lvl>
    <w:lvl w:ilvl="3" w:tplc="B06CD596">
      <w:start w:val="1"/>
      <w:numFmt w:val="bullet"/>
      <w:lvlText w:val=""/>
      <w:lvlJc w:val="left"/>
      <w:pPr>
        <w:ind w:left="2880" w:hanging="360"/>
      </w:pPr>
      <w:rPr>
        <w:rFonts w:ascii="Symbol" w:hAnsi="Symbol" w:hint="default"/>
      </w:rPr>
    </w:lvl>
    <w:lvl w:ilvl="4" w:tplc="5BBA5EAC">
      <w:start w:val="1"/>
      <w:numFmt w:val="bullet"/>
      <w:lvlText w:val="o"/>
      <w:lvlJc w:val="left"/>
      <w:pPr>
        <w:ind w:left="3600" w:hanging="360"/>
      </w:pPr>
      <w:rPr>
        <w:rFonts w:ascii="Courier New" w:hAnsi="Courier New" w:hint="default"/>
      </w:rPr>
    </w:lvl>
    <w:lvl w:ilvl="5" w:tplc="595228B0">
      <w:start w:val="1"/>
      <w:numFmt w:val="bullet"/>
      <w:lvlText w:val=""/>
      <w:lvlJc w:val="left"/>
      <w:pPr>
        <w:ind w:left="4320" w:hanging="360"/>
      </w:pPr>
      <w:rPr>
        <w:rFonts w:ascii="Wingdings" w:hAnsi="Wingdings" w:hint="default"/>
      </w:rPr>
    </w:lvl>
    <w:lvl w:ilvl="6" w:tplc="46AA64AE">
      <w:start w:val="1"/>
      <w:numFmt w:val="bullet"/>
      <w:lvlText w:val=""/>
      <w:lvlJc w:val="left"/>
      <w:pPr>
        <w:ind w:left="5040" w:hanging="360"/>
      </w:pPr>
      <w:rPr>
        <w:rFonts w:ascii="Symbol" w:hAnsi="Symbol" w:hint="default"/>
      </w:rPr>
    </w:lvl>
    <w:lvl w:ilvl="7" w:tplc="D47893A2">
      <w:start w:val="1"/>
      <w:numFmt w:val="bullet"/>
      <w:lvlText w:val="o"/>
      <w:lvlJc w:val="left"/>
      <w:pPr>
        <w:ind w:left="5760" w:hanging="360"/>
      </w:pPr>
      <w:rPr>
        <w:rFonts w:ascii="Courier New" w:hAnsi="Courier New" w:hint="default"/>
      </w:rPr>
    </w:lvl>
    <w:lvl w:ilvl="8" w:tplc="11CE8BDC">
      <w:start w:val="1"/>
      <w:numFmt w:val="bullet"/>
      <w:lvlText w:val=""/>
      <w:lvlJc w:val="left"/>
      <w:pPr>
        <w:ind w:left="6480" w:hanging="360"/>
      </w:pPr>
      <w:rPr>
        <w:rFonts w:ascii="Wingdings" w:hAnsi="Wingdings" w:hint="default"/>
      </w:rPr>
    </w:lvl>
  </w:abstractNum>
  <w:abstractNum w:abstractNumId="10" w15:restartNumberingAfterBreak="0">
    <w:nsid w:val="257825C7"/>
    <w:multiLevelType w:val="hybridMultilevel"/>
    <w:tmpl w:val="04625D52"/>
    <w:lvl w:ilvl="0" w:tplc="100C0001">
      <w:start w:val="1"/>
      <w:numFmt w:val="bullet"/>
      <w:lvlText w:val=""/>
      <w:lvlJc w:val="left"/>
      <w:pPr>
        <w:ind w:left="760" w:hanging="360"/>
      </w:pPr>
      <w:rPr>
        <w:rFonts w:ascii="Symbol" w:hAnsi="Symbol" w:hint="default"/>
      </w:rPr>
    </w:lvl>
    <w:lvl w:ilvl="1" w:tplc="100C0003" w:tentative="1">
      <w:start w:val="1"/>
      <w:numFmt w:val="bullet"/>
      <w:lvlText w:val="o"/>
      <w:lvlJc w:val="left"/>
      <w:pPr>
        <w:ind w:left="1480" w:hanging="360"/>
      </w:pPr>
      <w:rPr>
        <w:rFonts w:ascii="Courier New" w:hAnsi="Courier New" w:cs="Courier New" w:hint="default"/>
      </w:rPr>
    </w:lvl>
    <w:lvl w:ilvl="2" w:tplc="100C0005" w:tentative="1">
      <w:start w:val="1"/>
      <w:numFmt w:val="bullet"/>
      <w:lvlText w:val=""/>
      <w:lvlJc w:val="left"/>
      <w:pPr>
        <w:ind w:left="2200" w:hanging="360"/>
      </w:pPr>
      <w:rPr>
        <w:rFonts w:ascii="Wingdings" w:hAnsi="Wingdings" w:hint="default"/>
      </w:rPr>
    </w:lvl>
    <w:lvl w:ilvl="3" w:tplc="100C0001" w:tentative="1">
      <w:start w:val="1"/>
      <w:numFmt w:val="bullet"/>
      <w:lvlText w:val=""/>
      <w:lvlJc w:val="left"/>
      <w:pPr>
        <w:ind w:left="2920" w:hanging="360"/>
      </w:pPr>
      <w:rPr>
        <w:rFonts w:ascii="Symbol" w:hAnsi="Symbol" w:hint="default"/>
      </w:rPr>
    </w:lvl>
    <w:lvl w:ilvl="4" w:tplc="100C0003" w:tentative="1">
      <w:start w:val="1"/>
      <w:numFmt w:val="bullet"/>
      <w:lvlText w:val="o"/>
      <w:lvlJc w:val="left"/>
      <w:pPr>
        <w:ind w:left="3640" w:hanging="360"/>
      </w:pPr>
      <w:rPr>
        <w:rFonts w:ascii="Courier New" w:hAnsi="Courier New" w:cs="Courier New" w:hint="default"/>
      </w:rPr>
    </w:lvl>
    <w:lvl w:ilvl="5" w:tplc="100C0005" w:tentative="1">
      <w:start w:val="1"/>
      <w:numFmt w:val="bullet"/>
      <w:lvlText w:val=""/>
      <w:lvlJc w:val="left"/>
      <w:pPr>
        <w:ind w:left="4360" w:hanging="360"/>
      </w:pPr>
      <w:rPr>
        <w:rFonts w:ascii="Wingdings" w:hAnsi="Wingdings" w:hint="default"/>
      </w:rPr>
    </w:lvl>
    <w:lvl w:ilvl="6" w:tplc="100C0001" w:tentative="1">
      <w:start w:val="1"/>
      <w:numFmt w:val="bullet"/>
      <w:lvlText w:val=""/>
      <w:lvlJc w:val="left"/>
      <w:pPr>
        <w:ind w:left="5080" w:hanging="360"/>
      </w:pPr>
      <w:rPr>
        <w:rFonts w:ascii="Symbol" w:hAnsi="Symbol" w:hint="default"/>
      </w:rPr>
    </w:lvl>
    <w:lvl w:ilvl="7" w:tplc="100C0003" w:tentative="1">
      <w:start w:val="1"/>
      <w:numFmt w:val="bullet"/>
      <w:lvlText w:val="o"/>
      <w:lvlJc w:val="left"/>
      <w:pPr>
        <w:ind w:left="5800" w:hanging="360"/>
      </w:pPr>
      <w:rPr>
        <w:rFonts w:ascii="Courier New" w:hAnsi="Courier New" w:cs="Courier New" w:hint="default"/>
      </w:rPr>
    </w:lvl>
    <w:lvl w:ilvl="8" w:tplc="100C0005" w:tentative="1">
      <w:start w:val="1"/>
      <w:numFmt w:val="bullet"/>
      <w:lvlText w:val=""/>
      <w:lvlJc w:val="left"/>
      <w:pPr>
        <w:ind w:left="6520" w:hanging="360"/>
      </w:pPr>
      <w:rPr>
        <w:rFonts w:ascii="Wingdings" w:hAnsi="Wingdings" w:hint="default"/>
      </w:rPr>
    </w:lvl>
  </w:abstractNum>
  <w:abstractNum w:abstractNumId="11" w15:restartNumberingAfterBreak="0">
    <w:nsid w:val="42DE7A16"/>
    <w:multiLevelType w:val="multilevel"/>
    <w:tmpl w:val="C70E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D3012"/>
    <w:multiLevelType w:val="hybridMultilevel"/>
    <w:tmpl w:val="D4740C8E"/>
    <w:lvl w:ilvl="0" w:tplc="100C0001">
      <w:start w:val="1"/>
      <w:numFmt w:val="bullet"/>
      <w:lvlText w:val=""/>
      <w:lvlJc w:val="left"/>
      <w:pPr>
        <w:ind w:left="890" w:hanging="360"/>
      </w:pPr>
      <w:rPr>
        <w:rFonts w:ascii="Symbol" w:hAnsi="Symbol" w:hint="default"/>
      </w:rPr>
    </w:lvl>
    <w:lvl w:ilvl="1" w:tplc="100C0003" w:tentative="1">
      <w:start w:val="1"/>
      <w:numFmt w:val="bullet"/>
      <w:lvlText w:val="o"/>
      <w:lvlJc w:val="left"/>
      <w:pPr>
        <w:ind w:left="1610" w:hanging="360"/>
      </w:pPr>
      <w:rPr>
        <w:rFonts w:ascii="Courier New" w:hAnsi="Courier New" w:cs="Courier New" w:hint="default"/>
      </w:rPr>
    </w:lvl>
    <w:lvl w:ilvl="2" w:tplc="100C0005" w:tentative="1">
      <w:start w:val="1"/>
      <w:numFmt w:val="bullet"/>
      <w:lvlText w:val=""/>
      <w:lvlJc w:val="left"/>
      <w:pPr>
        <w:ind w:left="2330" w:hanging="360"/>
      </w:pPr>
      <w:rPr>
        <w:rFonts w:ascii="Wingdings" w:hAnsi="Wingdings" w:hint="default"/>
      </w:rPr>
    </w:lvl>
    <w:lvl w:ilvl="3" w:tplc="100C0001" w:tentative="1">
      <w:start w:val="1"/>
      <w:numFmt w:val="bullet"/>
      <w:lvlText w:val=""/>
      <w:lvlJc w:val="left"/>
      <w:pPr>
        <w:ind w:left="3050" w:hanging="360"/>
      </w:pPr>
      <w:rPr>
        <w:rFonts w:ascii="Symbol" w:hAnsi="Symbol" w:hint="default"/>
      </w:rPr>
    </w:lvl>
    <w:lvl w:ilvl="4" w:tplc="100C0003" w:tentative="1">
      <w:start w:val="1"/>
      <w:numFmt w:val="bullet"/>
      <w:lvlText w:val="o"/>
      <w:lvlJc w:val="left"/>
      <w:pPr>
        <w:ind w:left="3770" w:hanging="360"/>
      </w:pPr>
      <w:rPr>
        <w:rFonts w:ascii="Courier New" w:hAnsi="Courier New" w:cs="Courier New" w:hint="default"/>
      </w:rPr>
    </w:lvl>
    <w:lvl w:ilvl="5" w:tplc="100C0005" w:tentative="1">
      <w:start w:val="1"/>
      <w:numFmt w:val="bullet"/>
      <w:lvlText w:val=""/>
      <w:lvlJc w:val="left"/>
      <w:pPr>
        <w:ind w:left="4490" w:hanging="360"/>
      </w:pPr>
      <w:rPr>
        <w:rFonts w:ascii="Wingdings" w:hAnsi="Wingdings" w:hint="default"/>
      </w:rPr>
    </w:lvl>
    <w:lvl w:ilvl="6" w:tplc="100C0001" w:tentative="1">
      <w:start w:val="1"/>
      <w:numFmt w:val="bullet"/>
      <w:lvlText w:val=""/>
      <w:lvlJc w:val="left"/>
      <w:pPr>
        <w:ind w:left="5210" w:hanging="360"/>
      </w:pPr>
      <w:rPr>
        <w:rFonts w:ascii="Symbol" w:hAnsi="Symbol" w:hint="default"/>
      </w:rPr>
    </w:lvl>
    <w:lvl w:ilvl="7" w:tplc="100C0003" w:tentative="1">
      <w:start w:val="1"/>
      <w:numFmt w:val="bullet"/>
      <w:lvlText w:val="o"/>
      <w:lvlJc w:val="left"/>
      <w:pPr>
        <w:ind w:left="5930" w:hanging="360"/>
      </w:pPr>
      <w:rPr>
        <w:rFonts w:ascii="Courier New" w:hAnsi="Courier New" w:cs="Courier New" w:hint="default"/>
      </w:rPr>
    </w:lvl>
    <w:lvl w:ilvl="8" w:tplc="100C0005" w:tentative="1">
      <w:start w:val="1"/>
      <w:numFmt w:val="bullet"/>
      <w:lvlText w:val=""/>
      <w:lvlJc w:val="left"/>
      <w:pPr>
        <w:ind w:left="6650" w:hanging="360"/>
      </w:pPr>
      <w:rPr>
        <w:rFonts w:ascii="Wingdings" w:hAnsi="Wingdings" w:hint="default"/>
      </w:rPr>
    </w:lvl>
  </w:abstractNum>
  <w:abstractNum w:abstractNumId="13"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C6152E"/>
    <w:multiLevelType w:val="hybridMultilevel"/>
    <w:tmpl w:val="6A46723E"/>
    <w:lvl w:ilvl="0" w:tplc="4D9260E0">
      <w:start w:val="1"/>
      <w:numFmt w:val="bullet"/>
      <w:lvlText w:val="-"/>
      <w:lvlJc w:val="left"/>
      <w:pPr>
        <w:ind w:left="720" w:hanging="360"/>
      </w:pPr>
      <w:rPr>
        <w:rFonts w:ascii="Aptos" w:hAnsi="Aptos" w:hint="default"/>
      </w:rPr>
    </w:lvl>
    <w:lvl w:ilvl="1" w:tplc="D2E410A0">
      <w:start w:val="1"/>
      <w:numFmt w:val="bullet"/>
      <w:lvlText w:val="o"/>
      <w:lvlJc w:val="left"/>
      <w:pPr>
        <w:ind w:left="1440" w:hanging="360"/>
      </w:pPr>
      <w:rPr>
        <w:rFonts w:ascii="Courier New" w:hAnsi="Courier New" w:hint="default"/>
      </w:rPr>
    </w:lvl>
    <w:lvl w:ilvl="2" w:tplc="110A224C">
      <w:start w:val="1"/>
      <w:numFmt w:val="bullet"/>
      <w:lvlText w:val=""/>
      <w:lvlJc w:val="left"/>
      <w:pPr>
        <w:ind w:left="2160" w:hanging="360"/>
      </w:pPr>
      <w:rPr>
        <w:rFonts w:ascii="Wingdings" w:hAnsi="Wingdings" w:hint="default"/>
      </w:rPr>
    </w:lvl>
    <w:lvl w:ilvl="3" w:tplc="343A1EB0">
      <w:start w:val="1"/>
      <w:numFmt w:val="bullet"/>
      <w:lvlText w:val=""/>
      <w:lvlJc w:val="left"/>
      <w:pPr>
        <w:ind w:left="2880" w:hanging="360"/>
      </w:pPr>
      <w:rPr>
        <w:rFonts w:ascii="Symbol" w:hAnsi="Symbol" w:hint="default"/>
      </w:rPr>
    </w:lvl>
    <w:lvl w:ilvl="4" w:tplc="8C8411D8">
      <w:start w:val="1"/>
      <w:numFmt w:val="bullet"/>
      <w:lvlText w:val="o"/>
      <w:lvlJc w:val="left"/>
      <w:pPr>
        <w:ind w:left="3600" w:hanging="360"/>
      </w:pPr>
      <w:rPr>
        <w:rFonts w:ascii="Courier New" w:hAnsi="Courier New" w:hint="default"/>
      </w:rPr>
    </w:lvl>
    <w:lvl w:ilvl="5" w:tplc="F9DAADB0">
      <w:start w:val="1"/>
      <w:numFmt w:val="bullet"/>
      <w:lvlText w:val=""/>
      <w:lvlJc w:val="left"/>
      <w:pPr>
        <w:ind w:left="4320" w:hanging="360"/>
      </w:pPr>
      <w:rPr>
        <w:rFonts w:ascii="Wingdings" w:hAnsi="Wingdings" w:hint="default"/>
      </w:rPr>
    </w:lvl>
    <w:lvl w:ilvl="6" w:tplc="AE7420EA">
      <w:start w:val="1"/>
      <w:numFmt w:val="bullet"/>
      <w:lvlText w:val=""/>
      <w:lvlJc w:val="left"/>
      <w:pPr>
        <w:ind w:left="5040" w:hanging="360"/>
      </w:pPr>
      <w:rPr>
        <w:rFonts w:ascii="Symbol" w:hAnsi="Symbol" w:hint="default"/>
      </w:rPr>
    </w:lvl>
    <w:lvl w:ilvl="7" w:tplc="28406B9A">
      <w:start w:val="1"/>
      <w:numFmt w:val="bullet"/>
      <w:lvlText w:val="o"/>
      <w:lvlJc w:val="left"/>
      <w:pPr>
        <w:ind w:left="5760" w:hanging="360"/>
      </w:pPr>
      <w:rPr>
        <w:rFonts w:ascii="Courier New" w:hAnsi="Courier New" w:hint="default"/>
      </w:rPr>
    </w:lvl>
    <w:lvl w:ilvl="8" w:tplc="506EE5E6">
      <w:start w:val="1"/>
      <w:numFmt w:val="bullet"/>
      <w:lvlText w:val=""/>
      <w:lvlJc w:val="left"/>
      <w:pPr>
        <w:ind w:left="6480" w:hanging="360"/>
      </w:pPr>
      <w:rPr>
        <w:rFonts w:ascii="Wingdings" w:hAnsi="Wingdings" w:hint="default"/>
      </w:rPr>
    </w:lvl>
  </w:abstractNum>
  <w:num w:numId="1" w16cid:durableId="1816487952">
    <w:abstractNumId w:val="8"/>
  </w:num>
  <w:num w:numId="2" w16cid:durableId="379716589">
    <w:abstractNumId w:val="13"/>
  </w:num>
  <w:num w:numId="3" w16cid:durableId="1479614155">
    <w:abstractNumId w:val="7"/>
  </w:num>
  <w:num w:numId="4" w16cid:durableId="1184633807">
    <w:abstractNumId w:val="9"/>
  </w:num>
  <w:num w:numId="5" w16cid:durableId="1757554698">
    <w:abstractNumId w:val="14"/>
  </w:num>
  <w:num w:numId="6" w16cid:durableId="210927463">
    <w:abstractNumId w:val="11"/>
  </w:num>
  <w:num w:numId="7" w16cid:durableId="277295071">
    <w:abstractNumId w:val="6"/>
  </w:num>
  <w:num w:numId="8" w16cid:durableId="458499219">
    <w:abstractNumId w:val="5"/>
  </w:num>
  <w:num w:numId="9" w16cid:durableId="1120758767">
    <w:abstractNumId w:val="4"/>
  </w:num>
  <w:num w:numId="10" w16cid:durableId="1584804297">
    <w:abstractNumId w:val="3"/>
  </w:num>
  <w:num w:numId="11" w16cid:durableId="449326267">
    <w:abstractNumId w:val="2"/>
  </w:num>
  <w:num w:numId="12" w16cid:durableId="294870209">
    <w:abstractNumId w:val="1"/>
  </w:num>
  <w:num w:numId="13" w16cid:durableId="483662349">
    <w:abstractNumId w:val="0"/>
  </w:num>
  <w:num w:numId="14" w16cid:durableId="2137679208">
    <w:abstractNumId w:val="1"/>
  </w:num>
  <w:num w:numId="15" w16cid:durableId="481195786">
    <w:abstractNumId w:val="0"/>
  </w:num>
  <w:num w:numId="16" w16cid:durableId="197007457">
    <w:abstractNumId w:val="1"/>
  </w:num>
  <w:num w:numId="17" w16cid:durableId="841899091">
    <w:abstractNumId w:val="0"/>
  </w:num>
  <w:num w:numId="18" w16cid:durableId="1893543819">
    <w:abstractNumId w:val="1"/>
  </w:num>
  <w:num w:numId="19" w16cid:durableId="2016875818">
    <w:abstractNumId w:val="0"/>
  </w:num>
  <w:num w:numId="20" w16cid:durableId="1640306503">
    <w:abstractNumId w:val="12"/>
  </w:num>
  <w:num w:numId="21" w16cid:durableId="455366518">
    <w:abstractNumId w:val="10"/>
  </w:num>
  <w:num w:numId="22" w16cid:durableId="985627281">
    <w:abstractNumId w:val="1"/>
  </w:num>
  <w:num w:numId="23" w16cid:durableId="1508060434">
    <w:abstractNumId w:val="0"/>
  </w:num>
  <w:num w:numId="24" w16cid:durableId="1674137535">
    <w:abstractNumId w:val="1"/>
  </w:num>
  <w:num w:numId="25" w16cid:durableId="3864955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9D"/>
    <w:rsid w:val="00007E53"/>
    <w:rsid w:val="00013127"/>
    <w:rsid w:val="00016BFF"/>
    <w:rsid w:val="00024143"/>
    <w:rsid w:val="00026B2A"/>
    <w:rsid w:val="00026D63"/>
    <w:rsid w:val="000302CB"/>
    <w:rsid w:val="00030BE8"/>
    <w:rsid w:val="000311AE"/>
    <w:rsid w:val="00032B60"/>
    <w:rsid w:val="0003314D"/>
    <w:rsid w:val="000352CE"/>
    <w:rsid w:val="00036ED2"/>
    <w:rsid w:val="00037AE3"/>
    <w:rsid w:val="00042CBB"/>
    <w:rsid w:val="00046BAC"/>
    <w:rsid w:val="0005291E"/>
    <w:rsid w:val="000531DB"/>
    <w:rsid w:val="00053353"/>
    <w:rsid w:val="0005386A"/>
    <w:rsid w:val="000577B4"/>
    <w:rsid w:val="0005788F"/>
    <w:rsid w:val="000605FF"/>
    <w:rsid w:val="0006102A"/>
    <w:rsid w:val="00061EAA"/>
    <w:rsid w:val="000668C3"/>
    <w:rsid w:val="00074D57"/>
    <w:rsid w:val="000759D7"/>
    <w:rsid w:val="000779DD"/>
    <w:rsid w:val="00086436"/>
    <w:rsid w:val="0008712F"/>
    <w:rsid w:val="00095913"/>
    <w:rsid w:val="00096F04"/>
    <w:rsid w:val="000A2CE7"/>
    <w:rsid w:val="000A678F"/>
    <w:rsid w:val="000B2461"/>
    <w:rsid w:val="000B5BB8"/>
    <w:rsid w:val="000C0E94"/>
    <w:rsid w:val="000D01F1"/>
    <w:rsid w:val="000D650C"/>
    <w:rsid w:val="000E3626"/>
    <w:rsid w:val="000E6A66"/>
    <w:rsid w:val="000E7151"/>
    <w:rsid w:val="000F0956"/>
    <w:rsid w:val="000F219E"/>
    <w:rsid w:val="000F4B54"/>
    <w:rsid w:val="000F5288"/>
    <w:rsid w:val="000F5F99"/>
    <w:rsid w:val="00100239"/>
    <w:rsid w:val="00100DC4"/>
    <w:rsid w:val="0010334E"/>
    <w:rsid w:val="00105900"/>
    <w:rsid w:val="001114E2"/>
    <w:rsid w:val="00113CC1"/>
    <w:rsid w:val="001150A5"/>
    <w:rsid w:val="00115EF5"/>
    <w:rsid w:val="001161D6"/>
    <w:rsid w:val="0011690E"/>
    <w:rsid w:val="00120CBF"/>
    <w:rsid w:val="0012705A"/>
    <w:rsid w:val="001315FF"/>
    <w:rsid w:val="00134659"/>
    <w:rsid w:val="00151BCA"/>
    <w:rsid w:val="00153133"/>
    <w:rsid w:val="00154939"/>
    <w:rsid w:val="001557AD"/>
    <w:rsid w:val="0015602A"/>
    <w:rsid w:val="00156BDA"/>
    <w:rsid w:val="00157D7E"/>
    <w:rsid w:val="00162072"/>
    <w:rsid w:val="001636E0"/>
    <w:rsid w:val="00164177"/>
    <w:rsid w:val="00167858"/>
    <w:rsid w:val="001718D1"/>
    <w:rsid w:val="00171E4D"/>
    <w:rsid w:val="00174F53"/>
    <w:rsid w:val="00182E24"/>
    <w:rsid w:val="001904F8"/>
    <w:rsid w:val="00191DCA"/>
    <w:rsid w:val="001A2EEC"/>
    <w:rsid w:val="001B05BD"/>
    <w:rsid w:val="001B16E8"/>
    <w:rsid w:val="001B25F3"/>
    <w:rsid w:val="001B26F1"/>
    <w:rsid w:val="001B7781"/>
    <w:rsid w:val="001D18B7"/>
    <w:rsid w:val="001D3BFB"/>
    <w:rsid w:val="001E0280"/>
    <w:rsid w:val="001E3BE9"/>
    <w:rsid w:val="001E415B"/>
    <w:rsid w:val="001F0B1C"/>
    <w:rsid w:val="001F1803"/>
    <w:rsid w:val="001F314A"/>
    <w:rsid w:val="001F72C6"/>
    <w:rsid w:val="00202A19"/>
    <w:rsid w:val="00204389"/>
    <w:rsid w:val="0020467E"/>
    <w:rsid w:val="002105D6"/>
    <w:rsid w:val="00214493"/>
    <w:rsid w:val="0022028B"/>
    <w:rsid w:val="00225710"/>
    <w:rsid w:val="00231EA4"/>
    <w:rsid w:val="002335FD"/>
    <w:rsid w:val="00234A45"/>
    <w:rsid w:val="00235A6C"/>
    <w:rsid w:val="002443A6"/>
    <w:rsid w:val="002505DB"/>
    <w:rsid w:val="00251B87"/>
    <w:rsid w:val="00252034"/>
    <w:rsid w:val="002526E6"/>
    <w:rsid w:val="00255066"/>
    <w:rsid w:val="002619BC"/>
    <w:rsid w:val="00265E3A"/>
    <w:rsid w:val="00274CA9"/>
    <w:rsid w:val="00276052"/>
    <w:rsid w:val="00276B2C"/>
    <w:rsid w:val="00284EA0"/>
    <w:rsid w:val="002862AA"/>
    <w:rsid w:val="00290136"/>
    <w:rsid w:val="00291370"/>
    <w:rsid w:val="00294647"/>
    <w:rsid w:val="0029615F"/>
    <w:rsid w:val="002A1071"/>
    <w:rsid w:val="002A2BB7"/>
    <w:rsid w:val="002A2F6C"/>
    <w:rsid w:val="002B2154"/>
    <w:rsid w:val="002C1E4B"/>
    <w:rsid w:val="002C5235"/>
    <w:rsid w:val="002C62B1"/>
    <w:rsid w:val="002D0175"/>
    <w:rsid w:val="002D2E2B"/>
    <w:rsid w:val="002D3AAA"/>
    <w:rsid w:val="002D59D1"/>
    <w:rsid w:val="002E01C6"/>
    <w:rsid w:val="002E13B6"/>
    <w:rsid w:val="002E19A7"/>
    <w:rsid w:val="002E5374"/>
    <w:rsid w:val="002F719F"/>
    <w:rsid w:val="002F7BC5"/>
    <w:rsid w:val="002F7F98"/>
    <w:rsid w:val="003012F9"/>
    <w:rsid w:val="00301E63"/>
    <w:rsid w:val="00302DA1"/>
    <w:rsid w:val="0030447C"/>
    <w:rsid w:val="00307EC7"/>
    <w:rsid w:val="00311C1A"/>
    <w:rsid w:val="003175EE"/>
    <w:rsid w:val="00322024"/>
    <w:rsid w:val="003222A6"/>
    <w:rsid w:val="003241B9"/>
    <w:rsid w:val="00331389"/>
    <w:rsid w:val="00331BC4"/>
    <w:rsid w:val="00332CC9"/>
    <w:rsid w:val="00340EDE"/>
    <w:rsid w:val="00341109"/>
    <w:rsid w:val="003418FB"/>
    <w:rsid w:val="00342CFB"/>
    <w:rsid w:val="003465C5"/>
    <w:rsid w:val="003504B4"/>
    <w:rsid w:val="00352FB9"/>
    <w:rsid w:val="00365730"/>
    <w:rsid w:val="00366665"/>
    <w:rsid w:val="00376ABB"/>
    <w:rsid w:val="003819B7"/>
    <w:rsid w:val="00382314"/>
    <w:rsid w:val="00382FEF"/>
    <w:rsid w:val="00383074"/>
    <w:rsid w:val="00386CFF"/>
    <w:rsid w:val="003909D1"/>
    <w:rsid w:val="003A0EA7"/>
    <w:rsid w:val="003A2717"/>
    <w:rsid w:val="003B4C81"/>
    <w:rsid w:val="003B5882"/>
    <w:rsid w:val="003B6537"/>
    <w:rsid w:val="003B74F1"/>
    <w:rsid w:val="003C189E"/>
    <w:rsid w:val="003C1DE0"/>
    <w:rsid w:val="003D221C"/>
    <w:rsid w:val="003D2807"/>
    <w:rsid w:val="003D502F"/>
    <w:rsid w:val="003E022D"/>
    <w:rsid w:val="003E0578"/>
    <w:rsid w:val="003E3A9E"/>
    <w:rsid w:val="003E3BED"/>
    <w:rsid w:val="003E4A17"/>
    <w:rsid w:val="003E5DF9"/>
    <w:rsid w:val="003E6D3E"/>
    <w:rsid w:val="003F5B1B"/>
    <w:rsid w:val="003F6A6B"/>
    <w:rsid w:val="003F78C2"/>
    <w:rsid w:val="00401236"/>
    <w:rsid w:val="004027D5"/>
    <w:rsid w:val="004043F9"/>
    <w:rsid w:val="00404F18"/>
    <w:rsid w:val="004108D3"/>
    <w:rsid w:val="004132D9"/>
    <w:rsid w:val="00414332"/>
    <w:rsid w:val="004153B9"/>
    <w:rsid w:val="00421D05"/>
    <w:rsid w:val="0042321D"/>
    <w:rsid w:val="0042486F"/>
    <w:rsid w:val="0042570C"/>
    <w:rsid w:val="00426606"/>
    <w:rsid w:val="00432A5B"/>
    <w:rsid w:val="00441F45"/>
    <w:rsid w:val="00446FC6"/>
    <w:rsid w:val="0045144F"/>
    <w:rsid w:val="00452343"/>
    <w:rsid w:val="00454BCF"/>
    <w:rsid w:val="00455EC5"/>
    <w:rsid w:val="004577EB"/>
    <w:rsid w:val="00457D50"/>
    <w:rsid w:val="0046386A"/>
    <w:rsid w:val="004640BA"/>
    <w:rsid w:val="00467E46"/>
    <w:rsid w:val="0047168D"/>
    <w:rsid w:val="00472E7F"/>
    <w:rsid w:val="00472EBC"/>
    <w:rsid w:val="004757D4"/>
    <w:rsid w:val="00477C9C"/>
    <w:rsid w:val="00482AB1"/>
    <w:rsid w:val="00483907"/>
    <w:rsid w:val="00483F5B"/>
    <w:rsid w:val="00484163"/>
    <w:rsid w:val="00486270"/>
    <w:rsid w:val="004A2854"/>
    <w:rsid w:val="004A29C6"/>
    <w:rsid w:val="004B1834"/>
    <w:rsid w:val="004B29F8"/>
    <w:rsid w:val="004B3001"/>
    <w:rsid w:val="004B3A29"/>
    <w:rsid w:val="004B4249"/>
    <w:rsid w:val="004B5FA9"/>
    <w:rsid w:val="004C1063"/>
    <w:rsid w:val="004C13EB"/>
    <w:rsid w:val="004C4A76"/>
    <w:rsid w:val="004C64A3"/>
    <w:rsid w:val="004C6679"/>
    <w:rsid w:val="004D1A88"/>
    <w:rsid w:val="004D260F"/>
    <w:rsid w:val="004D3EF0"/>
    <w:rsid w:val="004D542D"/>
    <w:rsid w:val="004D58AC"/>
    <w:rsid w:val="004D7236"/>
    <w:rsid w:val="004E0E32"/>
    <w:rsid w:val="004E232F"/>
    <w:rsid w:val="004E307D"/>
    <w:rsid w:val="004E33E3"/>
    <w:rsid w:val="004E5C4B"/>
    <w:rsid w:val="004F3A07"/>
    <w:rsid w:val="004F5C23"/>
    <w:rsid w:val="004F700B"/>
    <w:rsid w:val="00504EF8"/>
    <w:rsid w:val="005055D5"/>
    <w:rsid w:val="0051166C"/>
    <w:rsid w:val="00521559"/>
    <w:rsid w:val="00530E98"/>
    <w:rsid w:val="00533DA1"/>
    <w:rsid w:val="005451B1"/>
    <w:rsid w:val="00546490"/>
    <w:rsid w:val="00550F1D"/>
    <w:rsid w:val="00551956"/>
    <w:rsid w:val="0055561F"/>
    <w:rsid w:val="00562D0E"/>
    <w:rsid w:val="0056578A"/>
    <w:rsid w:val="0056595B"/>
    <w:rsid w:val="005674FB"/>
    <w:rsid w:val="00571C0D"/>
    <w:rsid w:val="00572C4C"/>
    <w:rsid w:val="0057605E"/>
    <w:rsid w:val="00576447"/>
    <w:rsid w:val="00576E09"/>
    <w:rsid w:val="00577261"/>
    <w:rsid w:val="0057741B"/>
    <w:rsid w:val="005812BD"/>
    <w:rsid w:val="00581DB2"/>
    <w:rsid w:val="0058400A"/>
    <w:rsid w:val="0058441E"/>
    <w:rsid w:val="00585515"/>
    <w:rsid w:val="00585ED0"/>
    <w:rsid w:val="00592049"/>
    <w:rsid w:val="00594747"/>
    <w:rsid w:val="00594844"/>
    <w:rsid w:val="005957D0"/>
    <w:rsid w:val="0059708B"/>
    <w:rsid w:val="005A0917"/>
    <w:rsid w:val="005A3A27"/>
    <w:rsid w:val="005A646E"/>
    <w:rsid w:val="005A6F41"/>
    <w:rsid w:val="005A7AE7"/>
    <w:rsid w:val="005C47B6"/>
    <w:rsid w:val="005C6566"/>
    <w:rsid w:val="005D15B8"/>
    <w:rsid w:val="005D228B"/>
    <w:rsid w:val="005D5425"/>
    <w:rsid w:val="005E150A"/>
    <w:rsid w:val="005E6D76"/>
    <w:rsid w:val="005E7DD5"/>
    <w:rsid w:val="006021AE"/>
    <w:rsid w:val="006025D1"/>
    <w:rsid w:val="00610555"/>
    <w:rsid w:val="006111D5"/>
    <w:rsid w:val="006111F5"/>
    <w:rsid w:val="00614376"/>
    <w:rsid w:val="006171B8"/>
    <w:rsid w:val="0062143A"/>
    <w:rsid w:val="00622112"/>
    <w:rsid w:val="006221FB"/>
    <w:rsid w:val="00623E11"/>
    <w:rsid w:val="00632723"/>
    <w:rsid w:val="00636D10"/>
    <w:rsid w:val="00640E9E"/>
    <w:rsid w:val="006411DE"/>
    <w:rsid w:val="00643384"/>
    <w:rsid w:val="006448C5"/>
    <w:rsid w:val="006555BD"/>
    <w:rsid w:val="00656321"/>
    <w:rsid w:val="0066119C"/>
    <w:rsid w:val="006630F6"/>
    <w:rsid w:val="00663367"/>
    <w:rsid w:val="00663EE4"/>
    <w:rsid w:val="00663F0C"/>
    <w:rsid w:val="006644A2"/>
    <w:rsid w:val="006676E2"/>
    <w:rsid w:val="00674517"/>
    <w:rsid w:val="00676CB4"/>
    <w:rsid w:val="00676E32"/>
    <w:rsid w:val="00682B8C"/>
    <w:rsid w:val="00682E62"/>
    <w:rsid w:val="00685EB4"/>
    <w:rsid w:val="00687480"/>
    <w:rsid w:val="00690971"/>
    <w:rsid w:val="006920AD"/>
    <w:rsid w:val="00694B9D"/>
    <w:rsid w:val="00697768"/>
    <w:rsid w:val="006A013E"/>
    <w:rsid w:val="006A0BFB"/>
    <w:rsid w:val="006A2BB4"/>
    <w:rsid w:val="006A4C05"/>
    <w:rsid w:val="006B0118"/>
    <w:rsid w:val="006B180F"/>
    <w:rsid w:val="006B2373"/>
    <w:rsid w:val="006B5540"/>
    <w:rsid w:val="006C1F68"/>
    <w:rsid w:val="006C2B84"/>
    <w:rsid w:val="006C2E36"/>
    <w:rsid w:val="006C3DFC"/>
    <w:rsid w:val="006C4144"/>
    <w:rsid w:val="006C54BD"/>
    <w:rsid w:val="006C628D"/>
    <w:rsid w:val="006D2AE5"/>
    <w:rsid w:val="006D5D28"/>
    <w:rsid w:val="006E128F"/>
    <w:rsid w:val="006E210A"/>
    <w:rsid w:val="006E243E"/>
    <w:rsid w:val="006E260B"/>
    <w:rsid w:val="006E3E3A"/>
    <w:rsid w:val="006F1FAD"/>
    <w:rsid w:val="006F67AE"/>
    <w:rsid w:val="0070151C"/>
    <w:rsid w:val="00702064"/>
    <w:rsid w:val="00702BE5"/>
    <w:rsid w:val="007036F1"/>
    <w:rsid w:val="00705A5B"/>
    <w:rsid w:val="007104A4"/>
    <w:rsid w:val="007155B8"/>
    <w:rsid w:val="007160A0"/>
    <w:rsid w:val="0071621D"/>
    <w:rsid w:val="00724428"/>
    <w:rsid w:val="00726688"/>
    <w:rsid w:val="007304D2"/>
    <w:rsid w:val="0073511A"/>
    <w:rsid w:val="007356FB"/>
    <w:rsid w:val="007373E7"/>
    <w:rsid w:val="00741015"/>
    <w:rsid w:val="007424F5"/>
    <w:rsid w:val="0074442C"/>
    <w:rsid w:val="007446DF"/>
    <w:rsid w:val="007473C6"/>
    <w:rsid w:val="00751A0F"/>
    <w:rsid w:val="007550B6"/>
    <w:rsid w:val="0076307B"/>
    <w:rsid w:val="00764334"/>
    <w:rsid w:val="007661EB"/>
    <w:rsid w:val="007729B2"/>
    <w:rsid w:val="00775A18"/>
    <w:rsid w:val="00777A2F"/>
    <w:rsid w:val="00780DA3"/>
    <w:rsid w:val="00785754"/>
    <w:rsid w:val="00786EF3"/>
    <w:rsid w:val="00787B6E"/>
    <w:rsid w:val="00790A86"/>
    <w:rsid w:val="00793E57"/>
    <w:rsid w:val="007A2222"/>
    <w:rsid w:val="007A3489"/>
    <w:rsid w:val="007A5B68"/>
    <w:rsid w:val="007A75E1"/>
    <w:rsid w:val="007B0D46"/>
    <w:rsid w:val="007B10B9"/>
    <w:rsid w:val="007B11F1"/>
    <w:rsid w:val="007B448B"/>
    <w:rsid w:val="007B45AE"/>
    <w:rsid w:val="007B4F54"/>
    <w:rsid w:val="007B5701"/>
    <w:rsid w:val="007B62B5"/>
    <w:rsid w:val="007C254B"/>
    <w:rsid w:val="007C5AB3"/>
    <w:rsid w:val="007C64EC"/>
    <w:rsid w:val="007D6319"/>
    <w:rsid w:val="007D780D"/>
    <w:rsid w:val="007E5F28"/>
    <w:rsid w:val="007E78D0"/>
    <w:rsid w:val="007F133C"/>
    <w:rsid w:val="007F43B0"/>
    <w:rsid w:val="007F5E1D"/>
    <w:rsid w:val="0080052E"/>
    <w:rsid w:val="0080647C"/>
    <w:rsid w:val="00810D87"/>
    <w:rsid w:val="00812E94"/>
    <w:rsid w:val="008152E5"/>
    <w:rsid w:val="0081604C"/>
    <w:rsid w:val="00817BE7"/>
    <w:rsid w:val="00820A39"/>
    <w:rsid w:val="008214DF"/>
    <w:rsid w:val="00822118"/>
    <w:rsid w:val="008230B4"/>
    <w:rsid w:val="008236A7"/>
    <w:rsid w:val="00826ABB"/>
    <w:rsid w:val="0083056B"/>
    <w:rsid w:val="00830A17"/>
    <w:rsid w:val="008323A8"/>
    <w:rsid w:val="008324FF"/>
    <w:rsid w:val="008351F7"/>
    <w:rsid w:val="008353AC"/>
    <w:rsid w:val="008367F7"/>
    <w:rsid w:val="00842AF7"/>
    <w:rsid w:val="0084587E"/>
    <w:rsid w:val="00852225"/>
    <w:rsid w:val="00852794"/>
    <w:rsid w:val="00853805"/>
    <w:rsid w:val="00854407"/>
    <w:rsid w:val="00855097"/>
    <w:rsid w:val="00856287"/>
    <w:rsid w:val="00860DAB"/>
    <w:rsid w:val="00870508"/>
    <w:rsid w:val="00873A31"/>
    <w:rsid w:val="00873D3A"/>
    <w:rsid w:val="00876A28"/>
    <w:rsid w:val="00876CBC"/>
    <w:rsid w:val="00882B9B"/>
    <w:rsid w:val="00884781"/>
    <w:rsid w:val="008854C8"/>
    <w:rsid w:val="008868F8"/>
    <w:rsid w:val="00886C54"/>
    <w:rsid w:val="00890C31"/>
    <w:rsid w:val="00891E7D"/>
    <w:rsid w:val="008924D4"/>
    <w:rsid w:val="008934B9"/>
    <w:rsid w:val="00896B72"/>
    <w:rsid w:val="008A2229"/>
    <w:rsid w:val="008A33DF"/>
    <w:rsid w:val="008B2BA6"/>
    <w:rsid w:val="008B3181"/>
    <w:rsid w:val="008B3614"/>
    <w:rsid w:val="008B5F24"/>
    <w:rsid w:val="008B6A0F"/>
    <w:rsid w:val="008C0090"/>
    <w:rsid w:val="008C280A"/>
    <w:rsid w:val="008C3545"/>
    <w:rsid w:val="008C6EDB"/>
    <w:rsid w:val="008D0029"/>
    <w:rsid w:val="008D07F1"/>
    <w:rsid w:val="008D1807"/>
    <w:rsid w:val="008D3840"/>
    <w:rsid w:val="008D5616"/>
    <w:rsid w:val="008D5D95"/>
    <w:rsid w:val="008E2A40"/>
    <w:rsid w:val="008E3C36"/>
    <w:rsid w:val="008E4466"/>
    <w:rsid w:val="008E50C3"/>
    <w:rsid w:val="008F01A8"/>
    <w:rsid w:val="008F2E4E"/>
    <w:rsid w:val="00901993"/>
    <w:rsid w:val="00904436"/>
    <w:rsid w:val="009113C7"/>
    <w:rsid w:val="00911855"/>
    <w:rsid w:val="00911AD9"/>
    <w:rsid w:val="00912E02"/>
    <w:rsid w:val="0091572C"/>
    <w:rsid w:val="00915811"/>
    <w:rsid w:val="00915E02"/>
    <w:rsid w:val="00916E2D"/>
    <w:rsid w:val="00920846"/>
    <w:rsid w:val="00920A21"/>
    <w:rsid w:val="00921E0C"/>
    <w:rsid w:val="00924762"/>
    <w:rsid w:val="00926C92"/>
    <w:rsid w:val="00930491"/>
    <w:rsid w:val="00930FF3"/>
    <w:rsid w:val="00931509"/>
    <w:rsid w:val="00932199"/>
    <w:rsid w:val="009325BF"/>
    <w:rsid w:val="00942A98"/>
    <w:rsid w:val="00943B46"/>
    <w:rsid w:val="009443FE"/>
    <w:rsid w:val="00946107"/>
    <w:rsid w:val="00953B3E"/>
    <w:rsid w:val="009552F9"/>
    <w:rsid w:val="009616F8"/>
    <w:rsid w:val="009622CE"/>
    <w:rsid w:val="009660DC"/>
    <w:rsid w:val="00967D5F"/>
    <w:rsid w:val="00971E90"/>
    <w:rsid w:val="00973EDA"/>
    <w:rsid w:val="00975687"/>
    <w:rsid w:val="009832A0"/>
    <w:rsid w:val="00985126"/>
    <w:rsid w:val="009915C2"/>
    <w:rsid w:val="009A6C09"/>
    <w:rsid w:val="009A7FF6"/>
    <w:rsid w:val="009B0C3E"/>
    <w:rsid w:val="009B5AE8"/>
    <w:rsid w:val="009B726A"/>
    <w:rsid w:val="009C3853"/>
    <w:rsid w:val="009C6335"/>
    <w:rsid w:val="009C6886"/>
    <w:rsid w:val="009D0363"/>
    <w:rsid w:val="009D0CF3"/>
    <w:rsid w:val="009D1AE5"/>
    <w:rsid w:val="009D2CC9"/>
    <w:rsid w:val="009D4CCF"/>
    <w:rsid w:val="009D54EF"/>
    <w:rsid w:val="009D69E2"/>
    <w:rsid w:val="009E1ABD"/>
    <w:rsid w:val="009E5005"/>
    <w:rsid w:val="009E6173"/>
    <w:rsid w:val="009F01EF"/>
    <w:rsid w:val="009F067F"/>
    <w:rsid w:val="009F4CD6"/>
    <w:rsid w:val="009F4F4B"/>
    <w:rsid w:val="009F5108"/>
    <w:rsid w:val="009F574B"/>
    <w:rsid w:val="009F6A07"/>
    <w:rsid w:val="00A00F41"/>
    <w:rsid w:val="00A01A02"/>
    <w:rsid w:val="00A028EC"/>
    <w:rsid w:val="00A07A7E"/>
    <w:rsid w:val="00A07BEF"/>
    <w:rsid w:val="00A10362"/>
    <w:rsid w:val="00A10F7D"/>
    <w:rsid w:val="00A111DD"/>
    <w:rsid w:val="00A11404"/>
    <w:rsid w:val="00A1692F"/>
    <w:rsid w:val="00A25F08"/>
    <w:rsid w:val="00A26E0B"/>
    <w:rsid w:val="00A300BD"/>
    <w:rsid w:val="00A364C3"/>
    <w:rsid w:val="00A37E53"/>
    <w:rsid w:val="00A40749"/>
    <w:rsid w:val="00A42A13"/>
    <w:rsid w:val="00A45A78"/>
    <w:rsid w:val="00A50A1E"/>
    <w:rsid w:val="00A53EDA"/>
    <w:rsid w:val="00A543D6"/>
    <w:rsid w:val="00A55247"/>
    <w:rsid w:val="00A55E72"/>
    <w:rsid w:val="00A56D72"/>
    <w:rsid w:val="00A57447"/>
    <w:rsid w:val="00A61330"/>
    <w:rsid w:val="00A70BBF"/>
    <w:rsid w:val="00A74897"/>
    <w:rsid w:val="00A75EA6"/>
    <w:rsid w:val="00A75FC7"/>
    <w:rsid w:val="00A7662B"/>
    <w:rsid w:val="00A80120"/>
    <w:rsid w:val="00A90686"/>
    <w:rsid w:val="00A9784C"/>
    <w:rsid w:val="00AA2441"/>
    <w:rsid w:val="00AA2F41"/>
    <w:rsid w:val="00AA3192"/>
    <w:rsid w:val="00AA3228"/>
    <w:rsid w:val="00AA64A3"/>
    <w:rsid w:val="00AA7D4C"/>
    <w:rsid w:val="00AB7501"/>
    <w:rsid w:val="00AC20F1"/>
    <w:rsid w:val="00AD1145"/>
    <w:rsid w:val="00AD38A0"/>
    <w:rsid w:val="00AD7CE8"/>
    <w:rsid w:val="00AE0548"/>
    <w:rsid w:val="00AE583E"/>
    <w:rsid w:val="00AE5D15"/>
    <w:rsid w:val="00AE631D"/>
    <w:rsid w:val="00AE6C27"/>
    <w:rsid w:val="00AE765B"/>
    <w:rsid w:val="00AF05B3"/>
    <w:rsid w:val="00AF16EB"/>
    <w:rsid w:val="00AF4CB3"/>
    <w:rsid w:val="00B04C04"/>
    <w:rsid w:val="00B06034"/>
    <w:rsid w:val="00B07177"/>
    <w:rsid w:val="00B074E2"/>
    <w:rsid w:val="00B12677"/>
    <w:rsid w:val="00B208B0"/>
    <w:rsid w:val="00B23FEC"/>
    <w:rsid w:val="00B36888"/>
    <w:rsid w:val="00B41145"/>
    <w:rsid w:val="00B42983"/>
    <w:rsid w:val="00B42BE1"/>
    <w:rsid w:val="00B4756B"/>
    <w:rsid w:val="00B50B18"/>
    <w:rsid w:val="00B50D01"/>
    <w:rsid w:val="00B50E21"/>
    <w:rsid w:val="00B54E5C"/>
    <w:rsid w:val="00B5510E"/>
    <w:rsid w:val="00B5563B"/>
    <w:rsid w:val="00B5618D"/>
    <w:rsid w:val="00B600C9"/>
    <w:rsid w:val="00B66C65"/>
    <w:rsid w:val="00B71621"/>
    <w:rsid w:val="00B7489C"/>
    <w:rsid w:val="00B74BCA"/>
    <w:rsid w:val="00B74C89"/>
    <w:rsid w:val="00B74F64"/>
    <w:rsid w:val="00B757CA"/>
    <w:rsid w:val="00B7596B"/>
    <w:rsid w:val="00B760C5"/>
    <w:rsid w:val="00B77DE7"/>
    <w:rsid w:val="00B81302"/>
    <w:rsid w:val="00B96BD8"/>
    <w:rsid w:val="00BA191D"/>
    <w:rsid w:val="00BA4D17"/>
    <w:rsid w:val="00BA7443"/>
    <w:rsid w:val="00BB1C77"/>
    <w:rsid w:val="00BB3270"/>
    <w:rsid w:val="00BC32F4"/>
    <w:rsid w:val="00BD2B22"/>
    <w:rsid w:val="00BD3D32"/>
    <w:rsid w:val="00BD4FAD"/>
    <w:rsid w:val="00BD6530"/>
    <w:rsid w:val="00BD74F7"/>
    <w:rsid w:val="00BE4FF6"/>
    <w:rsid w:val="00BE7353"/>
    <w:rsid w:val="00BF3E57"/>
    <w:rsid w:val="00BF45CA"/>
    <w:rsid w:val="00BF4943"/>
    <w:rsid w:val="00BF5A4F"/>
    <w:rsid w:val="00C122FD"/>
    <w:rsid w:val="00C128F9"/>
    <w:rsid w:val="00C201F8"/>
    <w:rsid w:val="00C221AE"/>
    <w:rsid w:val="00C24833"/>
    <w:rsid w:val="00C25C36"/>
    <w:rsid w:val="00C25D06"/>
    <w:rsid w:val="00C27305"/>
    <w:rsid w:val="00C343E1"/>
    <w:rsid w:val="00C350DC"/>
    <w:rsid w:val="00C375A4"/>
    <w:rsid w:val="00C43705"/>
    <w:rsid w:val="00C463AE"/>
    <w:rsid w:val="00C50710"/>
    <w:rsid w:val="00C56184"/>
    <w:rsid w:val="00C60F0B"/>
    <w:rsid w:val="00C611E0"/>
    <w:rsid w:val="00C63ADB"/>
    <w:rsid w:val="00C66DD3"/>
    <w:rsid w:val="00C75805"/>
    <w:rsid w:val="00C77A77"/>
    <w:rsid w:val="00C81573"/>
    <w:rsid w:val="00C84D63"/>
    <w:rsid w:val="00C85052"/>
    <w:rsid w:val="00C87BA7"/>
    <w:rsid w:val="00C90953"/>
    <w:rsid w:val="00C9392D"/>
    <w:rsid w:val="00C93DB6"/>
    <w:rsid w:val="00CA00F8"/>
    <w:rsid w:val="00CA0CAA"/>
    <w:rsid w:val="00CA12CC"/>
    <w:rsid w:val="00CA19E6"/>
    <w:rsid w:val="00CB03DE"/>
    <w:rsid w:val="00CB19A6"/>
    <w:rsid w:val="00CB6340"/>
    <w:rsid w:val="00CC1689"/>
    <w:rsid w:val="00CC237E"/>
    <w:rsid w:val="00CC3F2C"/>
    <w:rsid w:val="00CD091A"/>
    <w:rsid w:val="00CD0DCA"/>
    <w:rsid w:val="00CD5290"/>
    <w:rsid w:val="00CE0DA6"/>
    <w:rsid w:val="00CE0F88"/>
    <w:rsid w:val="00CF0045"/>
    <w:rsid w:val="00CF4C21"/>
    <w:rsid w:val="00CF5EEC"/>
    <w:rsid w:val="00CF788D"/>
    <w:rsid w:val="00D0010E"/>
    <w:rsid w:val="00D02DE1"/>
    <w:rsid w:val="00D04181"/>
    <w:rsid w:val="00D12FA7"/>
    <w:rsid w:val="00D17F8E"/>
    <w:rsid w:val="00D20162"/>
    <w:rsid w:val="00D30491"/>
    <w:rsid w:val="00D32279"/>
    <w:rsid w:val="00D33603"/>
    <w:rsid w:val="00D34834"/>
    <w:rsid w:val="00D404D5"/>
    <w:rsid w:val="00D40D8F"/>
    <w:rsid w:val="00D45554"/>
    <w:rsid w:val="00D5121D"/>
    <w:rsid w:val="00D5298A"/>
    <w:rsid w:val="00D52C60"/>
    <w:rsid w:val="00D55316"/>
    <w:rsid w:val="00D60B22"/>
    <w:rsid w:val="00D614DC"/>
    <w:rsid w:val="00D62D8B"/>
    <w:rsid w:val="00D65100"/>
    <w:rsid w:val="00D676B7"/>
    <w:rsid w:val="00D70465"/>
    <w:rsid w:val="00D73412"/>
    <w:rsid w:val="00D75B90"/>
    <w:rsid w:val="00D814B2"/>
    <w:rsid w:val="00D919B2"/>
    <w:rsid w:val="00D93089"/>
    <w:rsid w:val="00D9463F"/>
    <w:rsid w:val="00D969AF"/>
    <w:rsid w:val="00DA3C41"/>
    <w:rsid w:val="00DA3CEB"/>
    <w:rsid w:val="00DA4DA4"/>
    <w:rsid w:val="00DA67FE"/>
    <w:rsid w:val="00DA753C"/>
    <w:rsid w:val="00DB085C"/>
    <w:rsid w:val="00DB1F8B"/>
    <w:rsid w:val="00DB2427"/>
    <w:rsid w:val="00DB3517"/>
    <w:rsid w:val="00DB5151"/>
    <w:rsid w:val="00DB5625"/>
    <w:rsid w:val="00DC0AB5"/>
    <w:rsid w:val="00DC27D2"/>
    <w:rsid w:val="00DC319F"/>
    <w:rsid w:val="00DC399A"/>
    <w:rsid w:val="00DC7261"/>
    <w:rsid w:val="00DD5348"/>
    <w:rsid w:val="00DE0C86"/>
    <w:rsid w:val="00DE0E1A"/>
    <w:rsid w:val="00DE6B7F"/>
    <w:rsid w:val="00DF11B1"/>
    <w:rsid w:val="00DF2EFD"/>
    <w:rsid w:val="00DF5157"/>
    <w:rsid w:val="00DF6D05"/>
    <w:rsid w:val="00E025D2"/>
    <w:rsid w:val="00E02EE2"/>
    <w:rsid w:val="00E03695"/>
    <w:rsid w:val="00E04B66"/>
    <w:rsid w:val="00E10989"/>
    <w:rsid w:val="00E13E1E"/>
    <w:rsid w:val="00E20BA0"/>
    <w:rsid w:val="00E21117"/>
    <w:rsid w:val="00E220B2"/>
    <w:rsid w:val="00E22DB2"/>
    <w:rsid w:val="00E23124"/>
    <w:rsid w:val="00E23C11"/>
    <w:rsid w:val="00E24434"/>
    <w:rsid w:val="00E2679B"/>
    <w:rsid w:val="00E26F3D"/>
    <w:rsid w:val="00E31225"/>
    <w:rsid w:val="00E3183B"/>
    <w:rsid w:val="00E42E44"/>
    <w:rsid w:val="00E517B4"/>
    <w:rsid w:val="00E52BC3"/>
    <w:rsid w:val="00E532E6"/>
    <w:rsid w:val="00E54DD0"/>
    <w:rsid w:val="00E6236B"/>
    <w:rsid w:val="00E63CA7"/>
    <w:rsid w:val="00E7780E"/>
    <w:rsid w:val="00E82272"/>
    <w:rsid w:val="00E82FAA"/>
    <w:rsid w:val="00E84EF1"/>
    <w:rsid w:val="00E8625B"/>
    <w:rsid w:val="00E86804"/>
    <w:rsid w:val="00E86B94"/>
    <w:rsid w:val="00E90907"/>
    <w:rsid w:val="00E90BCC"/>
    <w:rsid w:val="00E9142E"/>
    <w:rsid w:val="00E919B3"/>
    <w:rsid w:val="00E92A27"/>
    <w:rsid w:val="00E93D22"/>
    <w:rsid w:val="00E946A4"/>
    <w:rsid w:val="00E96E69"/>
    <w:rsid w:val="00EA4676"/>
    <w:rsid w:val="00EA484D"/>
    <w:rsid w:val="00EA4AE8"/>
    <w:rsid w:val="00EB598B"/>
    <w:rsid w:val="00EC0A4F"/>
    <w:rsid w:val="00EC553D"/>
    <w:rsid w:val="00EC7B5F"/>
    <w:rsid w:val="00ED1926"/>
    <w:rsid w:val="00ED347F"/>
    <w:rsid w:val="00ED473A"/>
    <w:rsid w:val="00ED4809"/>
    <w:rsid w:val="00ED5594"/>
    <w:rsid w:val="00ED6180"/>
    <w:rsid w:val="00EE7CEA"/>
    <w:rsid w:val="00EF4C1D"/>
    <w:rsid w:val="00EF7CFB"/>
    <w:rsid w:val="00F02C2B"/>
    <w:rsid w:val="00F0537C"/>
    <w:rsid w:val="00F103F8"/>
    <w:rsid w:val="00F1208F"/>
    <w:rsid w:val="00F1359A"/>
    <w:rsid w:val="00F1657B"/>
    <w:rsid w:val="00F175C3"/>
    <w:rsid w:val="00F22145"/>
    <w:rsid w:val="00F317CE"/>
    <w:rsid w:val="00F32C0F"/>
    <w:rsid w:val="00F43960"/>
    <w:rsid w:val="00F45520"/>
    <w:rsid w:val="00F459C1"/>
    <w:rsid w:val="00F47AD4"/>
    <w:rsid w:val="00F5072E"/>
    <w:rsid w:val="00F56648"/>
    <w:rsid w:val="00F619CE"/>
    <w:rsid w:val="00F65536"/>
    <w:rsid w:val="00F7033D"/>
    <w:rsid w:val="00F74D52"/>
    <w:rsid w:val="00F767F6"/>
    <w:rsid w:val="00F76CB2"/>
    <w:rsid w:val="00F80E00"/>
    <w:rsid w:val="00F83A13"/>
    <w:rsid w:val="00F87BB3"/>
    <w:rsid w:val="00F903E1"/>
    <w:rsid w:val="00F9119D"/>
    <w:rsid w:val="00F959D3"/>
    <w:rsid w:val="00F97D19"/>
    <w:rsid w:val="00F97F4C"/>
    <w:rsid w:val="00FA2C95"/>
    <w:rsid w:val="00FB2600"/>
    <w:rsid w:val="00FB2DAA"/>
    <w:rsid w:val="00FB48D2"/>
    <w:rsid w:val="00FB52FF"/>
    <w:rsid w:val="00FB7742"/>
    <w:rsid w:val="00FB77DB"/>
    <w:rsid w:val="00FC439C"/>
    <w:rsid w:val="00FC563B"/>
    <w:rsid w:val="00FC7953"/>
    <w:rsid w:val="00FD5708"/>
    <w:rsid w:val="00FE29A9"/>
    <w:rsid w:val="00FE4F68"/>
    <w:rsid w:val="00FE57F9"/>
    <w:rsid w:val="00FE7183"/>
    <w:rsid w:val="00FE7B90"/>
    <w:rsid w:val="00FF2E2B"/>
    <w:rsid w:val="00FF3F59"/>
    <w:rsid w:val="00FF5267"/>
    <w:rsid w:val="00FF7E2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9C8DB"/>
  <w15:docId w15:val="{41AFFBEA-1EB4-47E4-8A06-4E8986CC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3AAA"/>
    <w:pPr>
      <w:spacing w:after="0" w:line="276" w:lineRule="auto"/>
    </w:pPr>
    <w:rPr>
      <w:lang w:val="fr-CH"/>
    </w:rPr>
  </w:style>
  <w:style w:type="paragraph" w:styleId="Titre1">
    <w:name w:val="heading 1"/>
    <w:basedOn w:val="Normal"/>
    <w:next w:val="Corpsdetexte"/>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link w:val="Titre2Car"/>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link w:val="TitreCar"/>
    <w:uiPriority w:val="10"/>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uiPriority w:val="11"/>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rsid w:val="00C24833"/>
    <w:pPr>
      <w:spacing w:before="0" w:after="0"/>
      <w:ind w:firstLine="0"/>
      <w:jc w:val="left"/>
    </w:p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6F1FAD"/>
    <w:pPr>
      <w:numPr>
        <w:numId w:val="1"/>
      </w:numPr>
      <w:ind w:left="28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uiPriority w:val="11"/>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reCar">
    <w:name w:val="Titre Car"/>
    <w:basedOn w:val="Policepardfaut"/>
    <w:link w:val="Titre"/>
    <w:uiPriority w:val="10"/>
    <w:rsid w:val="006B0118"/>
    <w:rPr>
      <w:rFonts w:eastAsiaTheme="majorEastAsia" w:cstheme="majorBidi"/>
      <w:b/>
      <w:bCs/>
      <w:color w:val="D31932" w:themeColor="accent1"/>
      <w:spacing w:val="20"/>
      <w:sz w:val="28"/>
      <w:szCs w:val="28"/>
      <w:lang w:val="fr-CH"/>
    </w:rPr>
  </w:style>
  <w:style w:type="paragraph" w:styleId="Paragraphedeliste">
    <w:name w:val="List Paragraph"/>
    <w:basedOn w:val="Normal"/>
    <w:uiPriority w:val="34"/>
    <w:qFormat/>
    <w:rsid w:val="006C4144"/>
    <w:pPr>
      <w:spacing w:after="160" w:line="279" w:lineRule="auto"/>
      <w:ind w:left="720"/>
      <w:contextualSpacing/>
    </w:pPr>
    <w:rPr>
      <w:rFonts w:asciiTheme="minorHAnsi" w:hAnsiTheme="minorHAnsi"/>
      <w:spacing w:val="0"/>
      <w:sz w:val="24"/>
      <w:szCs w:val="24"/>
      <w:lang w:val="fr-FR"/>
    </w:rPr>
  </w:style>
  <w:style w:type="paragraph" w:styleId="Rvision">
    <w:name w:val="Revision"/>
    <w:hidden/>
    <w:semiHidden/>
    <w:rsid w:val="00E92A27"/>
    <w:pPr>
      <w:spacing w:after="0"/>
    </w:pPr>
    <w:rPr>
      <w:lang w:val="fr-CH"/>
    </w:rPr>
  </w:style>
  <w:style w:type="character" w:customStyle="1" w:styleId="Titre2Car">
    <w:name w:val="Titre 2 Car"/>
    <w:basedOn w:val="Policepardfaut"/>
    <w:link w:val="Titre2"/>
    <w:uiPriority w:val="9"/>
    <w:rsid w:val="00154939"/>
    <w:rPr>
      <w:rFonts w:eastAsiaTheme="majorEastAsia" w:cs="Open Sans SemiCondensed"/>
      <w:b/>
      <w:bCs/>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91791">
      <w:bodyDiv w:val="1"/>
      <w:marLeft w:val="0"/>
      <w:marRight w:val="0"/>
      <w:marTop w:val="0"/>
      <w:marBottom w:val="0"/>
      <w:divBdr>
        <w:top w:val="none" w:sz="0" w:space="0" w:color="auto"/>
        <w:left w:val="none" w:sz="0" w:space="0" w:color="auto"/>
        <w:bottom w:val="none" w:sz="0" w:space="0" w:color="auto"/>
        <w:right w:val="none" w:sz="0" w:space="0" w:color="auto"/>
      </w:divBdr>
    </w:div>
    <w:div w:id="1698042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www.lexfind.ch/tolv/247389/fr" TargetMode="External"/><Relationship Id="rId26" Type="http://schemas.openxmlformats.org/officeDocument/2006/relationships/image" Target="media/image4.png"/><Relationship Id="rId39" Type="http://schemas.openxmlformats.org/officeDocument/2006/relationships/hyperlink" Target="https://www.fedlex.admin.ch/eli/cc/1999/210/fr" TargetMode="External"/><Relationship Id="rId21" Type="http://schemas.openxmlformats.org/officeDocument/2006/relationships/hyperlink" Target="file:///C:\Users\ElodieSiffert\Downloads\empf_nachteilsausgleich_f.pdf" TargetMode="External"/><Relationship Id="rId34" Type="http://schemas.openxmlformats.org/officeDocument/2006/relationships/hyperlink" Target="https://www.fedlex.admin.ch/eli/cc/1999/404/fr"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edlex.admin.ch/eli/cc/2003/667/fr" TargetMode="External"/><Relationship Id="rId20" Type="http://schemas.openxmlformats.org/officeDocument/2006/relationships/hyperlink" Target="https://www.fr.ch/sites/default/files/2023-11/csm-recommandation_harmonisation_comp._desav._examens_finaux.pdf" TargetMode="External"/><Relationship Id="rId29" Type="http://schemas.openxmlformats.org/officeDocument/2006/relationships/hyperlink" Target="https://www.lexfind.ch/tolv/247389/f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5-03-03" TargetMode="External"/><Relationship Id="rId24" Type="http://schemas.openxmlformats.org/officeDocument/2006/relationships/hyperlink" Target="https://lex.vs.ch/app/fr/texts_of_law/411.300" TargetMode="External"/><Relationship Id="rId32" Type="http://schemas.openxmlformats.org/officeDocument/2006/relationships/hyperlink" Target="https://www.fr.ch/sites/default/files/2023-11/csm-recommandation_harmonisation_comp._desav._examens_finaux.pdf" TargetMode="External"/><Relationship Id="rId37" Type="http://schemas.openxmlformats.org/officeDocument/2006/relationships/hyperlink" Target="https://www.fedlex.admin.ch/eli/cc/2003/667/fr" TargetMode="External"/><Relationship Id="rId40" Type="http://schemas.openxmlformats.org/officeDocument/2006/relationships/hyperlink" Target="https://lex.vs.ch/app/fr/texts_of_law/411.300" TargetMode="External"/><Relationship Id="rId5" Type="http://schemas.openxmlformats.org/officeDocument/2006/relationships/numbering" Target="numbering.xml"/><Relationship Id="rId15" Type="http://schemas.openxmlformats.org/officeDocument/2006/relationships/hyperlink" Target="https://www.fedlex.admin.ch/eli/cc/2003/667/fr" TargetMode="External"/><Relationship Id="rId23" Type="http://schemas.openxmlformats.org/officeDocument/2006/relationships/hyperlink" Target="https://www.vs.ch/documents/33416872/33418879/Directives+du+20+novembre+2015+relatives+%C3%A0+des+mesures+particuli%C3%A8res+pour+les+enfants+souffrant+de+troubles+et+de+handicaps+divers+dans+les+%C3%A9coles+du+secondaire+II+g%C3%A9n%C3%A9ral+et+professionnel.pdf/c36c57c2-2339-410c-b723-899b11cb746a?t=1540895685379" TargetMode="External"/><Relationship Id="rId28" Type="http://schemas.openxmlformats.org/officeDocument/2006/relationships/hyperlink" Target="mailto:laurent.seppey@admin.vs.ch" TargetMode="External"/><Relationship Id="rId36" Type="http://schemas.openxmlformats.org/officeDocument/2006/relationships/hyperlink" Target="https://www.vs.ch/documents/33416872/33418879/Directives+du+20+novembre+2015+relatives+&#224;+des+mesures+particuli&#232;res+pour+les+enfants+souffrant+de+troubles+et+de+handicaps+divers+dans+les+&#233;coles+du+secondaire+II+g&#233;n&#233;ral+et+professionnel.pdf/c36c57c2-2339-410c-b723-899b11cb746a?t=1540895685379&amp;v=1.0" TargetMode="External"/><Relationship Id="rId10" Type="http://schemas.openxmlformats.org/officeDocument/2006/relationships/endnotes" Target="endnotes.xml"/><Relationship Id="rId19" Type="http://schemas.openxmlformats.org/officeDocument/2006/relationships/hyperlink" Target="https://www.fedlex.admin.ch/eli/cc/1999/210/fr" TargetMode="External"/><Relationship Id="rId31" Type="http://schemas.openxmlformats.org/officeDocument/2006/relationships/hyperlink" Target="https://edudoc.ch/record/216980/files/empf_nachteilsausgleich_f.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lex.admin.ch/eli/cc/1999/404/fr" TargetMode="External"/><Relationship Id="rId22" Type="http://schemas.openxmlformats.org/officeDocument/2006/relationships/hyperlink" Target="https://backend.sbfi.admin.ch/fileservice/sdweb-docs-prod-sbfitestch-files/files/2025/05/23/40ad2928-dee6-4287-8382-dce0f4c53dfd.pdf" TargetMode="External"/><Relationship Id="rId27" Type="http://schemas.openxmlformats.org/officeDocument/2006/relationships/hyperlink" Target="mailto:gaelle.zufferey@admin.vs.ch" TargetMode="External"/><Relationship Id="rId30" Type="http://schemas.openxmlformats.org/officeDocument/2006/relationships/hyperlink" Target="https://www.vs.ch/documents/d/sfop/concept-cantonal-de-coordination-des-mesures-de-compensation-des-desavantages-dans-le-secondaire-ii-professionnel-002-" TargetMode="External"/><Relationship Id="rId35" Type="http://schemas.openxmlformats.org/officeDocument/2006/relationships/hyperlink" Target="https://www.fedlex.admin.ch/eli/cc/2014/245/fr"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fedlex.admin.ch/eli/cc/2003/674/fr" TargetMode="External"/><Relationship Id="rId25" Type="http://schemas.openxmlformats.org/officeDocument/2006/relationships/image" Target="media/image3.png"/><Relationship Id="rId33" Type="http://schemas.openxmlformats.org/officeDocument/2006/relationships/hyperlink" Target="https://backend.sbfi.admin.ch/fileservice/sdweb-docs-prod-sbfitestch-files/files/2025/05/23/40ad2928-dee6-4287-8382-dce0f4c53dfd.pdf" TargetMode="External"/><Relationship Id="rId38" Type="http://schemas.openxmlformats.org/officeDocument/2006/relationships/hyperlink" Target="https://www.fedlex.admin.ch/eli/cc/2003/674/fr"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ZH%20CSPS\Daten_Allgemein%20-%20General\2_Produkte\52_Revue\RV02_Redaction\Revue_2025\02_Sante%20mentale\Layout%20R02.2025.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9" ma:contentTypeDescription="Crée un document." ma:contentTypeScope="" ma:versionID="243fb023e4ddb608d117a77b56c3fbd3">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6fbe3316efade40d4e1c5b3edc4dc08a"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DC4B1EB0-6B4F-42B6-82F7-3E06462D1700}"/>
</file>

<file path=docProps/app.xml><?xml version="1.0" encoding="utf-8"?>
<Properties xmlns="http://schemas.openxmlformats.org/officeDocument/2006/extended-properties" xmlns:vt="http://schemas.openxmlformats.org/officeDocument/2006/docPropsVTypes">
  <Template>Layout R02.2025</Template>
  <TotalTime>0</TotalTime>
  <Pages>7</Pages>
  <Words>3874</Words>
  <Characters>24409</Characters>
  <Application>Microsoft Office Word</Application>
  <DocSecurity>0</DocSecurity>
  <Lines>203</Lines>
  <Paragraphs>56</Paragraphs>
  <ScaleCrop>false</ScaleCrop>
  <HeadingPairs>
    <vt:vector size="2" baseType="variant">
      <vt:variant>
        <vt:lpstr>Titre</vt:lpstr>
      </vt:variant>
      <vt:variant>
        <vt:i4>1</vt:i4>
      </vt:variant>
    </vt:vector>
  </HeadingPairs>
  <TitlesOfParts>
    <vt:vector size="1" baseType="lpstr">
      <vt:lpstr>Les mesures de compensation des désavantages dans la formation post-obligatoire du Canton du Valais_x000d_</vt:lpstr>
    </vt:vector>
  </TitlesOfParts>
  <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mesures de compensation des désavantages dans la formation post-obligatoire du Canton du Valais_x000d_</dc:title>
  <dc:creator>Gaëlle Zufferey;Laurent Seppey_x000d_</dc:creator>
  <cp:keywords>besoins éducatifs particuliers, compensation des désavantages, équité des chances, formation post-obligatoire, handicap, Valais / Behinderung, besonderer Bildungsbedarf, Chancengerechtigkeit, nachobligatorische Bildung, Nachteilsausgleich, Wallis</cp:keywords>
  <cp:lastModifiedBy>Ayer, Geraldine</cp:lastModifiedBy>
  <cp:revision>47</cp:revision>
  <cp:lastPrinted>2022-07-01T12:31:00Z</cp:lastPrinted>
  <dcterms:created xsi:type="dcterms:W3CDTF">2025-08-13T08:56:00Z</dcterms:created>
  <dcterms:modified xsi:type="dcterms:W3CDTF">2025-08-28T09:57:00Z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