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B2BF" w14:textId="1A7BEE07" w:rsidR="001114E2" w:rsidRPr="000C2521" w:rsidRDefault="00463F13" w:rsidP="00FF2E2B">
      <w:pPr>
        <w:pStyle w:val="Titel"/>
        <w:rPr>
          <w:lang w:val="fr-CH"/>
        </w:rPr>
      </w:pPr>
      <w:r>
        <w:rPr>
          <w:lang w:val="fr-CH"/>
        </w:rPr>
        <w:t>A</w:t>
      </w:r>
      <w:r w:rsidR="0032197E">
        <w:rPr>
          <w:lang w:val="fr-CH"/>
        </w:rPr>
        <w:t>ccompagner vers</w:t>
      </w:r>
      <w:r>
        <w:rPr>
          <w:lang w:val="fr-CH"/>
        </w:rPr>
        <w:t xml:space="preserve"> l’insertion</w:t>
      </w:r>
      <w:r w:rsidR="00CA7138">
        <w:rPr>
          <w:lang w:val="fr-CH"/>
        </w:rPr>
        <w:t xml:space="preserve"> professionnelle</w:t>
      </w:r>
    </w:p>
    <w:p w14:paraId="299C0D59" w14:textId="1AA06FBB" w:rsidR="001114E2" w:rsidRDefault="003E307A" w:rsidP="002E5374">
      <w:pPr>
        <w:pStyle w:val="Untertitel"/>
        <w:rPr>
          <w:rFonts w:cs="Open Sans SemiCondensed"/>
          <w:lang w:val="fr-CH"/>
        </w:rPr>
      </w:pPr>
      <w:r>
        <w:rPr>
          <w:rFonts w:cs="Open Sans SemiCondensed"/>
          <w:lang w:val="fr-CH"/>
        </w:rPr>
        <w:t>L’importance de soigner les transitions dès le plus jeune âge</w:t>
      </w:r>
    </w:p>
    <w:p w14:paraId="62B8DF81" w14:textId="4E77B935" w:rsidR="001114E2" w:rsidRPr="00153133" w:rsidRDefault="003E307A" w:rsidP="006C2B84">
      <w:pPr>
        <w:pStyle w:val="Author"/>
        <w:rPr>
          <w:rFonts w:cs="Open Sans SemiCondensed"/>
        </w:rPr>
      </w:pPr>
      <w:r>
        <w:rPr>
          <w:rFonts w:cs="Open Sans SemiCondensed"/>
        </w:rPr>
        <w:t>Géraldine</w:t>
      </w:r>
      <w:r w:rsidR="0072653D">
        <w:rPr>
          <w:rFonts w:cs="Open Sans SemiCondensed"/>
        </w:rPr>
        <w:t> </w:t>
      </w:r>
      <w:r>
        <w:rPr>
          <w:rFonts w:cs="Open Sans SemiCondensed"/>
        </w:rPr>
        <w:t>Ayer</w:t>
      </w:r>
    </w:p>
    <w:p w14:paraId="622D5ED8" w14:textId="3C2E950A" w:rsidR="00F84F58" w:rsidRPr="001D53DB" w:rsidRDefault="00F84F58" w:rsidP="00F84F58">
      <w:pPr>
        <w:pStyle w:val="Textkrper3"/>
        <w:rPr>
          <w:rFonts w:cs="Open Sans SemiCondensed"/>
          <w:bCs/>
          <w:iCs/>
          <w:color w:val="D31932" w:themeColor="accent1"/>
          <w:lang w:val="fr-CH"/>
        </w:rPr>
      </w:pPr>
      <w:r w:rsidRPr="00153133">
        <w:rPr>
          <w:rStyle w:val="Fett"/>
          <w:rFonts w:cs="Open Sans SemiCondensed"/>
          <w:lang w:val="fr-CH"/>
        </w:rPr>
        <w:t>DOI</w:t>
      </w:r>
      <w:r w:rsidRPr="00153133">
        <w:rPr>
          <w:rFonts w:cs="Open Sans SemiCondensed"/>
          <w:lang w:val="fr-CH"/>
        </w:rPr>
        <w:t xml:space="preserve">: </w:t>
      </w:r>
      <w:hyperlink r:id="rId11" w:history="1">
        <w:r w:rsidR="005C6C55" w:rsidRPr="007E3AD8">
          <w:rPr>
            <w:rStyle w:val="Hyperlink"/>
            <w:lang w:val="fr-CH"/>
          </w:rPr>
          <w:t>https://doi.org/10.57161/r2024-01-00</w:t>
        </w:r>
      </w:hyperlink>
      <w:r w:rsidR="005C6C55">
        <w:rPr>
          <w:lang w:val="fr-CH"/>
        </w:rPr>
        <w:t xml:space="preserve"> </w:t>
      </w:r>
    </w:p>
    <w:p w14:paraId="019C771D" w14:textId="77777777" w:rsidR="00F84F58" w:rsidRPr="00F84F58" w:rsidRDefault="00F84F58" w:rsidP="00F84F58">
      <w:pPr>
        <w:pStyle w:val="Textkrper3"/>
        <w:rPr>
          <w:lang w:val="fr-CH"/>
        </w:rPr>
      </w:pPr>
      <w:r w:rsidRPr="00F84F58">
        <w:rPr>
          <w:lang w:val="fr-CH"/>
        </w:rPr>
        <w:t>Revue Suisse de Pédagogie Spécialisée, Vol. 14, 01/2024</w:t>
      </w:r>
    </w:p>
    <w:p w14:paraId="6A924390" w14:textId="77777777" w:rsidR="00F84F58" w:rsidRDefault="00F84F58" w:rsidP="00F84F58">
      <w:pPr>
        <w:pStyle w:val="Textkrper3"/>
        <w:rPr>
          <w:lang w:val="fr-CH"/>
        </w:rPr>
      </w:pPr>
      <w:r w:rsidRPr="00153133">
        <w:rPr>
          <w:noProof/>
        </w:rPr>
        <w:drawing>
          <wp:inline distT="0" distB="0" distL="0" distR="0" wp14:anchorId="0836D5B7" wp14:editId="3AB189B9">
            <wp:extent cx="1143000" cy="400050"/>
            <wp:effectExtent l="0" t="0" r="0" b="0"/>
            <wp:docPr id="2034913122" name="Graphique 2034913122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4DE16" w14:textId="74E9AF19" w:rsidR="00081F14" w:rsidRPr="003E307A" w:rsidRDefault="003E307A" w:rsidP="00751019">
      <w:pPr>
        <w:pStyle w:val="Textkrper"/>
        <w:rPr>
          <w:lang w:val="fr-CH"/>
        </w:rPr>
      </w:pPr>
      <w:r w:rsidRPr="003E307A">
        <w:rPr>
          <w:lang w:val="fr-CH"/>
        </w:rPr>
        <w:t>Les transitions sont des périodes délicates qui jalonnent la vie de tout un chacun. Entra</w:t>
      </w:r>
      <w:r w:rsidR="007203C4">
        <w:rPr>
          <w:lang w:val="fr-CH"/>
        </w:rPr>
        <w:t>i</w:t>
      </w:r>
      <w:r w:rsidRPr="003E307A">
        <w:rPr>
          <w:lang w:val="fr-CH"/>
        </w:rPr>
        <w:t>nant de nombreux changements</w:t>
      </w:r>
      <w:r w:rsidR="00911A0F">
        <w:rPr>
          <w:lang w:val="fr-CH"/>
        </w:rPr>
        <w:t xml:space="preserve"> </w:t>
      </w:r>
      <w:r w:rsidR="00825005">
        <w:rPr>
          <w:lang w:val="fr-CH"/>
        </w:rPr>
        <w:t>en termes</w:t>
      </w:r>
      <w:r w:rsidRPr="003E307A">
        <w:rPr>
          <w:lang w:val="fr-CH"/>
        </w:rPr>
        <w:t xml:space="preserve"> de statut, d’environnement, d’activité</w:t>
      </w:r>
      <w:r w:rsidR="00ED570A">
        <w:rPr>
          <w:lang w:val="fr-CH"/>
        </w:rPr>
        <w:t xml:space="preserve">, d’attentes </w:t>
      </w:r>
      <w:r w:rsidR="00993D5D">
        <w:rPr>
          <w:lang w:val="fr-CH"/>
        </w:rPr>
        <w:t xml:space="preserve">ou encore </w:t>
      </w:r>
      <w:r w:rsidRPr="003E307A">
        <w:rPr>
          <w:lang w:val="fr-CH"/>
        </w:rPr>
        <w:t>de concept de soi, elles peuvent être plus ou moins bien vécues</w:t>
      </w:r>
      <w:r w:rsidR="00B9479D">
        <w:rPr>
          <w:lang w:val="fr-CH"/>
        </w:rPr>
        <w:t xml:space="preserve">. </w:t>
      </w:r>
    </w:p>
    <w:p w14:paraId="523C18B8" w14:textId="70430FF2" w:rsidR="00F4198D" w:rsidRPr="00EA42CD" w:rsidRDefault="003E307A" w:rsidP="00EA42CD">
      <w:pPr>
        <w:pStyle w:val="Textkrper"/>
        <w:rPr>
          <w:lang w:val="fr-CH"/>
        </w:rPr>
      </w:pPr>
      <w:r w:rsidRPr="003E307A">
        <w:rPr>
          <w:lang w:val="fr-CH"/>
        </w:rPr>
        <w:t xml:space="preserve">S’agissant du parcours scolaire et professionnel, </w:t>
      </w:r>
      <w:r w:rsidR="00D9463A">
        <w:rPr>
          <w:lang w:val="fr-CH"/>
        </w:rPr>
        <w:t xml:space="preserve">elles </w:t>
      </w:r>
      <w:r w:rsidRPr="003E307A">
        <w:rPr>
          <w:lang w:val="fr-CH"/>
        </w:rPr>
        <w:t>sont des périodes</w:t>
      </w:r>
      <w:r w:rsidR="00F27D29">
        <w:rPr>
          <w:lang w:val="fr-CH"/>
        </w:rPr>
        <w:t xml:space="preserve"> clés</w:t>
      </w:r>
      <w:r w:rsidRPr="003E307A">
        <w:rPr>
          <w:lang w:val="fr-CH"/>
        </w:rPr>
        <w:t>, avec des orientation</w:t>
      </w:r>
      <w:r w:rsidR="003E3D01">
        <w:rPr>
          <w:lang w:val="fr-CH"/>
        </w:rPr>
        <w:t>s</w:t>
      </w:r>
      <w:r w:rsidRPr="003E307A">
        <w:rPr>
          <w:lang w:val="fr-CH"/>
        </w:rPr>
        <w:t xml:space="preserve"> décisives pour la suite. C</w:t>
      </w:r>
      <w:r w:rsidR="004019F1">
        <w:rPr>
          <w:lang w:val="fr-CH"/>
        </w:rPr>
        <w:t>’</w:t>
      </w:r>
      <w:r w:rsidR="00AE003C">
        <w:rPr>
          <w:lang w:val="fr-CH"/>
        </w:rPr>
        <w:t>est</w:t>
      </w:r>
      <w:r w:rsidRPr="003E307A">
        <w:rPr>
          <w:lang w:val="fr-CH"/>
        </w:rPr>
        <w:t xml:space="preserve"> le cas pour certains enfants qui</w:t>
      </w:r>
      <w:r w:rsidR="00AE003C">
        <w:rPr>
          <w:lang w:val="fr-CH"/>
        </w:rPr>
        <w:t>, déjà à l’âge de 4</w:t>
      </w:r>
      <w:r w:rsidR="00775089">
        <w:rPr>
          <w:lang w:val="fr-CH"/>
        </w:rPr>
        <w:t> </w:t>
      </w:r>
      <w:r w:rsidR="00AE003C">
        <w:rPr>
          <w:lang w:val="fr-CH"/>
        </w:rPr>
        <w:t>ans,</w:t>
      </w:r>
      <w:r w:rsidRPr="003E307A">
        <w:rPr>
          <w:lang w:val="fr-CH"/>
        </w:rPr>
        <w:t xml:space="preserve"> se trouvent à un tournant de leur </w:t>
      </w:r>
      <w:r w:rsidR="00A83AC1">
        <w:rPr>
          <w:lang w:val="fr-CH"/>
        </w:rPr>
        <w:t>« </w:t>
      </w:r>
      <w:r w:rsidRPr="003E307A">
        <w:rPr>
          <w:lang w:val="fr-CH"/>
        </w:rPr>
        <w:t>carrière</w:t>
      </w:r>
      <w:r w:rsidR="00A83AC1">
        <w:rPr>
          <w:lang w:val="fr-CH"/>
        </w:rPr>
        <w:t> »</w:t>
      </w:r>
      <w:r w:rsidRPr="003E307A">
        <w:rPr>
          <w:lang w:val="fr-CH"/>
        </w:rPr>
        <w:t> : être scolarisé</w:t>
      </w:r>
      <w:r w:rsidR="00AC3A61">
        <w:rPr>
          <w:lang w:val="fr-CH"/>
        </w:rPr>
        <w:t>s</w:t>
      </w:r>
      <w:r w:rsidRPr="003E307A">
        <w:rPr>
          <w:lang w:val="fr-CH"/>
        </w:rPr>
        <w:t xml:space="preserve"> dans</w:t>
      </w:r>
      <w:r w:rsidR="00B03442">
        <w:rPr>
          <w:lang w:val="fr-CH"/>
        </w:rPr>
        <w:t xml:space="preserve"> une classe </w:t>
      </w:r>
      <w:r w:rsidR="005B24C0">
        <w:rPr>
          <w:lang w:val="fr-CH"/>
        </w:rPr>
        <w:t>régulière</w:t>
      </w:r>
      <w:r w:rsidR="00B03442">
        <w:rPr>
          <w:lang w:val="fr-CH"/>
        </w:rPr>
        <w:t xml:space="preserve"> </w:t>
      </w:r>
      <w:r w:rsidR="004D00CC">
        <w:rPr>
          <w:lang w:val="fr-CH"/>
        </w:rPr>
        <w:t xml:space="preserve">avec les </w:t>
      </w:r>
      <w:r w:rsidR="00777891">
        <w:rPr>
          <w:lang w:val="fr-CH"/>
        </w:rPr>
        <w:t xml:space="preserve">enfants de </w:t>
      </w:r>
      <w:r w:rsidR="00AC3A61">
        <w:rPr>
          <w:lang w:val="fr-CH"/>
        </w:rPr>
        <w:t>leur</w:t>
      </w:r>
      <w:r w:rsidR="00777891">
        <w:rPr>
          <w:lang w:val="fr-CH"/>
        </w:rPr>
        <w:t xml:space="preserve"> quartier ou dans une</w:t>
      </w:r>
      <w:r w:rsidR="00B03442">
        <w:rPr>
          <w:lang w:val="fr-CH"/>
        </w:rPr>
        <w:t xml:space="preserve"> </w:t>
      </w:r>
      <w:r w:rsidR="00777891">
        <w:rPr>
          <w:lang w:val="fr-CH"/>
        </w:rPr>
        <w:t>classe ou école</w:t>
      </w:r>
      <w:r w:rsidRPr="003E307A">
        <w:rPr>
          <w:lang w:val="fr-CH"/>
        </w:rPr>
        <w:t xml:space="preserve"> spécialisée, avec </w:t>
      </w:r>
      <w:r w:rsidR="0032511A">
        <w:rPr>
          <w:lang w:val="fr-CH"/>
        </w:rPr>
        <w:t>l</w:t>
      </w:r>
      <w:r w:rsidRPr="003E307A">
        <w:rPr>
          <w:lang w:val="fr-CH"/>
        </w:rPr>
        <w:t>es difficultés que cela peut entrainer à « </w:t>
      </w:r>
      <w:r w:rsidR="004D3E2B">
        <w:rPr>
          <w:lang w:val="fr-CH"/>
        </w:rPr>
        <w:t>(re)transit</w:t>
      </w:r>
      <w:r w:rsidR="00E53E03">
        <w:rPr>
          <w:lang w:val="fr-CH"/>
        </w:rPr>
        <w:t>ionn</w:t>
      </w:r>
      <w:r w:rsidR="004D3E2B">
        <w:rPr>
          <w:lang w:val="fr-CH"/>
        </w:rPr>
        <w:t>er</w:t>
      </w:r>
      <w:r w:rsidRPr="003E307A">
        <w:rPr>
          <w:lang w:val="fr-CH"/>
        </w:rPr>
        <w:t xml:space="preserve"> » vers </w:t>
      </w:r>
      <w:r w:rsidR="00B47297">
        <w:rPr>
          <w:lang w:val="fr-CH"/>
        </w:rPr>
        <w:t>le régulier</w:t>
      </w:r>
      <w:r w:rsidRPr="003E307A">
        <w:rPr>
          <w:lang w:val="fr-CH"/>
        </w:rPr>
        <w:t xml:space="preserve">. Des recherches montrent que les raisons d’orienter </w:t>
      </w:r>
      <w:r w:rsidR="0051416F">
        <w:rPr>
          <w:lang w:val="fr-CH"/>
        </w:rPr>
        <w:t>une ou</w:t>
      </w:r>
      <w:r w:rsidRPr="003E307A">
        <w:rPr>
          <w:lang w:val="fr-CH"/>
        </w:rPr>
        <w:t xml:space="preserve"> un élève vers une mesure spécialisée dès son entrée à l’école ou de l</w:t>
      </w:r>
      <w:r w:rsidR="00093FAF">
        <w:rPr>
          <w:lang w:val="fr-CH"/>
        </w:rPr>
        <w:t>ui</w:t>
      </w:r>
      <w:r w:rsidRPr="003E307A">
        <w:rPr>
          <w:lang w:val="fr-CH"/>
        </w:rPr>
        <w:t xml:space="preserve"> faire redoubler l’école enfantine ne sont pas toujours celles que l’on croit</w:t>
      </w:r>
      <w:r w:rsidRPr="003E307A" w:rsidDel="00375B4F">
        <w:rPr>
          <w:lang w:val="fr-CH"/>
        </w:rPr>
        <w:t> </w:t>
      </w:r>
      <w:r w:rsidR="00375B4F">
        <w:rPr>
          <w:lang w:val="fr-CH"/>
        </w:rPr>
        <w:t>;</w:t>
      </w:r>
      <w:r w:rsidRPr="003E307A" w:rsidDel="00375B4F">
        <w:rPr>
          <w:lang w:val="fr-CH"/>
        </w:rPr>
        <w:t xml:space="preserve"> </w:t>
      </w:r>
      <w:r w:rsidRPr="003E307A">
        <w:rPr>
          <w:lang w:val="fr-CH"/>
        </w:rPr>
        <w:t>derrière le retard scolaire d’</w:t>
      </w:r>
      <w:r w:rsidR="005E29ED">
        <w:rPr>
          <w:lang w:val="fr-CH"/>
        </w:rPr>
        <w:t xml:space="preserve">une ou </w:t>
      </w:r>
      <w:r w:rsidRPr="003E307A">
        <w:rPr>
          <w:lang w:val="fr-CH"/>
        </w:rPr>
        <w:t xml:space="preserve">un élève se cachent des raisons qui </w:t>
      </w:r>
      <w:r w:rsidR="00FD318A">
        <w:rPr>
          <w:lang w:val="fr-CH"/>
        </w:rPr>
        <w:t xml:space="preserve">le </w:t>
      </w:r>
      <w:r w:rsidRPr="003E307A">
        <w:rPr>
          <w:lang w:val="fr-CH"/>
        </w:rPr>
        <w:t xml:space="preserve">dépassent. Ainsi, un « mauvais » mois de naissance par rapport au calendrier scolaire </w:t>
      </w:r>
      <w:r w:rsidRPr="00F502EC">
        <w:rPr>
          <w:lang w:val="fr-CH"/>
        </w:rPr>
        <w:t>couplée à une méconnaissance du système scolaire par les parents (</w:t>
      </w:r>
      <w:hyperlink r:id="rId14" w:history="1">
        <w:r w:rsidRPr="00F502EC">
          <w:rPr>
            <w:rStyle w:val="Hyperlink"/>
            <w:lang w:val="fr-CH"/>
          </w:rPr>
          <w:t>Gremion, 2013</w:t>
        </w:r>
      </w:hyperlink>
      <w:r w:rsidRPr="00F502EC">
        <w:rPr>
          <w:lang w:val="fr-CH"/>
        </w:rPr>
        <w:t>) ou un investissement parental jugé insuffisant (</w:t>
      </w:r>
      <w:hyperlink r:id="rId15" w:history="1">
        <w:r w:rsidRPr="00144400">
          <w:rPr>
            <w:rStyle w:val="Hyperlink"/>
            <w:lang w:val="fr-CH"/>
          </w:rPr>
          <w:t xml:space="preserve">article de </w:t>
        </w:r>
        <w:proofErr w:type="spellStart"/>
        <w:r w:rsidRPr="00144400">
          <w:rPr>
            <w:rStyle w:val="Hyperlink"/>
            <w:lang w:val="fr-CH"/>
          </w:rPr>
          <w:t>Sotiro</w:t>
        </w:r>
        <w:r w:rsidR="00054CB1">
          <w:rPr>
            <w:rStyle w:val="Hyperlink"/>
            <w:lang w:val="fr-CH"/>
          </w:rPr>
          <w:t>v</w:t>
        </w:r>
        <w:proofErr w:type="spellEnd"/>
        <w:r w:rsidR="00054CB1">
          <w:rPr>
            <w:rStyle w:val="Hyperlink"/>
            <w:lang w:val="fr-CH"/>
          </w:rPr>
          <w:t xml:space="preserve"> de ce numéro</w:t>
        </w:r>
      </w:hyperlink>
      <w:r w:rsidRPr="00144400">
        <w:rPr>
          <w:lang w:val="fr-CH"/>
        </w:rPr>
        <w:t>)</w:t>
      </w:r>
      <w:r w:rsidRPr="00F502EC">
        <w:rPr>
          <w:lang w:val="fr-CH"/>
        </w:rPr>
        <w:t xml:space="preserve"> peut</w:t>
      </w:r>
      <w:r w:rsidRPr="00EA42CD">
        <w:rPr>
          <w:lang w:val="fr-CH"/>
        </w:rPr>
        <w:t xml:space="preserve"> peser dans la décision.</w:t>
      </w:r>
      <w:r w:rsidR="00066A8E" w:rsidRPr="0099068F">
        <w:rPr>
          <w:lang w:val="fr-CH"/>
        </w:rPr>
        <w:t xml:space="preserve"> </w:t>
      </w:r>
      <w:r w:rsidR="008E0074">
        <w:rPr>
          <w:lang w:val="fr-CH"/>
        </w:rPr>
        <w:t>Or,</w:t>
      </w:r>
      <w:r w:rsidR="00556A59">
        <w:rPr>
          <w:lang w:val="fr-CH"/>
        </w:rPr>
        <w:t xml:space="preserve"> l’intégration </w:t>
      </w:r>
      <w:r w:rsidR="007C49CB">
        <w:rPr>
          <w:lang w:val="fr-CH"/>
        </w:rPr>
        <w:t xml:space="preserve">à l’école primaire </w:t>
      </w:r>
      <w:r w:rsidR="00556A59">
        <w:rPr>
          <w:lang w:val="fr-CH"/>
        </w:rPr>
        <w:t xml:space="preserve">a des effets positifs </w:t>
      </w:r>
      <w:r w:rsidR="009577A8">
        <w:rPr>
          <w:lang w:val="fr-CH"/>
        </w:rPr>
        <w:t xml:space="preserve">sur </w:t>
      </w:r>
      <w:r w:rsidR="00250837">
        <w:rPr>
          <w:lang w:val="fr-CH"/>
        </w:rPr>
        <w:t>les résultats scolaires</w:t>
      </w:r>
      <w:r w:rsidR="00506EB3">
        <w:rPr>
          <w:lang w:val="fr-CH"/>
        </w:rPr>
        <w:t xml:space="preserve"> au degré secondaire</w:t>
      </w:r>
      <w:r w:rsidR="002134E4">
        <w:rPr>
          <w:lang w:val="fr-CH"/>
        </w:rPr>
        <w:t> </w:t>
      </w:r>
      <w:r w:rsidR="00506EB3">
        <w:rPr>
          <w:lang w:val="fr-CH"/>
        </w:rPr>
        <w:t>I</w:t>
      </w:r>
      <w:r w:rsidR="00A80585">
        <w:rPr>
          <w:lang w:val="fr-CH"/>
        </w:rPr>
        <w:t>,</w:t>
      </w:r>
      <w:r w:rsidR="00B45F3D">
        <w:rPr>
          <w:lang w:val="fr-CH"/>
        </w:rPr>
        <w:t xml:space="preserve"> ainsi que</w:t>
      </w:r>
      <w:r w:rsidR="00506EB3">
        <w:rPr>
          <w:lang w:val="fr-CH"/>
        </w:rPr>
        <w:t xml:space="preserve"> sur</w:t>
      </w:r>
      <w:r w:rsidR="00250837">
        <w:rPr>
          <w:lang w:val="fr-CH"/>
        </w:rPr>
        <w:t xml:space="preserve"> </w:t>
      </w:r>
      <w:r w:rsidR="009C1756">
        <w:rPr>
          <w:lang w:val="fr-CH"/>
        </w:rPr>
        <w:t>l’</w:t>
      </w:r>
      <w:r w:rsidR="0012616A">
        <w:rPr>
          <w:lang w:val="fr-CH"/>
        </w:rPr>
        <w:t>insertion professionnelle</w:t>
      </w:r>
      <w:r w:rsidR="007C49CB">
        <w:rPr>
          <w:lang w:val="fr-CH"/>
        </w:rPr>
        <w:t xml:space="preserve"> </w:t>
      </w:r>
      <w:r w:rsidR="00C72872">
        <w:rPr>
          <w:lang w:val="fr-CH"/>
        </w:rPr>
        <w:t>et</w:t>
      </w:r>
      <w:r w:rsidR="00335FD6">
        <w:rPr>
          <w:lang w:val="fr-CH"/>
        </w:rPr>
        <w:t xml:space="preserve"> </w:t>
      </w:r>
      <w:r w:rsidR="00C72872">
        <w:rPr>
          <w:lang w:val="fr-CH"/>
        </w:rPr>
        <w:t>l</w:t>
      </w:r>
      <w:r w:rsidR="00B63EA9">
        <w:rPr>
          <w:lang w:val="fr-CH"/>
        </w:rPr>
        <w:t xml:space="preserve">e salaire </w:t>
      </w:r>
      <w:r w:rsidR="009048D3">
        <w:rPr>
          <w:lang w:val="fr-CH"/>
        </w:rPr>
        <w:t>(</w:t>
      </w:r>
      <w:proofErr w:type="spellStart"/>
      <w:r w:rsidR="00000000">
        <w:fldChar w:fldCharType="begin"/>
      </w:r>
      <w:r w:rsidR="00000000">
        <w:instrText>HYPERLINK "https://asallin.github.io/publication/jmp/"</w:instrText>
      </w:r>
      <w:r w:rsidR="00000000">
        <w:fldChar w:fldCharType="separate"/>
      </w:r>
      <w:r w:rsidR="009048D3" w:rsidRPr="00634F9C">
        <w:rPr>
          <w:rStyle w:val="Hyperlink"/>
          <w:lang w:val="fr-CH"/>
        </w:rPr>
        <w:t>Sallin</w:t>
      </w:r>
      <w:proofErr w:type="spellEnd"/>
      <w:r w:rsidR="009048D3" w:rsidRPr="00634F9C">
        <w:rPr>
          <w:rStyle w:val="Hyperlink"/>
          <w:lang w:val="fr-CH"/>
        </w:rPr>
        <w:t>, 2021</w:t>
      </w:r>
      <w:r w:rsidR="00000000">
        <w:rPr>
          <w:rStyle w:val="Hyperlink"/>
          <w:lang w:val="fr-CH"/>
        </w:rPr>
        <w:fldChar w:fldCharType="end"/>
      </w:r>
      <w:r w:rsidR="009048D3">
        <w:rPr>
          <w:lang w:val="fr-CH"/>
        </w:rPr>
        <w:t xml:space="preserve">). </w:t>
      </w:r>
      <w:r w:rsidR="003A009A">
        <w:rPr>
          <w:lang w:val="fr-CH"/>
        </w:rPr>
        <w:t>Par ailleurs,</w:t>
      </w:r>
      <w:r w:rsidR="004122F0">
        <w:rPr>
          <w:lang w:val="fr-CH"/>
        </w:rPr>
        <w:t xml:space="preserve"> </w:t>
      </w:r>
      <w:r w:rsidR="0063057A">
        <w:rPr>
          <w:lang w:val="fr-CH"/>
        </w:rPr>
        <w:t>les</w:t>
      </w:r>
      <w:r w:rsidR="0059636D">
        <w:rPr>
          <w:lang w:val="fr-CH"/>
        </w:rPr>
        <w:t xml:space="preserve"> </w:t>
      </w:r>
      <w:r w:rsidR="00600487">
        <w:rPr>
          <w:lang w:val="fr-CH"/>
        </w:rPr>
        <w:t xml:space="preserve">toutes premières expériences </w:t>
      </w:r>
      <w:r w:rsidR="00CD17BE">
        <w:rPr>
          <w:lang w:val="fr-CH"/>
        </w:rPr>
        <w:t>avec l’école</w:t>
      </w:r>
      <w:r w:rsidR="0027379C">
        <w:rPr>
          <w:lang w:val="fr-CH"/>
        </w:rPr>
        <w:t xml:space="preserve"> influence</w:t>
      </w:r>
      <w:r w:rsidR="00BA50CD">
        <w:rPr>
          <w:lang w:val="fr-CH"/>
        </w:rPr>
        <w:t>nt</w:t>
      </w:r>
      <w:r w:rsidR="0027379C">
        <w:rPr>
          <w:lang w:val="fr-CH"/>
        </w:rPr>
        <w:t xml:space="preserve"> </w:t>
      </w:r>
      <w:r w:rsidR="00C913A9">
        <w:rPr>
          <w:lang w:val="fr-CH"/>
        </w:rPr>
        <w:t>les</w:t>
      </w:r>
      <w:r w:rsidR="002520CB">
        <w:rPr>
          <w:lang w:val="fr-CH"/>
        </w:rPr>
        <w:t xml:space="preserve"> parcours scolaire</w:t>
      </w:r>
      <w:r w:rsidR="000F6F2D">
        <w:rPr>
          <w:lang w:val="fr-CH"/>
        </w:rPr>
        <w:t>s</w:t>
      </w:r>
      <w:r w:rsidR="00F42182">
        <w:rPr>
          <w:lang w:val="fr-CH"/>
        </w:rPr>
        <w:t xml:space="preserve">. </w:t>
      </w:r>
      <w:r w:rsidR="00B95044">
        <w:rPr>
          <w:lang w:val="fr-CH"/>
        </w:rPr>
        <w:t>Cette première transition</w:t>
      </w:r>
      <w:r w:rsidR="00D647AF">
        <w:rPr>
          <w:lang w:val="fr-CH"/>
        </w:rPr>
        <w:t xml:space="preserve"> nécessite donc un soin </w:t>
      </w:r>
      <w:r w:rsidR="00B95044">
        <w:rPr>
          <w:lang w:val="fr-CH"/>
        </w:rPr>
        <w:t xml:space="preserve">tout </w:t>
      </w:r>
      <w:r w:rsidR="00D647AF">
        <w:rPr>
          <w:lang w:val="fr-CH"/>
        </w:rPr>
        <w:t>particulier</w:t>
      </w:r>
      <w:r w:rsidR="00A56E93">
        <w:rPr>
          <w:lang w:val="fr-CH"/>
        </w:rPr>
        <w:t xml:space="preserve"> en terme</w:t>
      </w:r>
      <w:r w:rsidR="00E01D7E">
        <w:rPr>
          <w:lang w:val="fr-CH"/>
        </w:rPr>
        <w:t>s</w:t>
      </w:r>
      <w:r w:rsidR="00A56E93">
        <w:rPr>
          <w:lang w:val="fr-CH"/>
        </w:rPr>
        <w:t xml:space="preserve"> de préparation et d</w:t>
      </w:r>
      <w:r w:rsidR="00D22A99">
        <w:rPr>
          <w:lang w:val="fr-CH"/>
        </w:rPr>
        <w:t>’orientation</w:t>
      </w:r>
      <w:r w:rsidR="000835CA">
        <w:rPr>
          <w:lang w:val="fr-CH"/>
        </w:rPr>
        <w:t>.</w:t>
      </w:r>
    </w:p>
    <w:p w14:paraId="6B10A6A2" w14:textId="5CBBA51D" w:rsidR="004F1DDE" w:rsidRDefault="00540209" w:rsidP="00781263">
      <w:pPr>
        <w:pStyle w:val="Textkrper"/>
        <w:rPr>
          <w:lang w:val="fr-CH"/>
        </w:rPr>
      </w:pPr>
      <w:r w:rsidRPr="00EA42CD">
        <w:rPr>
          <w:lang w:val="fr-CH"/>
        </w:rPr>
        <w:t>À</w:t>
      </w:r>
      <w:r w:rsidR="009A7C2C" w:rsidRPr="00EA42CD">
        <w:rPr>
          <w:lang w:val="fr-CH"/>
        </w:rPr>
        <w:t xml:space="preserve"> la</w:t>
      </w:r>
      <w:r w:rsidR="00473220" w:rsidRPr="00EA42CD">
        <w:rPr>
          <w:lang w:val="fr-CH"/>
        </w:rPr>
        <w:t xml:space="preserve"> fin de l’école obligatoire</w:t>
      </w:r>
      <w:r w:rsidR="009A7C2C" w:rsidRPr="00EA42CD">
        <w:rPr>
          <w:lang w:val="fr-CH"/>
        </w:rPr>
        <w:t xml:space="preserve">, les </w:t>
      </w:r>
      <w:r w:rsidR="00F1405C" w:rsidRPr="00EA42CD">
        <w:rPr>
          <w:lang w:val="fr-CH"/>
        </w:rPr>
        <w:t>élèves</w:t>
      </w:r>
      <w:r w:rsidRPr="00EA42CD">
        <w:rPr>
          <w:lang w:val="fr-CH"/>
        </w:rPr>
        <w:t xml:space="preserve"> </w:t>
      </w:r>
      <w:r w:rsidR="002E6E41">
        <w:rPr>
          <w:lang w:val="fr-CH"/>
        </w:rPr>
        <w:t>ayant des</w:t>
      </w:r>
      <w:r w:rsidRPr="00EA42CD">
        <w:rPr>
          <w:lang w:val="fr-CH"/>
        </w:rPr>
        <w:t xml:space="preserve"> besoins éducatifs</w:t>
      </w:r>
      <w:r>
        <w:rPr>
          <w:lang w:val="fr-CH"/>
        </w:rPr>
        <w:t xml:space="preserve"> particuliers </w:t>
      </w:r>
      <w:r w:rsidR="00F1405C">
        <w:rPr>
          <w:lang w:val="fr-CH"/>
        </w:rPr>
        <w:t xml:space="preserve">sont </w:t>
      </w:r>
      <w:r>
        <w:rPr>
          <w:lang w:val="fr-CH"/>
        </w:rPr>
        <w:t xml:space="preserve">plus </w:t>
      </w:r>
      <w:r w:rsidR="005E00A2">
        <w:rPr>
          <w:lang w:val="fr-CH"/>
        </w:rPr>
        <w:t xml:space="preserve">à risque </w:t>
      </w:r>
      <w:r w:rsidR="00D0156A">
        <w:rPr>
          <w:lang w:val="fr-CH"/>
        </w:rPr>
        <w:t>de</w:t>
      </w:r>
      <w:r w:rsidR="00B475DC">
        <w:rPr>
          <w:lang w:val="fr-CH"/>
        </w:rPr>
        <w:t xml:space="preserve"> </w:t>
      </w:r>
      <w:r w:rsidR="004826EE">
        <w:rPr>
          <w:lang w:val="fr-CH"/>
        </w:rPr>
        <w:t>se retrouver sans solutio</w:t>
      </w:r>
      <w:r w:rsidR="000B1360">
        <w:rPr>
          <w:lang w:val="fr-CH"/>
        </w:rPr>
        <w:t xml:space="preserve">n </w:t>
      </w:r>
      <w:r w:rsidR="00900E27">
        <w:rPr>
          <w:lang w:val="fr-CH"/>
        </w:rPr>
        <w:t>de formation</w:t>
      </w:r>
      <w:r w:rsidR="002937F6">
        <w:rPr>
          <w:lang w:val="fr-CH"/>
        </w:rPr>
        <w:t xml:space="preserve"> ou</w:t>
      </w:r>
      <w:r w:rsidR="00682DB3">
        <w:rPr>
          <w:lang w:val="fr-CH"/>
        </w:rPr>
        <w:t xml:space="preserve"> </w:t>
      </w:r>
      <w:r w:rsidR="00726AA8">
        <w:rPr>
          <w:lang w:val="fr-CH"/>
        </w:rPr>
        <w:t xml:space="preserve">d’interrompre </w:t>
      </w:r>
      <w:r w:rsidR="00900E27">
        <w:rPr>
          <w:lang w:val="fr-CH"/>
        </w:rPr>
        <w:t xml:space="preserve">celle-ci </w:t>
      </w:r>
      <w:r w:rsidR="00D91087">
        <w:rPr>
          <w:lang w:val="fr-CH"/>
        </w:rPr>
        <w:t>en cours de route</w:t>
      </w:r>
      <w:r w:rsidR="00C231CB">
        <w:rPr>
          <w:lang w:val="fr-CH"/>
        </w:rPr>
        <w:t xml:space="preserve"> </w:t>
      </w:r>
      <w:r w:rsidR="00781263">
        <w:rPr>
          <w:lang w:val="fr-CH"/>
        </w:rPr>
        <w:t>–</w:t>
      </w:r>
      <w:r w:rsidR="00145CE9">
        <w:rPr>
          <w:lang w:val="fr-CH"/>
        </w:rPr>
        <w:t xml:space="preserve"> </w:t>
      </w:r>
      <w:r w:rsidR="00781263">
        <w:rPr>
          <w:lang w:val="fr-CH"/>
        </w:rPr>
        <w:t>elles et</w:t>
      </w:r>
      <w:r w:rsidR="00C231CB">
        <w:rPr>
          <w:lang w:val="fr-CH"/>
        </w:rPr>
        <w:t> ils</w:t>
      </w:r>
      <w:r w:rsidR="00F1453A">
        <w:rPr>
          <w:lang w:val="fr-CH"/>
        </w:rPr>
        <w:t xml:space="preserve"> ont </w:t>
      </w:r>
      <w:r w:rsidR="002D718B">
        <w:rPr>
          <w:lang w:val="fr-CH"/>
        </w:rPr>
        <w:t>un taux d</w:t>
      </w:r>
      <w:r w:rsidR="00F1453A">
        <w:rPr>
          <w:lang w:val="fr-CH"/>
        </w:rPr>
        <w:t>’obtention</w:t>
      </w:r>
      <w:r w:rsidR="00931073">
        <w:rPr>
          <w:lang w:val="fr-CH"/>
        </w:rPr>
        <w:t xml:space="preserve"> d’un </w:t>
      </w:r>
      <w:r w:rsidR="002D718B">
        <w:rPr>
          <w:lang w:val="fr-CH"/>
        </w:rPr>
        <w:t>diplôme</w:t>
      </w:r>
      <w:r w:rsidR="00F264F0">
        <w:rPr>
          <w:lang w:val="fr-CH"/>
        </w:rPr>
        <w:t xml:space="preserve"> du secondaire</w:t>
      </w:r>
      <w:r w:rsidR="0072653D">
        <w:rPr>
          <w:lang w:val="fr-CH"/>
        </w:rPr>
        <w:t> </w:t>
      </w:r>
      <w:r w:rsidR="00931073">
        <w:rPr>
          <w:lang w:val="fr-CH"/>
        </w:rPr>
        <w:t xml:space="preserve">II </w:t>
      </w:r>
      <w:r w:rsidR="002D718B">
        <w:rPr>
          <w:lang w:val="fr-CH"/>
        </w:rPr>
        <w:t>plus faible</w:t>
      </w:r>
      <w:r w:rsidR="002E51A5">
        <w:rPr>
          <w:lang w:val="fr-CH"/>
        </w:rPr>
        <w:t xml:space="preserve"> que l’ensemble de la population</w:t>
      </w:r>
      <w:r w:rsidR="00520204">
        <w:rPr>
          <w:lang w:val="fr-CH"/>
        </w:rPr>
        <w:t xml:space="preserve"> (</w:t>
      </w:r>
      <w:hyperlink r:id="rId16" w:history="1">
        <w:r w:rsidR="00520204" w:rsidRPr="00520204">
          <w:rPr>
            <w:rStyle w:val="Hyperlink"/>
            <w:lang w:val="fr-CH"/>
          </w:rPr>
          <w:t>OFS, 2022</w:t>
        </w:r>
      </w:hyperlink>
      <w:r w:rsidR="00520204">
        <w:rPr>
          <w:lang w:val="fr-CH"/>
        </w:rPr>
        <w:t xml:space="preserve">). </w:t>
      </w:r>
      <w:r w:rsidR="00C0558C">
        <w:rPr>
          <w:lang w:val="fr-CH"/>
        </w:rPr>
        <w:t>Aussi,</w:t>
      </w:r>
      <w:r w:rsidR="00387225">
        <w:rPr>
          <w:lang w:val="fr-CH"/>
        </w:rPr>
        <w:t xml:space="preserve"> l</w:t>
      </w:r>
      <w:r w:rsidR="008A031E">
        <w:rPr>
          <w:lang w:val="fr-CH"/>
        </w:rPr>
        <w:t>eur statut</w:t>
      </w:r>
      <w:r w:rsidR="00313C13">
        <w:rPr>
          <w:lang w:val="fr-CH"/>
        </w:rPr>
        <w:t xml:space="preserve"> administratif</w:t>
      </w:r>
      <w:r w:rsidR="00581B0C">
        <w:rPr>
          <w:lang w:val="fr-CH"/>
        </w:rPr>
        <w:t xml:space="preserve"> change</w:t>
      </w:r>
      <w:r w:rsidR="006444D0">
        <w:rPr>
          <w:lang w:val="fr-CH"/>
        </w:rPr>
        <w:t> : « </w:t>
      </w:r>
      <w:r w:rsidR="00497683">
        <w:rPr>
          <w:lang w:val="fr-CH"/>
        </w:rPr>
        <w:t>d’</w:t>
      </w:r>
      <w:r w:rsidR="006444D0">
        <w:rPr>
          <w:lang w:val="fr-CH"/>
        </w:rPr>
        <w:t>élève</w:t>
      </w:r>
      <w:r w:rsidR="005875F7">
        <w:rPr>
          <w:lang w:val="fr-CH"/>
        </w:rPr>
        <w:t>s</w:t>
      </w:r>
      <w:r w:rsidR="006444D0">
        <w:rPr>
          <w:lang w:val="fr-CH"/>
        </w:rPr>
        <w:t xml:space="preserve"> à besoins éducatifs particuliers »,</w:t>
      </w:r>
      <w:r w:rsidR="00387225">
        <w:rPr>
          <w:lang w:val="fr-CH"/>
        </w:rPr>
        <w:t xml:space="preserve"> elles et</w:t>
      </w:r>
      <w:r w:rsidR="006444D0">
        <w:rPr>
          <w:lang w:val="fr-CH"/>
        </w:rPr>
        <w:t xml:space="preserve"> ils </w:t>
      </w:r>
      <w:r w:rsidR="00A52EB2">
        <w:rPr>
          <w:lang w:val="fr-CH"/>
        </w:rPr>
        <w:t>deviennent soit</w:t>
      </w:r>
      <w:r w:rsidR="006444D0">
        <w:rPr>
          <w:lang w:val="fr-CH"/>
        </w:rPr>
        <w:t xml:space="preserve"> des « jeunes atteints dans leur santé » </w:t>
      </w:r>
      <w:r w:rsidR="00C63345">
        <w:rPr>
          <w:lang w:val="fr-CH"/>
        </w:rPr>
        <w:t>ce qui leur donne accès au</w:t>
      </w:r>
      <w:r w:rsidR="00D23E10">
        <w:rPr>
          <w:lang w:val="fr-CH"/>
        </w:rPr>
        <w:t>x mesures</w:t>
      </w:r>
      <w:r w:rsidR="006444D0">
        <w:rPr>
          <w:lang w:val="fr-CH"/>
        </w:rPr>
        <w:t xml:space="preserve"> de l’assurance-invalidité</w:t>
      </w:r>
      <w:r w:rsidR="00E105D4">
        <w:rPr>
          <w:lang w:val="fr-CH"/>
        </w:rPr>
        <w:t>,</w:t>
      </w:r>
      <w:r w:rsidR="00774EF7">
        <w:rPr>
          <w:lang w:val="fr-CH"/>
        </w:rPr>
        <w:t xml:space="preserve"> soit </w:t>
      </w:r>
      <w:r w:rsidR="00A759BF">
        <w:rPr>
          <w:lang w:val="fr-CH"/>
        </w:rPr>
        <w:t xml:space="preserve">elles et </w:t>
      </w:r>
      <w:r w:rsidR="00774EF7">
        <w:rPr>
          <w:lang w:val="fr-CH"/>
        </w:rPr>
        <w:t>ils</w:t>
      </w:r>
      <w:r w:rsidR="00D70456">
        <w:rPr>
          <w:lang w:val="fr-CH"/>
        </w:rPr>
        <w:t xml:space="preserve"> n’</w:t>
      </w:r>
      <w:r w:rsidR="002A475C">
        <w:rPr>
          <w:lang w:val="fr-CH"/>
        </w:rPr>
        <w:t xml:space="preserve">ont pas </w:t>
      </w:r>
      <w:r w:rsidR="000D01E5">
        <w:rPr>
          <w:lang w:val="fr-CH"/>
        </w:rPr>
        <w:t>ce statut et</w:t>
      </w:r>
      <w:r w:rsidR="00E70ED9">
        <w:rPr>
          <w:lang w:val="fr-CH"/>
        </w:rPr>
        <w:t xml:space="preserve"> sont </w:t>
      </w:r>
      <w:r w:rsidR="001069E7">
        <w:rPr>
          <w:lang w:val="fr-CH"/>
        </w:rPr>
        <w:t>simplement</w:t>
      </w:r>
      <w:r w:rsidR="00585B9A">
        <w:rPr>
          <w:lang w:val="fr-CH"/>
        </w:rPr>
        <w:t xml:space="preserve"> </w:t>
      </w:r>
      <w:r w:rsidR="000D01E5">
        <w:rPr>
          <w:lang w:val="fr-CH"/>
        </w:rPr>
        <w:t>des</w:t>
      </w:r>
      <w:r w:rsidR="008425E0">
        <w:rPr>
          <w:lang w:val="fr-CH"/>
        </w:rPr>
        <w:t xml:space="preserve"> « </w:t>
      </w:r>
      <w:r w:rsidR="000D01E5">
        <w:rPr>
          <w:lang w:val="fr-CH"/>
        </w:rPr>
        <w:t xml:space="preserve">jeunes </w:t>
      </w:r>
      <w:r w:rsidR="008425E0">
        <w:rPr>
          <w:lang w:val="fr-CH"/>
        </w:rPr>
        <w:t>en</w:t>
      </w:r>
      <w:r w:rsidR="008463F2">
        <w:rPr>
          <w:lang w:val="fr-CH"/>
        </w:rPr>
        <w:t xml:space="preserve"> difficulté</w:t>
      </w:r>
      <w:r w:rsidR="008425E0">
        <w:rPr>
          <w:lang w:val="fr-CH"/>
        </w:rPr>
        <w:t> »</w:t>
      </w:r>
      <w:r w:rsidR="009E34F5">
        <w:rPr>
          <w:lang w:val="fr-CH"/>
        </w:rPr>
        <w:t xml:space="preserve">. </w:t>
      </w:r>
      <w:r w:rsidR="00AE46D2">
        <w:rPr>
          <w:lang w:val="fr-CH"/>
        </w:rPr>
        <w:t xml:space="preserve">Pour d’autres, </w:t>
      </w:r>
      <w:r w:rsidR="0041311D">
        <w:rPr>
          <w:lang w:val="fr-CH"/>
        </w:rPr>
        <w:t xml:space="preserve">non détectés auparavant, </w:t>
      </w:r>
      <w:r w:rsidR="00AE46D2">
        <w:rPr>
          <w:lang w:val="fr-CH"/>
        </w:rPr>
        <w:t>les difficultés deviennent visible</w:t>
      </w:r>
      <w:r w:rsidR="004B21F6">
        <w:rPr>
          <w:lang w:val="fr-CH"/>
        </w:rPr>
        <w:t>s</w:t>
      </w:r>
      <w:r w:rsidR="00E52859">
        <w:rPr>
          <w:lang w:val="fr-CH"/>
        </w:rPr>
        <w:t xml:space="preserve"> </w:t>
      </w:r>
      <w:r w:rsidR="0041311D">
        <w:rPr>
          <w:lang w:val="fr-CH"/>
        </w:rPr>
        <w:t>seulement</w:t>
      </w:r>
      <w:r w:rsidR="004B21F6">
        <w:rPr>
          <w:lang w:val="fr-CH"/>
        </w:rPr>
        <w:t xml:space="preserve"> </w:t>
      </w:r>
      <w:r w:rsidR="00AE46D2">
        <w:rPr>
          <w:lang w:val="fr-CH"/>
        </w:rPr>
        <w:t>à ce moment-là</w:t>
      </w:r>
      <w:r w:rsidR="00061A28">
        <w:rPr>
          <w:lang w:val="fr-CH"/>
        </w:rPr>
        <w:t xml:space="preserve">. </w:t>
      </w:r>
      <w:r w:rsidR="00DB2E6F">
        <w:rPr>
          <w:lang w:val="fr-CH"/>
        </w:rPr>
        <w:t>L</w:t>
      </w:r>
      <w:r w:rsidR="00E17540">
        <w:rPr>
          <w:lang w:val="fr-CH"/>
        </w:rPr>
        <w:t xml:space="preserve">ors de cette période </w:t>
      </w:r>
      <w:r w:rsidR="00072F3E">
        <w:rPr>
          <w:lang w:val="fr-CH"/>
        </w:rPr>
        <w:t>faite</w:t>
      </w:r>
      <w:r w:rsidR="00172C1F">
        <w:rPr>
          <w:lang w:val="fr-CH"/>
        </w:rPr>
        <w:t xml:space="preserve"> </w:t>
      </w:r>
      <w:r w:rsidR="00072F3E">
        <w:rPr>
          <w:lang w:val="fr-CH"/>
        </w:rPr>
        <w:t xml:space="preserve">de grandes et de </w:t>
      </w:r>
      <w:proofErr w:type="spellStart"/>
      <w:r w:rsidR="00072F3E">
        <w:rPr>
          <w:lang w:val="fr-CH"/>
        </w:rPr>
        <w:t>minitransitions</w:t>
      </w:r>
      <w:proofErr w:type="spellEnd"/>
      <w:r w:rsidR="00462B05">
        <w:rPr>
          <w:lang w:val="fr-CH"/>
        </w:rPr>
        <w:t>,</w:t>
      </w:r>
      <w:r w:rsidR="007C4763">
        <w:rPr>
          <w:lang w:val="fr-CH"/>
        </w:rPr>
        <w:t xml:space="preserve"> </w:t>
      </w:r>
      <w:r w:rsidR="00E17540">
        <w:rPr>
          <w:lang w:val="fr-CH"/>
        </w:rPr>
        <w:t xml:space="preserve">il est essentiel </w:t>
      </w:r>
      <w:r w:rsidR="00774A67">
        <w:rPr>
          <w:lang w:val="fr-CH"/>
        </w:rPr>
        <w:t>que l</w:t>
      </w:r>
      <w:r w:rsidR="00F3687B">
        <w:rPr>
          <w:lang w:val="fr-CH"/>
        </w:rPr>
        <w:t xml:space="preserve">es divers acteurs </w:t>
      </w:r>
      <w:r w:rsidR="00D85A56">
        <w:rPr>
          <w:lang w:val="fr-CH"/>
        </w:rPr>
        <w:t>impliqués</w:t>
      </w:r>
      <w:r w:rsidR="007A4276">
        <w:rPr>
          <w:lang w:val="fr-CH"/>
        </w:rPr>
        <w:t xml:space="preserve"> s</w:t>
      </w:r>
      <w:r w:rsidR="00C24605">
        <w:rPr>
          <w:lang w:val="fr-CH"/>
        </w:rPr>
        <w:t>e coordonne</w:t>
      </w:r>
      <w:r w:rsidR="0046274C">
        <w:rPr>
          <w:lang w:val="fr-CH"/>
        </w:rPr>
        <w:t>nt</w:t>
      </w:r>
      <w:r w:rsidR="007A4276">
        <w:rPr>
          <w:lang w:val="fr-CH"/>
        </w:rPr>
        <w:t xml:space="preserve"> pour</w:t>
      </w:r>
      <w:r w:rsidR="005F2B13">
        <w:rPr>
          <w:lang w:val="fr-CH"/>
        </w:rPr>
        <w:t xml:space="preserve"> identifier </w:t>
      </w:r>
      <w:r w:rsidR="000C0662">
        <w:rPr>
          <w:lang w:val="fr-CH"/>
        </w:rPr>
        <w:t xml:space="preserve">rapidement la nature </w:t>
      </w:r>
      <w:r w:rsidR="000C6478">
        <w:rPr>
          <w:lang w:val="fr-CH"/>
        </w:rPr>
        <w:t>des</w:t>
      </w:r>
      <w:r w:rsidR="000C0662">
        <w:rPr>
          <w:lang w:val="fr-CH"/>
        </w:rPr>
        <w:t xml:space="preserve"> difficulté</w:t>
      </w:r>
      <w:r w:rsidR="00F95307">
        <w:rPr>
          <w:lang w:val="fr-CH"/>
        </w:rPr>
        <w:t>s</w:t>
      </w:r>
      <w:r w:rsidR="00E20D33">
        <w:rPr>
          <w:lang w:val="fr-CH"/>
        </w:rPr>
        <w:t xml:space="preserve"> </w:t>
      </w:r>
      <w:r w:rsidR="00C12C91">
        <w:rPr>
          <w:lang w:val="fr-CH"/>
        </w:rPr>
        <w:t>vécues</w:t>
      </w:r>
      <w:r w:rsidR="005918A7">
        <w:rPr>
          <w:lang w:val="fr-CH"/>
        </w:rPr>
        <w:t xml:space="preserve"> par ces jeunes</w:t>
      </w:r>
      <w:r w:rsidR="003A482F">
        <w:rPr>
          <w:lang w:val="fr-CH"/>
        </w:rPr>
        <w:t xml:space="preserve">, </w:t>
      </w:r>
      <w:r w:rsidR="000C0662">
        <w:rPr>
          <w:lang w:val="fr-CH"/>
        </w:rPr>
        <w:t>les</w:t>
      </w:r>
      <w:r w:rsidR="00D85A56">
        <w:rPr>
          <w:lang w:val="fr-CH"/>
        </w:rPr>
        <w:t xml:space="preserve"> </w:t>
      </w:r>
      <w:r w:rsidR="00B02B7A">
        <w:rPr>
          <w:lang w:val="fr-CH"/>
        </w:rPr>
        <w:t>orienter</w:t>
      </w:r>
      <w:r w:rsidR="00C24605">
        <w:rPr>
          <w:lang w:val="fr-CH"/>
        </w:rPr>
        <w:t xml:space="preserve"> </w:t>
      </w:r>
      <w:r w:rsidR="00F368DF">
        <w:rPr>
          <w:lang w:val="fr-CH"/>
        </w:rPr>
        <w:t>sans détour</w:t>
      </w:r>
      <w:r w:rsidR="00C24605">
        <w:rPr>
          <w:lang w:val="fr-CH"/>
        </w:rPr>
        <w:t xml:space="preserve"> </w:t>
      </w:r>
      <w:r w:rsidR="00B02B7A">
        <w:rPr>
          <w:lang w:val="fr-CH"/>
        </w:rPr>
        <w:t xml:space="preserve">vers des mesures </w:t>
      </w:r>
      <w:r w:rsidR="00AF7C96">
        <w:rPr>
          <w:lang w:val="fr-CH"/>
        </w:rPr>
        <w:t>adéquates</w:t>
      </w:r>
      <w:r w:rsidR="007A06A2">
        <w:rPr>
          <w:lang w:val="fr-CH"/>
        </w:rPr>
        <w:t xml:space="preserve"> e</w:t>
      </w:r>
      <w:r w:rsidR="00C25E80">
        <w:rPr>
          <w:lang w:val="fr-CH"/>
        </w:rPr>
        <w:t xml:space="preserve">t </w:t>
      </w:r>
      <w:r w:rsidR="007A06A2">
        <w:rPr>
          <w:lang w:val="fr-CH"/>
        </w:rPr>
        <w:t>les accompagner dans leur insertion professionnelle</w:t>
      </w:r>
      <w:r w:rsidR="001C4A12">
        <w:rPr>
          <w:lang w:val="fr-CH"/>
        </w:rPr>
        <w:t>.</w:t>
      </w:r>
    </w:p>
    <w:p w14:paraId="47406AA7" w14:textId="580103D6" w:rsidR="00934040" w:rsidRDefault="00934040" w:rsidP="001050E4">
      <w:pPr>
        <w:pStyle w:val="Textkrper"/>
        <w:rPr>
          <w:lang w:val="fr-CH"/>
        </w:rPr>
      </w:pPr>
      <w:r>
        <w:rPr>
          <w:lang w:val="fr-CH"/>
        </w:rPr>
        <w:t xml:space="preserve">Bien que </w:t>
      </w:r>
      <w:r w:rsidR="009237E2">
        <w:rPr>
          <w:lang w:val="fr-CH"/>
        </w:rPr>
        <w:t xml:space="preserve">les enjeux </w:t>
      </w:r>
      <w:r w:rsidR="00132F29">
        <w:rPr>
          <w:lang w:val="fr-CH"/>
        </w:rPr>
        <w:t xml:space="preserve">changent </w:t>
      </w:r>
      <w:r w:rsidR="00F41421">
        <w:rPr>
          <w:lang w:val="fr-CH"/>
        </w:rPr>
        <w:t xml:space="preserve">à chaque </w:t>
      </w:r>
      <w:r w:rsidR="008F4F15">
        <w:rPr>
          <w:lang w:val="fr-CH"/>
        </w:rPr>
        <w:t>période</w:t>
      </w:r>
      <w:r w:rsidR="00250861">
        <w:rPr>
          <w:lang w:val="fr-CH"/>
        </w:rPr>
        <w:t xml:space="preserve"> d</w:t>
      </w:r>
      <w:r w:rsidR="006C65AD">
        <w:rPr>
          <w:lang w:val="fr-CH"/>
        </w:rPr>
        <w:t>u</w:t>
      </w:r>
      <w:r w:rsidR="00250861">
        <w:rPr>
          <w:lang w:val="fr-CH"/>
        </w:rPr>
        <w:t xml:space="preserve"> parcours</w:t>
      </w:r>
      <w:r w:rsidR="002A475C">
        <w:rPr>
          <w:lang w:val="fr-CH"/>
        </w:rPr>
        <w:t xml:space="preserve">, il est important </w:t>
      </w:r>
      <w:r w:rsidR="00FB0C6C">
        <w:rPr>
          <w:lang w:val="fr-CH"/>
        </w:rPr>
        <w:t>d’</w:t>
      </w:r>
      <w:r w:rsidR="007D1A6A">
        <w:rPr>
          <w:lang w:val="fr-CH"/>
        </w:rPr>
        <w:t xml:space="preserve">assurer </w:t>
      </w:r>
      <w:r w:rsidR="001C77B4">
        <w:rPr>
          <w:lang w:val="fr-CH"/>
        </w:rPr>
        <w:t xml:space="preserve">une continuité </w:t>
      </w:r>
      <w:r w:rsidR="006C3612">
        <w:rPr>
          <w:lang w:val="fr-CH"/>
        </w:rPr>
        <w:t xml:space="preserve">dans l’accompagnement </w:t>
      </w:r>
      <w:r w:rsidR="00CA359B">
        <w:rPr>
          <w:lang w:val="fr-CH"/>
        </w:rPr>
        <w:t xml:space="preserve">et les mesures </w:t>
      </w:r>
      <w:r w:rsidR="006C3612">
        <w:rPr>
          <w:lang w:val="fr-CH"/>
        </w:rPr>
        <w:t>prodigués</w:t>
      </w:r>
      <w:r w:rsidR="00250861">
        <w:rPr>
          <w:lang w:val="fr-CH"/>
        </w:rPr>
        <w:t xml:space="preserve">. </w:t>
      </w:r>
      <w:r w:rsidR="00A40C92">
        <w:rPr>
          <w:lang w:val="fr-CH"/>
        </w:rPr>
        <w:t xml:space="preserve">Ainsi, </w:t>
      </w:r>
      <w:r w:rsidR="001D3B59">
        <w:rPr>
          <w:lang w:val="fr-CH"/>
        </w:rPr>
        <w:t xml:space="preserve">ajuster le suivi à la situation présente et </w:t>
      </w:r>
      <w:r w:rsidR="00A40C92">
        <w:rPr>
          <w:lang w:val="fr-CH"/>
        </w:rPr>
        <w:t>p</w:t>
      </w:r>
      <w:r w:rsidR="00BA50CD">
        <w:rPr>
          <w:lang w:val="fr-CH"/>
        </w:rPr>
        <w:t>réparer</w:t>
      </w:r>
      <w:r w:rsidR="00200E4D">
        <w:rPr>
          <w:lang w:val="fr-CH"/>
        </w:rPr>
        <w:t xml:space="preserve"> </w:t>
      </w:r>
      <w:r w:rsidR="00532568">
        <w:rPr>
          <w:lang w:val="fr-CH"/>
        </w:rPr>
        <w:t xml:space="preserve">chaque transition </w:t>
      </w:r>
      <w:r w:rsidR="00523908">
        <w:rPr>
          <w:lang w:val="fr-CH"/>
        </w:rPr>
        <w:t>avec</w:t>
      </w:r>
      <w:r w:rsidR="004F7044">
        <w:rPr>
          <w:lang w:val="fr-CH"/>
        </w:rPr>
        <w:t xml:space="preserve"> </w:t>
      </w:r>
      <w:r w:rsidR="00117215">
        <w:rPr>
          <w:lang w:val="fr-CH"/>
        </w:rPr>
        <w:t>l’enfant</w:t>
      </w:r>
      <w:r w:rsidR="005B3639">
        <w:rPr>
          <w:lang w:val="fr-CH"/>
        </w:rPr>
        <w:t xml:space="preserve"> </w:t>
      </w:r>
      <w:r w:rsidR="00BA50CD">
        <w:rPr>
          <w:lang w:val="fr-CH"/>
        </w:rPr>
        <w:t>/</w:t>
      </w:r>
      <w:r w:rsidR="005B3639">
        <w:rPr>
          <w:lang w:val="fr-CH"/>
        </w:rPr>
        <w:t xml:space="preserve"> </w:t>
      </w:r>
      <w:proofErr w:type="spellStart"/>
      <w:r w:rsidR="00EF2368">
        <w:rPr>
          <w:lang w:val="fr-CH"/>
        </w:rPr>
        <w:t>la</w:t>
      </w:r>
      <w:proofErr w:type="spellEnd"/>
      <w:r w:rsidR="00EF2368">
        <w:rPr>
          <w:lang w:val="fr-CH"/>
        </w:rPr>
        <w:t xml:space="preserve"> ou </w:t>
      </w:r>
      <w:r w:rsidR="002C479E">
        <w:rPr>
          <w:lang w:val="fr-CH"/>
        </w:rPr>
        <w:t>le jeune, sa famille</w:t>
      </w:r>
      <w:r w:rsidR="00011C86">
        <w:rPr>
          <w:lang w:val="fr-CH"/>
        </w:rPr>
        <w:t xml:space="preserve"> </w:t>
      </w:r>
      <w:r w:rsidR="000467C7">
        <w:rPr>
          <w:lang w:val="fr-CH"/>
        </w:rPr>
        <w:t>ainsi que l</w:t>
      </w:r>
      <w:r w:rsidR="00F359E7">
        <w:rPr>
          <w:lang w:val="fr-CH"/>
        </w:rPr>
        <w:t>’e</w:t>
      </w:r>
      <w:r w:rsidR="00B5098B">
        <w:rPr>
          <w:lang w:val="fr-CH"/>
        </w:rPr>
        <w:t>n</w:t>
      </w:r>
      <w:r w:rsidR="002B2507">
        <w:rPr>
          <w:lang w:val="fr-CH"/>
        </w:rPr>
        <w:t>semble</w:t>
      </w:r>
      <w:r w:rsidR="000467C7">
        <w:rPr>
          <w:lang w:val="fr-CH"/>
        </w:rPr>
        <w:t xml:space="preserve"> </w:t>
      </w:r>
      <w:r w:rsidR="002B2507">
        <w:rPr>
          <w:lang w:val="fr-CH"/>
        </w:rPr>
        <w:t xml:space="preserve">des </w:t>
      </w:r>
      <w:r w:rsidR="000467C7">
        <w:rPr>
          <w:lang w:val="fr-CH"/>
        </w:rPr>
        <w:t>professionnelles et professionn</w:t>
      </w:r>
      <w:r w:rsidR="00485B5A">
        <w:rPr>
          <w:lang w:val="fr-CH"/>
        </w:rPr>
        <w:t>els</w:t>
      </w:r>
      <w:r w:rsidR="001050E4">
        <w:rPr>
          <w:lang w:val="fr-CH"/>
        </w:rPr>
        <w:t xml:space="preserve"> </w:t>
      </w:r>
      <w:r w:rsidR="002B2507">
        <w:rPr>
          <w:lang w:val="fr-CH"/>
        </w:rPr>
        <w:t>impliqués</w:t>
      </w:r>
      <w:r w:rsidR="00485B5A">
        <w:rPr>
          <w:lang w:val="fr-CH"/>
        </w:rPr>
        <w:t xml:space="preserve"> </w:t>
      </w:r>
      <w:r w:rsidR="009B6784">
        <w:rPr>
          <w:lang w:val="fr-CH"/>
        </w:rPr>
        <w:t>leur permet</w:t>
      </w:r>
      <w:r w:rsidR="00EC02C9">
        <w:rPr>
          <w:lang w:val="fr-CH"/>
        </w:rPr>
        <w:t xml:space="preserve"> </w:t>
      </w:r>
      <w:r w:rsidR="009B6784">
        <w:rPr>
          <w:lang w:val="fr-CH"/>
        </w:rPr>
        <w:t xml:space="preserve">de </w:t>
      </w:r>
      <w:r w:rsidR="000C2F49" w:rsidDel="003F4E48">
        <w:rPr>
          <w:lang w:val="fr-CH"/>
        </w:rPr>
        <w:t xml:space="preserve">développer </w:t>
      </w:r>
      <w:r w:rsidR="00DB1044">
        <w:rPr>
          <w:lang w:val="fr-CH"/>
        </w:rPr>
        <w:t>leur</w:t>
      </w:r>
      <w:r w:rsidR="004F2470">
        <w:rPr>
          <w:lang w:val="fr-CH"/>
        </w:rPr>
        <w:t xml:space="preserve"> </w:t>
      </w:r>
      <w:r w:rsidR="000C2F49">
        <w:rPr>
          <w:lang w:val="fr-CH"/>
        </w:rPr>
        <w:t>plein potentiel</w:t>
      </w:r>
      <w:r w:rsidR="009B6784">
        <w:rPr>
          <w:lang w:val="fr-CH"/>
        </w:rPr>
        <w:t xml:space="preserve"> et </w:t>
      </w:r>
      <w:r w:rsidR="001971FA">
        <w:rPr>
          <w:lang w:val="fr-CH"/>
        </w:rPr>
        <w:t>d’</w:t>
      </w:r>
      <w:r w:rsidR="009B6784">
        <w:rPr>
          <w:lang w:val="fr-CH"/>
        </w:rPr>
        <w:t>augment</w:t>
      </w:r>
      <w:r w:rsidR="00EC02C9">
        <w:rPr>
          <w:lang w:val="fr-CH"/>
        </w:rPr>
        <w:t>e</w:t>
      </w:r>
      <w:r w:rsidR="001971FA">
        <w:rPr>
          <w:lang w:val="fr-CH"/>
        </w:rPr>
        <w:t>r</w:t>
      </w:r>
      <w:r w:rsidR="00EC02C9">
        <w:rPr>
          <w:lang w:val="fr-CH"/>
        </w:rPr>
        <w:t xml:space="preserve"> leur chance de </w:t>
      </w:r>
      <w:r w:rsidR="00D82AA7">
        <w:rPr>
          <w:lang w:val="fr-CH"/>
        </w:rPr>
        <w:t>trouver un travail valorisant et satisfa</w:t>
      </w:r>
      <w:r w:rsidR="00A65D47">
        <w:rPr>
          <w:lang w:val="fr-CH"/>
        </w:rPr>
        <w:t>isant</w:t>
      </w:r>
      <w:r w:rsidR="00EA4575">
        <w:rPr>
          <w:lang w:val="fr-CH"/>
        </w:rPr>
        <w:t>.</w:t>
      </w:r>
    </w:p>
    <w:p w14:paraId="13DB3692" w14:textId="5FE889EC" w:rsidR="00FC2BA2" w:rsidRDefault="00A40C92" w:rsidP="00FC2BA2">
      <w:pPr>
        <w:pStyle w:val="Textkrper"/>
        <w:spacing w:before="0" w:after="0"/>
        <w:rPr>
          <w:lang w:val="fr-CH"/>
        </w:rPr>
      </w:pPr>
      <w:r>
        <w:rPr>
          <w:lang w:val="fr-CH"/>
        </w:rPr>
        <w:t>B</w:t>
      </w:r>
      <w:r w:rsidR="00EA4575">
        <w:rPr>
          <w:lang w:val="fr-CH"/>
        </w:rPr>
        <w:t>onne lecture</w:t>
      </w:r>
      <w:r w:rsidR="008610BF">
        <w:rPr>
          <w:lang w:val="fr-CH"/>
        </w:rPr>
        <w:t> </w:t>
      </w:r>
      <w:r w:rsidR="00170F2F" w:rsidRPr="006D2045">
        <w:rPr>
          <w:lang w:val="fr-CH"/>
        </w:rPr>
        <w:t>!</w:t>
      </w:r>
    </w:p>
    <w:p w14:paraId="712664BD" w14:textId="77777777" w:rsidR="00FC2BA2" w:rsidRDefault="00FC2BA2" w:rsidP="00BB5EE3">
      <w:pPr>
        <w:pStyle w:val="Textkrper"/>
        <w:spacing w:before="0" w:after="0"/>
        <w:rPr>
          <w:lang w:val="fr-CH"/>
        </w:rPr>
      </w:pPr>
    </w:p>
    <w:tbl>
      <w:tblPr>
        <w:tblStyle w:val="Tabellenraster"/>
        <w:tblW w:w="33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041"/>
      </w:tblGrid>
      <w:tr w:rsidR="000A5785" w:rsidRPr="00153133" w14:paraId="6CB9D57C" w14:textId="77777777" w:rsidTr="0052693A">
        <w:trPr>
          <w:trHeight w:val="1428"/>
        </w:trPr>
        <w:tc>
          <w:tcPr>
            <w:tcW w:w="2500" w:type="pct"/>
            <w:vAlign w:val="center"/>
          </w:tcPr>
          <w:p w14:paraId="7E3B0037" w14:textId="76475B50" w:rsidR="000A5785" w:rsidRPr="00153133" w:rsidRDefault="00D0694B" w:rsidP="00BB5EE3">
            <w:pPr>
              <w:rPr>
                <w:lang w:val="fr-CH"/>
              </w:rPr>
            </w:pPr>
            <w:r w:rsidRPr="00D0694B">
              <w:rPr>
                <w:rFonts w:ascii="Times New Roman" w:eastAsia="Times New Roman" w:hAnsi="Times New Roman" w:cs="Times New Roman"/>
                <w:noProof/>
                <w:spacing w:val="0"/>
                <w:sz w:val="24"/>
                <w:szCs w:val="24"/>
                <w:lang w:eastAsia="de-CH"/>
              </w:rPr>
              <w:drawing>
                <wp:inline distT="0" distB="0" distL="0" distR="0" wp14:anchorId="4E67F0E1" wp14:editId="64AB7C04">
                  <wp:extent cx="1033200" cy="900000"/>
                  <wp:effectExtent l="0" t="0" r="0" b="0"/>
                  <wp:docPr id="372987198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987198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7238163B" w14:textId="0E1BECFB" w:rsidR="000A5785" w:rsidRPr="00153133" w:rsidRDefault="000A5785" w:rsidP="0052693A">
            <w:pPr>
              <w:pStyle w:val="Textkrper3"/>
              <w:rPr>
                <w:noProof/>
                <w:lang w:val="fr-CH"/>
              </w:rPr>
            </w:pPr>
            <w:r>
              <w:rPr>
                <w:lang w:val="fr-CH"/>
              </w:rPr>
              <w:t>Géraldine</w:t>
            </w:r>
            <w:r w:rsidR="0072653D">
              <w:rPr>
                <w:lang w:val="fr-CH"/>
              </w:rPr>
              <w:t> </w:t>
            </w:r>
            <w:r w:rsidRPr="0052693A">
              <w:t>Ayer</w:t>
            </w:r>
            <w:r w:rsidRPr="0052693A">
              <w:br/>
            </w:r>
            <w:proofErr w:type="spellStart"/>
            <w:r w:rsidRPr="0052693A">
              <w:t>Collaboratrice</w:t>
            </w:r>
            <w:proofErr w:type="spellEnd"/>
            <w:r w:rsidRPr="0052693A">
              <w:t xml:space="preserve"> </w:t>
            </w:r>
            <w:proofErr w:type="spellStart"/>
            <w:r w:rsidRPr="0052693A">
              <w:t>scientifique</w:t>
            </w:r>
            <w:proofErr w:type="spellEnd"/>
            <w:r w:rsidRPr="0052693A">
              <w:br/>
              <w:t>SZH/CSPS</w:t>
            </w:r>
            <w:r>
              <w:br/>
            </w:r>
            <w:hyperlink r:id="rId18" w:history="1">
              <w:r w:rsidRPr="0052693A">
                <w:rPr>
                  <w:rStyle w:val="Hyperlink"/>
                </w:rPr>
                <w:t>geraldine.ayer@csps.ch</w:t>
              </w:r>
            </w:hyperlink>
          </w:p>
        </w:tc>
      </w:tr>
    </w:tbl>
    <w:p w14:paraId="79A2C9C3" w14:textId="77777777" w:rsidR="000A5785" w:rsidRPr="00BB5EE3" w:rsidRDefault="000A5785" w:rsidP="00BB5EE3">
      <w:pPr>
        <w:pStyle w:val="Textkrper"/>
        <w:spacing w:before="0" w:after="0"/>
        <w:ind w:firstLine="0"/>
        <w:rPr>
          <w:lang w:val="fr-CH"/>
        </w:rPr>
      </w:pPr>
    </w:p>
    <w:sectPr w:rsidR="000A5785" w:rsidRPr="00BB5EE3" w:rsidSect="00135479">
      <w:headerReference w:type="default" r:id="rId19"/>
      <w:footerReference w:type="default" r:id="rId20"/>
      <w:pgSz w:w="11907" w:h="16840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4675" w14:textId="77777777" w:rsidR="00135479" w:rsidRDefault="00135479">
      <w:pPr>
        <w:spacing w:line="240" w:lineRule="auto"/>
      </w:pPr>
      <w:r>
        <w:separator/>
      </w:r>
    </w:p>
  </w:endnote>
  <w:endnote w:type="continuationSeparator" w:id="0">
    <w:p w14:paraId="48FB1755" w14:textId="77777777" w:rsidR="00135479" w:rsidRDefault="00135479">
      <w:pPr>
        <w:spacing w:line="240" w:lineRule="auto"/>
      </w:pPr>
      <w:r>
        <w:continuationSeparator/>
      </w:r>
    </w:p>
  </w:endnote>
  <w:endnote w:type="continuationNotice" w:id="1">
    <w:p w14:paraId="143A0424" w14:textId="77777777" w:rsidR="00135479" w:rsidRDefault="001354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7CDAA57A-229A-4988-B095-A16772E22C44}"/>
    <w:embedBold r:id="rId2" w:fontKey="{A490B3E1-A306-4558-B0B7-04427976F3CD}"/>
    <w:embedItalic r:id="rId3" w:fontKey="{A51E2F08-8455-476D-9AEA-65C7B3313B3F}"/>
    <w:embedBoldItalic r:id="rId4" w:fontKey="{78BF758C-67D8-4E96-9EAE-470B479FCDB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8F346D30-0460-4AA4-BACC-58EF28D20E83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5455" w14:textId="77777777" w:rsidR="004B3A29" w:rsidRPr="007B448B" w:rsidRDefault="006E210A" w:rsidP="001D3BFB">
    <w:pPr>
      <w:pStyle w:val="Fuzeile"/>
      <w:rPr>
        <w:szCs w:val="2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3FCD5158" wp14:editId="42B6774C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>
      <w:tab/>
    </w:r>
    <w:r w:rsidR="001D3BFB">
      <w:tab/>
    </w:r>
    <w:r w:rsidR="001D3BFB" w:rsidRPr="007B448B">
      <w:rPr>
        <w:szCs w:val="22"/>
      </w:rPr>
      <w:fldChar w:fldCharType="begin"/>
    </w:r>
    <w:r w:rsidR="001D3BFB" w:rsidRPr="007B448B">
      <w:rPr>
        <w:szCs w:val="22"/>
      </w:rPr>
      <w:instrText>PAGE  \* Arabic  \* MERGEFORMAT</w:instrText>
    </w:r>
    <w:r w:rsidR="001D3BFB" w:rsidRPr="007B448B">
      <w:rPr>
        <w:szCs w:val="22"/>
      </w:rPr>
      <w:fldChar w:fldCharType="separate"/>
    </w:r>
    <w:r w:rsidR="001D3BFB" w:rsidRPr="007B448B">
      <w:rPr>
        <w:szCs w:val="22"/>
      </w:rPr>
      <w:t>1</w:t>
    </w:r>
    <w:r w:rsidR="001D3BFB" w:rsidRPr="007B448B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5A07" w14:textId="77777777" w:rsidR="00135479" w:rsidRPr="00777A2F" w:rsidRDefault="00135479" w:rsidP="002E13B6">
      <w:pPr>
        <w:spacing w:line="240" w:lineRule="auto"/>
        <w:rPr>
          <w:rFonts w:asciiTheme="minorHAnsi" w:hAnsiTheme="minorHAnsi"/>
        </w:rPr>
      </w:pPr>
      <w:r w:rsidRPr="00777A2F">
        <w:rPr>
          <w:rFonts w:asciiTheme="minorHAnsi" w:hAnsiTheme="minorHAnsi"/>
        </w:rPr>
        <w:separator/>
      </w:r>
    </w:p>
  </w:footnote>
  <w:footnote w:type="continuationSeparator" w:id="0">
    <w:p w14:paraId="080834AE" w14:textId="77777777" w:rsidR="00135479" w:rsidRDefault="00135479">
      <w:r>
        <w:continuationSeparator/>
      </w:r>
    </w:p>
  </w:footnote>
  <w:footnote w:type="continuationNotice" w:id="1">
    <w:p w14:paraId="601A4EC4" w14:textId="77777777" w:rsidR="00135479" w:rsidRDefault="001354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3AB9" w14:textId="6669AE01" w:rsidR="007B448B" w:rsidRPr="007B448B" w:rsidRDefault="00307EC7" w:rsidP="007B448B">
    <w:pPr>
      <w:pStyle w:val="Themenschwerpunkt"/>
      <w:rPr>
        <w:lang w:val="fr-CH"/>
      </w:rPr>
    </w:pPr>
    <w:r>
      <mc:AlternateContent>
        <mc:Choice Requires="wps">
          <w:drawing>
            <wp:anchor distT="0" distB="0" distL="114299" distR="114299" simplePos="0" relativeHeight="251658240" behindDoc="0" locked="0" layoutInCell="1" allowOverlap="1" wp14:anchorId="350B4384" wp14:editId="0C29EF48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Connecteur droit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line w14:anchorId="6907C9AE" id="Connecteur droit 3" o:spid="_x0000_s1026" alt="&quot;&quot;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037AE3">
      <w:rPr>
        <w:lang w:val="fr-CH"/>
      </w:rPr>
      <w:t>Transitions scolaires et pro</w:t>
    </w:r>
    <w:r w:rsidR="004E307D">
      <w:rPr>
        <w:lang w:val="fr-CH"/>
      </w:rPr>
      <w:t>f</w:t>
    </w:r>
    <w:r w:rsidR="00037AE3">
      <w:rPr>
        <w:lang w:val="fr-CH"/>
      </w:rPr>
      <w:t>essionnelles</w:t>
    </w:r>
    <w:r w:rsidR="007B448B">
      <w:rPr>
        <w:lang w:val="fr-CH"/>
      </w:rPr>
      <w:tab/>
    </w:r>
    <w:r w:rsidR="007B448B">
      <w:rPr>
        <w:lang w:val="fr-CH"/>
      </w:rPr>
      <w:tab/>
    </w:r>
    <w:r w:rsidR="007B448B" w:rsidRPr="00ED473A">
      <w:rPr>
        <w:b w:val="0"/>
        <w:bCs/>
        <w:lang w:val="fr-CH"/>
      </w:rPr>
      <w:t>Revue Suisse de Pédagogie Spécialisée, Vol.</w:t>
    </w:r>
    <w:r w:rsidR="0072653D">
      <w:rPr>
        <w:b w:val="0"/>
        <w:bCs/>
        <w:lang w:val="fr-CH"/>
      </w:rPr>
      <w:t> </w:t>
    </w:r>
    <w:r w:rsidR="00037AE3">
      <w:rPr>
        <w:b w:val="0"/>
        <w:bCs/>
        <w:lang w:val="fr-CH"/>
      </w:rPr>
      <w:t>14</w:t>
    </w:r>
    <w:r w:rsidR="007B448B" w:rsidRPr="00ED473A">
      <w:rPr>
        <w:b w:val="0"/>
        <w:bCs/>
        <w:lang w:val="fr-CH"/>
      </w:rPr>
      <w:t xml:space="preserve">, </w:t>
    </w:r>
    <w:r w:rsidR="00037AE3">
      <w:rPr>
        <w:b w:val="0"/>
        <w:bCs/>
        <w:lang w:val="fr-CH"/>
      </w:rPr>
      <w:t>01</w:t>
    </w:r>
    <w:r w:rsidR="007B448B" w:rsidRPr="00ED473A">
      <w:rPr>
        <w:b w:val="0"/>
        <w:bCs/>
        <w:lang w:val="fr-CH"/>
      </w:rPr>
      <w:t>/</w:t>
    </w:r>
    <w:r w:rsidR="00037AE3">
      <w:rPr>
        <w:b w:val="0"/>
        <w:bCs/>
        <w:lang w:val="fr-CH"/>
      </w:rPr>
      <w:t>2024</w:t>
    </w:r>
  </w:p>
  <w:p w14:paraId="0E098A4D" w14:textId="473D3D52" w:rsidR="004B3A29" w:rsidRPr="00ED473A" w:rsidRDefault="00B7489C" w:rsidP="007B448B">
    <w:pPr>
      <w:pStyle w:val="Themenschwerpunkt"/>
      <w:rPr>
        <w:b w:val="0"/>
        <w:bCs/>
        <w:lang w:val="fr-CH"/>
      </w:rPr>
    </w:pPr>
    <w:r w:rsidRPr="006555BD">
      <w:rPr>
        <w:b w:val="0"/>
        <w:bCs/>
        <w:lang w:val="fr-CH"/>
      </w:rPr>
      <w:t xml:space="preserve">| </w:t>
    </w:r>
    <w:r w:rsidR="003E307A">
      <w:rPr>
        <w:b w:val="0"/>
        <w:bCs/>
        <w:lang w:val="fr-CH"/>
      </w:rPr>
      <w:t>EDITO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6EF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94E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002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6C2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4DCAB0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9A0D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3056E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8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9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6487952">
    <w:abstractNumId w:val="8"/>
  </w:num>
  <w:num w:numId="2" w16cid:durableId="379716589">
    <w:abstractNumId w:val="9"/>
  </w:num>
  <w:num w:numId="3" w16cid:durableId="1479614155">
    <w:abstractNumId w:val="7"/>
  </w:num>
  <w:num w:numId="4" w16cid:durableId="1321958307">
    <w:abstractNumId w:val="6"/>
  </w:num>
  <w:num w:numId="5" w16cid:durableId="1919823559">
    <w:abstractNumId w:val="5"/>
  </w:num>
  <w:num w:numId="6" w16cid:durableId="2133664776">
    <w:abstractNumId w:val="4"/>
  </w:num>
  <w:num w:numId="7" w16cid:durableId="549850895">
    <w:abstractNumId w:val="3"/>
  </w:num>
  <w:num w:numId="8" w16cid:durableId="146093299">
    <w:abstractNumId w:val="2"/>
  </w:num>
  <w:num w:numId="9" w16cid:durableId="1714110107">
    <w:abstractNumId w:val="1"/>
  </w:num>
  <w:num w:numId="10" w16cid:durableId="2112388085">
    <w:abstractNumId w:val="0"/>
  </w:num>
  <w:num w:numId="11" w16cid:durableId="957837450">
    <w:abstractNumId w:val="1"/>
  </w:num>
  <w:num w:numId="12" w16cid:durableId="170919447">
    <w:abstractNumId w:val="0"/>
  </w:num>
  <w:num w:numId="13" w16cid:durableId="969481970">
    <w:abstractNumId w:val="1"/>
  </w:num>
  <w:num w:numId="14" w16cid:durableId="991525789">
    <w:abstractNumId w:val="0"/>
  </w:num>
  <w:num w:numId="15" w16cid:durableId="406735645">
    <w:abstractNumId w:val="1"/>
  </w:num>
  <w:num w:numId="16" w16cid:durableId="1145005088">
    <w:abstractNumId w:val="0"/>
  </w:num>
  <w:num w:numId="17" w16cid:durableId="1819224971">
    <w:abstractNumId w:val="1"/>
  </w:num>
  <w:num w:numId="18" w16cid:durableId="162144760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21"/>
    <w:rsid w:val="0000253A"/>
    <w:rsid w:val="000113C2"/>
    <w:rsid w:val="00011C86"/>
    <w:rsid w:val="000137D8"/>
    <w:rsid w:val="00014E83"/>
    <w:rsid w:val="00016BFF"/>
    <w:rsid w:val="00017BEE"/>
    <w:rsid w:val="00020016"/>
    <w:rsid w:val="00023E61"/>
    <w:rsid w:val="00024143"/>
    <w:rsid w:val="00026D2D"/>
    <w:rsid w:val="00027328"/>
    <w:rsid w:val="0002750C"/>
    <w:rsid w:val="000302CB"/>
    <w:rsid w:val="000305A8"/>
    <w:rsid w:val="000318DE"/>
    <w:rsid w:val="0003210F"/>
    <w:rsid w:val="0003314D"/>
    <w:rsid w:val="000336DD"/>
    <w:rsid w:val="000352CE"/>
    <w:rsid w:val="000361C3"/>
    <w:rsid w:val="00037AE3"/>
    <w:rsid w:val="0004151E"/>
    <w:rsid w:val="000467C7"/>
    <w:rsid w:val="00053353"/>
    <w:rsid w:val="00053CB5"/>
    <w:rsid w:val="00054CB1"/>
    <w:rsid w:val="0005734B"/>
    <w:rsid w:val="00061A28"/>
    <w:rsid w:val="00064AB2"/>
    <w:rsid w:val="00065EB8"/>
    <w:rsid w:val="0006671B"/>
    <w:rsid w:val="00066A8E"/>
    <w:rsid w:val="00072379"/>
    <w:rsid w:val="0007240E"/>
    <w:rsid w:val="00072524"/>
    <w:rsid w:val="00072F3E"/>
    <w:rsid w:val="000756E6"/>
    <w:rsid w:val="000759D7"/>
    <w:rsid w:val="00077A6D"/>
    <w:rsid w:val="00080614"/>
    <w:rsid w:val="000808D6"/>
    <w:rsid w:val="00081F14"/>
    <w:rsid w:val="000835CA"/>
    <w:rsid w:val="00084513"/>
    <w:rsid w:val="00086612"/>
    <w:rsid w:val="00086A96"/>
    <w:rsid w:val="000933D8"/>
    <w:rsid w:val="00093FAF"/>
    <w:rsid w:val="00096F04"/>
    <w:rsid w:val="00097D97"/>
    <w:rsid w:val="000A0A5B"/>
    <w:rsid w:val="000A56BB"/>
    <w:rsid w:val="000A5785"/>
    <w:rsid w:val="000A650A"/>
    <w:rsid w:val="000B1360"/>
    <w:rsid w:val="000B15CB"/>
    <w:rsid w:val="000B15FD"/>
    <w:rsid w:val="000B19CE"/>
    <w:rsid w:val="000B3575"/>
    <w:rsid w:val="000B5BB8"/>
    <w:rsid w:val="000C03F3"/>
    <w:rsid w:val="000C0662"/>
    <w:rsid w:val="000C2521"/>
    <w:rsid w:val="000C2F49"/>
    <w:rsid w:val="000C2FF4"/>
    <w:rsid w:val="000C3C43"/>
    <w:rsid w:val="000C6478"/>
    <w:rsid w:val="000D01E5"/>
    <w:rsid w:val="000D0365"/>
    <w:rsid w:val="000D1EA9"/>
    <w:rsid w:val="000D2440"/>
    <w:rsid w:val="000D2FC6"/>
    <w:rsid w:val="000D3C7D"/>
    <w:rsid w:val="000D62D5"/>
    <w:rsid w:val="000D6AF0"/>
    <w:rsid w:val="000D7069"/>
    <w:rsid w:val="000E4A8E"/>
    <w:rsid w:val="000E4E33"/>
    <w:rsid w:val="000E6A66"/>
    <w:rsid w:val="000E7073"/>
    <w:rsid w:val="000F0956"/>
    <w:rsid w:val="000F0FD6"/>
    <w:rsid w:val="000F4376"/>
    <w:rsid w:val="000F49DD"/>
    <w:rsid w:val="000F4B54"/>
    <w:rsid w:val="000F5288"/>
    <w:rsid w:val="000F6F2D"/>
    <w:rsid w:val="000F78A3"/>
    <w:rsid w:val="0010135B"/>
    <w:rsid w:val="0010334E"/>
    <w:rsid w:val="001038F9"/>
    <w:rsid w:val="00104E01"/>
    <w:rsid w:val="001050E4"/>
    <w:rsid w:val="001061B7"/>
    <w:rsid w:val="001069E7"/>
    <w:rsid w:val="00107949"/>
    <w:rsid w:val="00110BC5"/>
    <w:rsid w:val="001114E2"/>
    <w:rsid w:val="0011163D"/>
    <w:rsid w:val="00113EDC"/>
    <w:rsid w:val="001150A5"/>
    <w:rsid w:val="00115EF5"/>
    <w:rsid w:val="001161D6"/>
    <w:rsid w:val="00117215"/>
    <w:rsid w:val="00117C04"/>
    <w:rsid w:val="00120CBF"/>
    <w:rsid w:val="0012616A"/>
    <w:rsid w:val="00131D40"/>
    <w:rsid w:val="00132F29"/>
    <w:rsid w:val="00135479"/>
    <w:rsid w:val="00144400"/>
    <w:rsid w:val="00145CE9"/>
    <w:rsid w:val="00151BCA"/>
    <w:rsid w:val="00153133"/>
    <w:rsid w:val="00155960"/>
    <w:rsid w:val="0015638A"/>
    <w:rsid w:val="00157D7E"/>
    <w:rsid w:val="0016205B"/>
    <w:rsid w:val="001637E1"/>
    <w:rsid w:val="001653F8"/>
    <w:rsid w:val="00167858"/>
    <w:rsid w:val="00170F2F"/>
    <w:rsid w:val="00172C1F"/>
    <w:rsid w:val="00172EC4"/>
    <w:rsid w:val="001761D8"/>
    <w:rsid w:val="00177992"/>
    <w:rsid w:val="00177FE3"/>
    <w:rsid w:val="00185427"/>
    <w:rsid w:val="001876B7"/>
    <w:rsid w:val="00194C7B"/>
    <w:rsid w:val="00195850"/>
    <w:rsid w:val="001971FA"/>
    <w:rsid w:val="001A0BD1"/>
    <w:rsid w:val="001A2EEC"/>
    <w:rsid w:val="001A5BDE"/>
    <w:rsid w:val="001A6A4D"/>
    <w:rsid w:val="001B05BD"/>
    <w:rsid w:val="001B16E8"/>
    <w:rsid w:val="001B16ED"/>
    <w:rsid w:val="001B256A"/>
    <w:rsid w:val="001B25F3"/>
    <w:rsid w:val="001B7781"/>
    <w:rsid w:val="001B77A0"/>
    <w:rsid w:val="001C3CFC"/>
    <w:rsid w:val="001C4A12"/>
    <w:rsid w:val="001C77B4"/>
    <w:rsid w:val="001D3B59"/>
    <w:rsid w:val="001D3BFB"/>
    <w:rsid w:val="001D53DB"/>
    <w:rsid w:val="001E2190"/>
    <w:rsid w:val="001E2BF6"/>
    <w:rsid w:val="001E3BE9"/>
    <w:rsid w:val="001E48DD"/>
    <w:rsid w:val="001E5F53"/>
    <w:rsid w:val="001E6DCA"/>
    <w:rsid w:val="001F486F"/>
    <w:rsid w:val="001F628C"/>
    <w:rsid w:val="00200DE4"/>
    <w:rsid w:val="00200E4D"/>
    <w:rsid w:val="00202A19"/>
    <w:rsid w:val="0020467E"/>
    <w:rsid w:val="00211636"/>
    <w:rsid w:val="00212745"/>
    <w:rsid w:val="00212CF8"/>
    <w:rsid w:val="002134E4"/>
    <w:rsid w:val="002202F6"/>
    <w:rsid w:val="0022147B"/>
    <w:rsid w:val="00232C8B"/>
    <w:rsid w:val="0023470F"/>
    <w:rsid w:val="00235A6C"/>
    <w:rsid w:val="0024287B"/>
    <w:rsid w:val="00243547"/>
    <w:rsid w:val="0024420E"/>
    <w:rsid w:val="002443A6"/>
    <w:rsid w:val="00245E8D"/>
    <w:rsid w:val="00250837"/>
    <w:rsid w:val="00250861"/>
    <w:rsid w:val="002520CB"/>
    <w:rsid w:val="00252F9F"/>
    <w:rsid w:val="002545F3"/>
    <w:rsid w:val="0025567C"/>
    <w:rsid w:val="00262E3E"/>
    <w:rsid w:val="00263DD3"/>
    <w:rsid w:val="00265CB2"/>
    <w:rsid w:val="0026686E"/>
    <w:rsid w:val="00266AF0"/>
    <w:rsid w:val="002713AD"/>
    <w:rsid w:val="0027379C"/>
    <w:rsid w:val="00274CC3"/>
    <w:rsid w:val="00275798"/>
    <w:rsid w:val="00276B2C"/>
    <w:rsid w:val="002801A6"/>
    <w:rsid w:val="002830A0"/>
    <w:rsid w:val="00284EA0"/>
    <w:rsid w:val="002862AA"/>
    <w:rsid w:val="00292932"/>
    <w:rsid w:val="002937F6"/>
    <w:rsid w:val="00293BD5"/>
    <w:rsid w:val="002946DF"/>
    <w:rsid w:val="00295B1E"/>
    <w:rsid w:val="002969FC"/>
    <w:rsid w:val="002A3333"/>
    <w:rsid w:val="002A3366"/>
    <w:rsid w:val="002A475C"/>
    <w:rsid w:val="002B0262"/>
    <w:rsid w:val="002B1A04"/>
    <w:rsid w:val="002B1FF9"/>
    <w:rsid w:val="002B2507"/>
    <w:rsid w:val="002B258D"/>
    <w:rsid w:val="002B6A71"/>
    <w:rsid w:val="002B7E27"/>
    <w:rsid w:val="002C0671"/>
    <w:rsid w:val="002C14D1"/>
    <w:rsid w:val="002C2889"/>
    <w:rsid w:val="002C479E"/>
    <w:rsid w:val="002C5235"/>
    <w:rsid w:val="002C6A01"/>
    <w:rsid w:val="002D718B"/>
    <w:rsid w:val="002E0BAC"/>
    <w:rsid w:val="002E13B6"/>
    <w:rsid w:val="002E4FAA"/>
    <w:rsid w:val="002E51A5"/>
    <w:rsid w:val="002E5374"/>
    <w:rsid w:val="002E6E41"/>
    <w:rsid w:val="002E74CF"/>
    <w:rsid w:val="002F03C2"/>
    <w:rsid w:val="002F057B"/>
    <w:rsid w:val="002F0DC9"/>
    <w:rsid w:val="002F3CF6"/>
    <w:rsid w:val="002F4F63"/>
    <w:rsid w:val="0030080B"/>
    <w:rsid w:val="00301C46"/>
    <w:rsid w:val="0030447C"/>
    <w:rsid w:val="00307EC7"/>
    <w:rsid w:val="00313C13"/>
    <w:rsid w:val="00315C6C"/>
    <w:rsid w:val="00315D1D"/>
    <w:rsid w:val="0032197E"/>
    <w:rsid w:val="00322024"/>
    <w:rsid w:val="003222A6"/>
    <w:rsid w:val="0032511A"/>
    <w:rsid w:val="00334722"/>
    <w:rsid w:val="00335FD6"/>
    <w:rsid w:val="00337CBE"/>
    <w:rsid w:val="00337DCA"/>
    <w:rsid w:val="00342191"/>
    <w:rsid w:val="003541FE"/>
    <w:rsid w:val="00361EA9"/>
    <w:rsid w:val="00365730"/>
    <w:rsid w:val="00365E52"/>
    <w:rsid w:val="003661D9"/>
    <w:rsid w:val="00366898"/>
    <w:rsid w:val="00375B4F"/>
    <w:rsid w:val="00380067"/>
    <w:rsid w:val="003819B7"/>
    <w:rsid w:val="00382314"/>
    <w:rsid w:val="00383074"/>
    <w:rsid w:val="00386A8D"/>
    <w:rsid w:val="00386CFF"/>
    <w:rsid w:val="00387192"/>
    <w:rsid w:val="00387225"/>
    <w:rsid w:val="00394073"/>
    <w:rsid w:val="003A009A"/>
    <w:rsid w:val="003A0EA7"/>
    <w:rsid w:val="003A20B0"/>
    <w:rsid w:val="003A2717"/>
    <w:rsid w:val="003A482F"/>
    <w:rsid w:val="003A523A"/>
    <w:rsid w:val="003B4C81"/>
    <w:rsid w:val="003C0431"/>
    <w:rsid w:val="003C3525"/>
    <w:rsid w:val="003C4FFA"/>
    <w:rsid w:val="003C5BE9"/>
    <w:rsid w:val="003D221C"/>
    <w:rsid w:val="003D4CD8"/>
    <w:rsid w:val="003D502F"/>
    <w:rsid w:val="003D58D9"/>
    <w:rsid w:val="003D6398"/>
    <w:rsid w:val="003D68CE"/>
    <w:rsid w:val="003E022D"/>
    <w:rsid w:val="003E0375"/>
    <w:rsid w:val="003E0578"/>
    <w:rsid w:val="003E153B"/>
    <w:rsid w:val="003E307A"/>
    <w:rsid w:val="003E3D01"/>
    <w:rsid w:val="003E501F"/>
    <w:rsid w:val="003E629E"/>
    <w:rsid w:val="003F1326"/>
    <w:rsid w:val="003F4E48"/>
    <w:rsid w:val="003F5B1B"/>
    <w:rsid w:val="003F686A"/>
    <w:rsid w:val="003F68DF"/>
    <w:rsid w:val="003F6A6B"/>
    <w:rsid w:val="003F78C2"/>
    <w:rsid w:val="004019F1"/>
    <w:rsid w:val="004027D5"/>
    <w:rsid w:val="004034CB"/>
    <w:rsid w:val="00404F18"/>
    <w:rsid w:val="0040640E"/>
    <w:rsid w:val="004069E5"/>
    <w:rsid w:val="00406CA2"/>
    <w:rsid w:val="004071DD"/>
    <w:rsid w:val="004108D3"/>
    <w:rsid w:val="00411834"/>
    <w:rsid w:val="004122F0"/>
    <w:rsid w:val="0041311D"/>
    <w:rsid w:val="0041391A"/>
    <w:rsid w:val="00414332"/>
    <w:rsid w:val="004214C0"/>
    <w:rsid w:val="00421D05"/>
    <w:rsid w:val="00422352"/>
    <w:rsid w:val="00422AEB"/>
    <w:rsid w:val="0042486F"/>
    <w:rsid w:val="0042535E"/>
    <w:rsid w:val="00426521"/>
    <w:rsid w:val="00426606"/>
    <w:rsid w:val="004274BF"/>
    <w:rsid w:val="00435D4D"/>
    <w:rsid w:val="00441F45"/>
    <w:rsid w:val="00442D0C"/>
    <w:rsid w:val="0045144F"/>
    <w:rsid w:val="00454332"/>
    <w:rsid w:val="004545DB"/>
    <w:rsid w:val="00454BCF"/>
    <w:rsid w:val="00461A92"/>
    <w:rsid w:val="00461AF5"/>
    <w:rsid w:val="0046274C"/>
    <w:rsid w:val="00462A18"/>
    <w:rsid w:val="00462B05"/>
    <w:rsid w:val="00463F13"/>
    <w:rsid w:val="0046704B"/>
    <w:rsid w:val="00467E46"/>
    <w:rsid w:val="0047168D"/>
    <w:rsid w:val="00471A96"/>
    <w:rsid w:val="00473220"/>
    <w:rsid w:val="00474C88"/>
    <w:rsid w:val="0047606A"/>
    <w:rsid w:val="00476DA5"/>
    <w:rsid w:val="004826EE"/>
    <w:rsid w:val="00485B5A"/>
    <w:rsid w:val="00486270"/>
    <w:rsid w:val="00490BE3"/>
    <w:rsid w:val="00492A31"/>
    <w:rsid w:val="00497683"/>
    <w:rsid w:val="004A0097"/>
    <w:rsid w:val="004A02ED"/>
    <w:rsid w:val="004A2854"/>
    <w:rsid w:val="004B02EA"/>
    <w:rsid w:val="004B0332"/>
    <w:rsid w:val="004B1834"/>
    <w:rsid w:val="004B21F6"/>
    <w:rsid w:val="004B29F8"/>
    <w:rsid w:val="004B3001"/>
    <w:rsid w:val="004B3A29"/>
    <w:rsid w:val="004B62CC"/>
    <w:rsid w:val="004C13EB"/>
    <w:rsid w:val="004C1B83"/>
    <w:rsid w:val="004C4A76"/>
    <w:rsid w:val="004C4D65"/>
    <w:rsid w:val="004C6777"/>
    <w:rsid w:val="004D00CC"/>
    <w:rsid w:val="004D27CE"/>
    <w:rsid w:val="004D3E2B"/>
    <w:rsid w:val="004D4D49"/>
    <w:rsid w:val="004D542D"/>
    <w:rsid w:val="004D58AC"/>
    <w:rsid w:val="004D7B80"/>
    <w:rsid w:val="004E232F"/>
    <w:rsid w:val="004E307D"/>
    <w:rsid w:val="004E3CD5"/>
    <w:rsid w:val="004E4006"/>
    <w:rsid w:val="004E7104"/>
    <w:rsid w:val="004F096C"/>
    <w:rsid w:val="004F1DDE"/>
    <w:rsid w:val="004F1DEA"/>
    <w:rsid w:val="004F2470"/>
    <w:rsid w:val="004F2846"/>
    <w:rsid w:val="004F32E6"/>
    <w:rsid w:val="004F5C23"/>
    <w:rsid w:val="004F7044"/>
    <w:rsid w:val="004F7345"/>
    <w:rsid w:val="005010D9"/>
    <w:rsid w:val="0050151B"/>
    <w:rsid w:val="00502CB4"/>
    <w:rsid w:val="005055D5"/>
    <w:rsid w:val="00506EB3"/>
    <w:rsid w:val="0051305D"/>
    <w:rsid w:val="00514085"/>
    <w:rsid w:val="0051416F"/>
    <w:rsid w:val="00516E0F"/>
    <w:rsid w:val="00520204"/>
    <w:rsid w:val="00520EC8"/>
    <w:rsid w:val="00521559"/>
    <w:rsid w:val="0052249F"/>
    <w:rsid w:val="00523908"/>
    <w:rsid w:val="00525397"/>
    <w:rsid w:val="0052570C"/>
    <w:rsid w:val="00526636"/>
    <w:rsid w:val="0052693A"/>
    <w:rsid w:val="00530E98"/>
    <w:rsid w:val="005321B6"/>
    <w:rsid w:val="00532568"/>
    <w:rsid w:val="00533DA1"/>
    <w:rsid w:val="00533E24"/>
    <w:rsid w:val="00540209"/>
    <w:rsid w:val="00546490"/>
    <w:rsid w:val="00551E51"/>
    <w:rsid w:val="00556A59"/>
    <w:rsid w:val="00557ED6"/>
    <w:rsid w:val="005603A7"/>
    <w:rsid w:val="00561C01"/>
    <w:rsid w:val="0056578A"/>
    <w:rsid w:val="0056595B"/>
    <w:rsid w:val="005660A0"/>
    <w:rsid w:val="00566119"/>
    <w:rsid w:val="00570267"/>
    <w:rsid w:val="00571C0D"/>
    <w:rsid w:val="00572937"/>
    <w:rsid w:val="00572C4C"/>
    <w:rsid w:val="0057605E"/>
    <w:rsid w:val="00576E09"/>
    <w:rsid w:val="00577261"/>
    <w:rsid w:val="00581B0C"/>
    <w:rsid w:val="00581DB2"/>
    <w:rsid w:val="00582B39"/>
    <w:rsid w:val="00585B9A"/>
    <w:rsid w:val="00585ED0"/>
    <w:rsid w:val="005875F7"/>
    <w:rsid w:val="00590878"/>
    <w:rsid w:val="005918A7"/>
    <w:rsid w:val="00594319"/>
    <w:rsid w:val="00594747"/>
    <w:rsid w:val="0059479D"/>
    <w:rsid w:val="00594844"/>
    <w:rsid w:val="0059636D"/>
    <w:rsid w:val="005964D5"/>
    <w:rsid w:val="00596F60"/>
    <w:rsid w:val="005973C9"/>
    <w:rsid w:val="005A325A"/>
    <w:rsid w:val="005A468E"/>
    <w:rsid w:val="005A646E"/>
    <w:rsid w:val="005A6BD4"/>
    <w:rsid w:val="005A6F41"/>
    <w:rsid w:val="005A7A09"/>
    <w:rsid w:val="005A7AE7"/>
    <w:rsid w:val="005B24A0"/>
    <w:rsid w:val="005B24C0"/>
    <w:rsid w:val="005B32E2"/>
    <w:rsid w:val="005B3639"/>
    <w:rsid w:val="005B687B"/>
    <w:rsid w:val="005C1D9C"/>
    <w:rsid w:val="005C28BE"/>
    <w:rsid w:val="005C3BC5"/>
    <w:rsid w:val="005C5799"/>
    <w:rsid w:val="005C6C05"/>
    <w:rsid w:val="005C6C55"/>
    <w:rsid w:val="005C7D19"/>
    <w:rsid w:val="005D15B8"/>
    <w:rsid w:val="005D58D8"/>
    <w:rsid w:val="005E00A2"/>
    <w:rsid w:val="005E00E3"/>
    <w:rsid w:val="005E0306"/>
    <w:rsid w:val="005E150A"/>
    <w:rsid w:val="005E1BF2"/>
    <w:rsid w:val="005E29ED"/>
    <w:rsid w:val="005E2D0D"/>
    <w:rsid w:val="005E417D"/>
    <w:rsid w:val="005E7DD5"/>
    <w:rsid w:val="005F2B13"/>
    <w:rsid w:val="005F5F95"/>
    <w:rsid w:val="005F68E3"/>
    <w:rsid w:val="005F736F"/>
    <w:rsid w:val="00600487"/>
    <w:rsid w:val="00600EC1"/>
    <w:rsid w:val="00602956"/>
    <w:rsid w:val="006038A7"/>
    <w:rsid w:val="006042E4"/>
    <w:rsid w:val="00606CF5"/>
    <w:rsid w:val="00607A74"/>
    <w:rsid w:val="006111D5"/>
    <w:rsid w:val="006111F5"/>
    <w:rsid w:val="00612FFB"/>
    <w:rsid w:val="00613895"/>
    <w:rsid w:val="00614256"/>
    <w:rsid w:val="0061449E"/>
    <w:rsid w:val="00623E11"/>
    <w:rsid w:val="0063057A"/>
    <w:rsid w:val="00634F9C"/>
    <w:rsid w:val="00636C9F"/>
    <w:rsid w:val="00640CBA"/>
    <w:rsid w:val="006411DE"/>
    <w:rsid w:val="0064166B"/>
    <w:rsid w:val="006421D3"/>
    <w:rsid w:val="00643141"/>
    <w:rsid w:val="006444D0"/>
    <w:rsid w:val="006448C5"/>
    <w:rsid w:val="00647B57"/>
    <w:rsid w:val="00650D71"/>
    <w:rsid w:val="00652443"/>
    <w:rsid w:val="00653AFD"/>
    <w:rsid w:val="006553BE"/>
    <w:rsid w:val="006555BD"/>
    <w:rsid w:val="00662652"/>
    <w:rsid w:val="00666731"/>
    <w:rsid w:val="0066675D"/>
    <w:rsid w:val="006676E2"/>
    <w:rsid w:val="0067131F"/>
    <w:rsid w:val="00682B8C"/>
    <w:rsid w:val="00682DB3"/>
    <w:rsid w:val="00683B77"/>
    <w:rsid w:val="00685EB4"/>
    <w:rsid w:val="00690883"/>
    <w:rsid w:val="00697B88"/>
    <w:rsid w:val="006A2651"/>
    <w:rsid w:val="006A2BB4"/>
    <w:rsid w:val="006A3893"/>
    <w:rsid w:val="006A4C05"/>
    <w:rsid w:val="006A5DB2"/>
    <w:rsid w:val="006A629E"/>
    <w:rsid w:val="006A79AB"/>
    <w:rsid w:val="006B0FA6"/>
    <w:rsid w:val="006B4873"/>
    <w:rsid w:val="006B4C4E"/>
    <w:rsid w:val="006B5540"/>
    <w:rsid w:val="006B5E5A"/>
    <w:rsid w:val="006B7CCC"/>
    <w:rsid w:val="006C11F4"/>
    <w:rsid w:val="006C2B84"/>
    <w:rsid w:val="006C3612"/>
    <w:rsid w:val="006C3DFC"/>
    <w:rsid w:val="006C65AD"/>
    <w:rsid w:val="006C70E5"/>
    <w:rsid w:val="006D0693"/>
    <w:rsid w:val="006D1D94"/>
    <w:rsid w:val="006D2045"/>
    <w:rsid w:val="006D5D28"/>
    <w:rsid w:val="006D6A49"/>
    <w:rsid w:val="006E008E"/>
    <w:rsid w:val="006E210A"/>
    <w:rsid w:val="006E2139"/>
    <w:rsid w:val="006E260B"/>
    <w:rsid w:val="006E694E"/>
    <w:rsid w:val="006F0D95"/>
    <w:rsid w:val="0070122C"/>
    <w:rsid w:val="00702BE5"/>
    <w:rsid w:val="0070383E"/>
    <w:rsid w:val="007056DB"/>
    <w:rsid w:val="00705CE1"/>
    <w:rsid w:val="007062A9"/>
    <w:rsid w:val="007155B8"/>
    <w:rsid w:val="00715FF0"/>
    <w:rsid w:val="007203C4"/>
    <w:rsid w:val="007210A4"/>
    <w:rsid w:val="00721CA2"/>
    <w:rsid w:val="00723FC0"/>
    <w:rsid w:val="0072653D"/>
    <w:rsid w:val="00726AA8"/>
    <w:rsid w:val="00730221"/>
    <w:rsid w:val="007373E7"/>
    <w:rsid w:val="007424F5"/>
    <w:rsid w:val="00742703"/>
    <w:rsid w:val="0074442C"/>
    <w:rsid w:val="00744D73"/>
    <w:rsid w:val="00747392"/>
    <w:rsid w:val="00751019"/>
    <w:rsid w:val="00753413"/>
    <w:rsid w:val="00762FD2"/>
    <w:rsid w:val="00766C31"/>
    <w:rsid w:val="00771262"/>
    <w:rsid w:val="00771D77"/>
    <w:rsid w:val="00771DFF"/>
    <w:rsid w:val="0077336A"/>
    <w:rsid w:val="00774A67"/>
    <w:rsid w:val="00774EF7"/>
    <w:rsid w:val="00775089"/>
    <w:rsid w:val="00775C40"/>
    <w:rsid w:val="007770DC"/>
    <w:rsid w:val="00777891"/>
    <w:rsid w:val="00777A2F"/>
    <w:rsid w:val="00780017"/>
    <w:rsid w:val="00780407"/>
    <w:rsid w:val="00781263"/>
    <w:rsid w:val="00781E84"/>
    <w:rsid w:val="00782796"/>
    <w:rsid w:val="00787B6E"/>
    <w:rsid w:val="00790669"/>
    <w:rsid w:val="0079354B"/>
    <w:rsid w:val="007952DB"/>
    <w:rsid w:val="0079676F"/>
    <w:rsid w:val="007A06A2"/>
    <w:rsid w:val="007A3489"/>
    <w:rsid w:val="007A4276"/>
    <w:rsid w:val="007A75E1"/>
    <w:rsid w:val="007B0EBB"/>
    <w:rsid w:val="007B33B1"/>
    <w:rsid w:val="007B35B4"/>
    <w:rsid w:val="007B36E1"/>
    <w:rsid w:val="007B3C9A"/>
    <w:rsid w:val="007B448B"/>
    <w:rsid w:val="007B4F54"/>
    <w:rsid w:val="007B5701"/>
    <w:rsid w:val="007B62B5"/>
    <w:rsid w:val="007C4763"/>
    <w:rsid w:val="007C49CB"/>
    <w:rsid w:val="007C5569"/>
    <w:rsid w:val="007C5AB3"/>
    <w:rsid w:val="007C5FE7"/>
    <w:rsid w:val="007D1A6A"/>
    <w:rsid w:val="007E02B3"/>
    <w:rsid w:val="007E0613"/>
    <w:rsid w:val="007E78D0"/>
    <w:rsid w:val="007F1F24"/>
    <w:rsid w:val="007F43B0"/>
    <w:rsid w:val="007F5E1D"/>
    <w:rsid w:val="007F6B33"/>
    <w:rsid w:val="008001B6"/>
    <w:rsid w:val="00801CB3"/>
    <w:rsid w:val="00802753"/>
    <w:rsid w:val="00810F3E"/>
    <w:rsid w:val="0081198F"/>
    <w:rsid w:val="00811E1C"/>
    <w:rsid w:val="008152E5"/>
    <w:rsid w:val="00815416"/>
    <w:rsid w:val="00822118"/>
    <w:rsid w:val="00825005"/>
    <w:rsid w:val="008300A3"/>
    <w:rsid w:val="00830A17"/>
    <w:rsid w:val="0083337D"/>
    <w:rsid w:val="008351F7"/>
    <w:rsid w:val="0083727F"/>
    <w:rsid w:val="00840741"/>
    <w:rsid w:val="00840998"/>
    <w:rsid w:val="008425E0"/>
    <w:rsid w:val="00843D01"/>
    <w:rsid w:val="00844C66"/>
    <w:rsid w:val="008463F2"/>
    <w:rsid w:val="00847662"/>
    <w:rsid w:val="00850970"/>
    <w:rsid w:val="00852F39"/>
    <w:rsid w:val="00853805"/>
    <w:rsid w:val="00855097"/>
    <w:rsid w:val="00856579"/>
    <w:rsid w:val="008610BF"/>
    <w:rsid w:val="00865AA7"/>
    <w:rsid w:val="0086670E"/>
    <w:rsid w:val="00870508"/>
    <w:rsid w:val="008715DA"/>
    <w:rsid w:val="008718F0"/>
    <w:rsid w:val="00873D9D"/>
    <w:rsid w:val="0087413A"/>
    <w:rsid w:val="00880501"/>
    <w:rsid w:val="00882137"/>
    <w:rsid w:val="00882B9B"/>
    <w:rsid w:val="008854C8"/>
    <w:rsid w:val="0088762B"/>
    <w:rsid w:val="00891E7D"/>
    <w:rsid w:val="008924D4"/>
    <w:rsid w:val="00894BE5"/>
    <w:rsid w:val="008954ED"/>
    <w:rsid w:val="008A031E"/>
    <w:rsid w:val="008A2229"/>
    <w:rsid w:val="008B346A"/>
    <w:rsid w:val="008B4D73"/>
    <w:rsid w:val="008B54B9"/>
    <w:rsid w:val="008B5786"/>
    <w:rsid w:val="008C06C4"/>
    <w:rsid w:val="008C6EDB"/>
    <w:rsid w:val="008D1807"/>
    <w:rsid w:val="008D5616"/>
    <w:rsid w:val="008D5C3A"/>
    <w:rsid w:val="008E0074"/>
    <w:rsid w:val="008E254C"/>
    <w:rsid w:val="008E5B83"/>
    <w:rsid w:val="008F0BFD"/>
    <w:rsid w:val="008F0F31"/>
    <w:rsid w:val="008F2E4E"/>
    <w:rsid w:val="008F4EFA"/>
    <w:rsid w:val="008F4F15"/>
    <w:rsid w:val="008F6447"/>
    <w:rsid w:val="00900B4A"/>
    <w:rsid w:val="00900E27"/>
    <w:rsid w:val="00900E56"/>
    <w:rsid w:val="009048D3"/>
    <w:rsid w:val="009060E3"/>
    <w:rsid w:val="00911A0F"/>
    <w:rsid w:val="00912E02"/>
    <w:rsid w:val="0091311F"/>
    <w:rsid w:val="0091623F"/>
    <w:rsid w:val="00917597"/>
    <w:rsid w:val="00920846"/>
    <w:rsid w:val="00920A21"/>
    <w:rsid w:val="009237E2"/>
    <w:rsid w:val="00927EE1"/>
    <w:rsid w:val="00931073"/>
    <w:rsid w:val="00931E5C"/>
    <w:rsid w:val="00934040"/>
    <w:rsid w:val="009410AE"/>
    <w:rsid w:val="009425D0"/>
    <w:rsid w:val="00943B46"/>
    <w:rsid w:val="009516A4"/>
    <w:rsid w:val="009519D9"/>
    <w:rsid w:val="0095209E"/>
    <w:rsid w:val="00954135"/>
    <w:rsid w:val="009552F9"/>
    <w:rsid w:val="009577A8"/>
    <w:rsid w:val="00960633"/>
    <w:rsid w:val="00963731"/>
    <w:rsid w:val="00963D9D"/>
    <w:rsid w:val="00964199"/>
    <w:rsid w:val="00964CF6"/>
    <w:rsid w:val="00966046"/>
    <w:rsid w:val="009660DC"/>
    <w:rsid w:val="00967D5F"/>
    <w:rsid w:val="00975361"/>
    <w:rsid w:val="00985126"/>
    <w:rsid w:val="00985DDD"/>
    <w:rsid w:val="00986C82"/>
    <w:rsid w:val="0099068F"/>
    <w:rsid w:val="00991DA0"/>
    <w:rsid w:val="009928C5"/>
    <w:rsid w:val="00993626"/>
    <w:rsid w:val="00993D5D"/>
    <w:rsid w:val="00995CA7"/>
    <w:rsid w:val="009969C2"/>
    <w:rsid w:val="009A45FC"/>
    <w:rsid w:val="009A46EA"/>
    <w:rsid w:val="009A7C2C"/>
    <w:rsid w:val="009A7FF6"/>
    <w:rsid w:val="009B4097"/>
    <w:rsid w:val="009B4959"/>
    <w:rsid w:val="009B5940"/>
    <w:rsid w:val="009B6784"/>
    <w:rsid w:val="009B6B40"/>
    <w:rsid w:val="009C1756"/>
    <w:rsid w:val="009C1EBF"/>
    <w:rsid w:val="009C5AA2"/>
    <w:rsid w:val="009C6349"/>
    <w:rsid w:val="009C6886"/>
    <w:rsid w:val="009D1564"/>
    <w:rsid w:val="009D208C"/>
    <w:rsid w:val="009D4CCF"/>
    <w:rsid w:val="009D74AC"/>
    <w:rsid w:val="009E34F5"/>
    <w:rsid w:val="009E4130"/>
    <w:rsid w:val="009E5005"/>
    <w:rsid w:val="009E5A67"/>
    <w:rsid w:val="009F3960"/>
    <w:rsid w:val="009F4CD6"/>
    <w:rsid w:val="009F60A3"/>
    <w:rsid w:val="009F6A07"/>
    <w:rsid w:val="009F7755"/>
    <w:rsid w:val="00A01C63"/>
    <w:rsid w:val="00A0332F"/>
    <w:rsid w:val="00A03915"/>
    <w:rsid w:val="00A03D1E"/>
    <w:rsid w:val="00A10362"/>
    <w:rsid w:val="00A11404"/>
    <w:rsid w:val="00A11B69"/>
    <w:rsid w:val="00A13119"/>
    <w:rsid w:val="00A170C0"/>
    <w:rsid w:val="00A205A4"/>
    <w:rsid w:val="00A24DAD"/>
    <w:rsid w:val="00A24DEF"/>
    <w:rsid w:val="00A27AAB"/>
    <w:rsid w:val="00A37E53"/>
    <w:rsid w:val="00A40BFB"/>
    <w:rsid w:val="00A40C92"/>
    <w:rsid w:val="00A422C7"/>
    <w:rsid w:val="00A45A25"/>
    <w:rsid w:val="00A50A1E"/>
    <w:rsid w:val="00A50B8A"/>
    <w:rsid w:val="00A52EB2"/>
    <w:rsid w:val="00A543D6"/>
    <w:rsid w:val="00A5593A"/>
    <w:rsid w:val="00A55E72"/>
    <w:rsid w:val="00A56E93"/>
    <w:rsid w:val="00A57938"/>
    <w:rsid w:val="00A61330"/>
    <w:rsid w:val="00A64478"/>
    <w:rsid w:val="00A6508D"/>
    <w:rsid w:val="00A65D47"/>
    <w:rsid w:val="00A70CAD"/>
    <w:rsid w:val="00A73CF3"/>
    <w:rsid w:val="00A74C5D"/>
    <w:rsid w:val="00A759BF"/>
    <w:rsid w:val="00A80585"/>
    <w:rsid w:val="00A80A7E"/>
    <w:rsid w:val="00A82876"/>
    <w:rsid w:val="00A839DC"/>
    <w:rsid w:val="00A83AC1"/>
    <w:rsid w:val="00A866A5"/>
    <w:rsid w:val="00A9125A"/>
    <w:rsid w:val="00A93FEB"/>
    <w:rsid w:val="00AA0873"/>
    <w:rsid w:val="00AA2F41"/>
    <w:rsid w:val="00AA3192"/>
    <w:rsid w:val="00AA7D4C"/>
    <w:rsid w:val="00AB1174"/>
    <w:rsid w:val="00AB2E50"/>
    <w:rsid w:val="00AB3597"/>
    <w:rsid w:val="00AB4021"/>
    <w:rsid w:val="00AB5CC4"/>
    <w:rsid w:val="00AB6622"/>
    <w:rsid w:val="00AB7501"/>
    <w:rsid w:val="00AC20F1"/>
    <w:rsid w:val="00AC3A61"/>
    <w:rsid w:val="00AC6622"/>
    <w:rsid w:val="00AD0017"/>
    <w:rsid w:val="00AD0FA3"/>
    <w:rsid w:val="00AE003C"/>
    <w:rsid w:val="00AE46D2"/>
    <w:rsid w:val="00AE4A2E"/>
    <w:rsid w:val="00AE4D2B"/>
    <w:rsid w:val="00AE583E"/>
    <w:rsid w:val="00AE5D15"/>
    <w:rsid w:val="00AE631D"/>
    <w:rsid w:val="00AF05B3"/>
    <w:rsid w:val="00AF16EB"/>
    <w:rsid w:val="00AF183A"/>
    <w:rsid w:val="00AF1963"/>
    <w:rsid w:val="00AF50F7"/>
    <w:rsid w:val="00AF7C96"/>
    <w:rsid w:val="00B01696"/>
    <w:rsid w:val="00B02995"/>
    <w:rsid w:val="00B02B7A"/>
    <w:rsid w:val="00B03442"/>
    <w:rsid w:val="00B048DF"/>
    <w:rsid w:val="00B07904"/>
    <w:rsid w:val="00B10A72"/>
    <w:rsid w:val="00B1466F"/>
    <w:rsid w:val="00B1666A"/>
    <w:rsid w:val="00B23FEC"/>
    <w:rsid w:val="00B242A2"/>
    <w:rsid w:val="00B25CAE"/>
    <w:rsid w:val="00B26A79"/>
    <w:rsid w:val="00B26DD4"/>
    <w:rsid w:val="00B32775"/>
    <w:rsid w:val="00B45F3D"/>
    <w:rsid w:val="00B47202"/>
    <w:rsid w:val="00B47297"/>
    <w:rsid w:val="00B475DC"/>
    <w:rsid w:val="00B5098B"/>
    <w:rsid w:val="00B50E21"/>
    <w:rsid w:val="00B52731"/>
    <w:rsid w:val="00B54E5C"/>
    <w:rsid w:val="00B612B1"/>
    <w:rsid w:val="00B6203C"/>
    <w:rsid w:val="00B63EA9"/>
    <w:rsid w:val="00B65B7A"/>
    <w:rsid w:val="00B71621"/>
    <w:rsid w:val="00B73291"/>
    <w:rsid w:val="00B7489C"/>
    <w:rsid w:val="00B74F64"/>
    <w:rsid w:val="00B75433"/>
    <w:rsid w:val="00B7596B"/>
    <w:rsid w:val="00B769BD"/>
    <w:rsid w:val="00B76BD9"/>
    <w:rsid w:val="00B84E1C"/>
    <w:rsid w:val="00B905A1"/>
    <w:rsid w:val="00B918A7"/>
    <w:rsid w:val="00B9194C"/>
    <w:rsid w:val="00B9479D"/>
    <w:rsid w:val="00B95044"/>
    <w:rsid w:val="00B97F56"/>
    <w:rsid w:val="00BA3491"/>
    <w:rsid w:val="00BA354A"/>
    <w:rsid w:val="00BA49DC"/>
    <w:rsid w:val="00BA50CD"/>
    <w:rsid w:val="00BA7DE9"/>
    <w:rsid w:val="00BB0CA5"/>
    <w:rsid w:val="00BB21F4"/>
    <w:rsid w:val="00BB25B9"/>
    <w:rsid w:val="00BB3270"/>
    <w:rsid w:val="00BB5EE3"/>
    <w:rsid w:val="00BC07BE"/>
    <w:rsid w:val="00BC11CF"/>
    <w:rsid w:val="00BC32F4"/>
    <w:rsid w:val="00BC4203"/>
    <w:rsid w:val="00BD3129"/>
    <w:rsid w:val="00BD4EA4"/>
    <w:rsid w:val="00BD4FAD"/>
    <w:rsid w:val="00BD74F7"/>
    <w:rsid w:val="00BE0251"/>
    <w:rsid w:val="00BE08A0"/>
    <w:rsid w:val="00BE16A5"/>
    <w:rsid w:val="00BE3BDC"/>
    <w:rsid w:val="00BE46E5"/>
    <w:rsid w:val="00BF40D6"/>
    <w:rsid w:val="00C0286D"/>
    <w:rsid w:val="00C03D17"/>
    <w:rsid w:val="00C0558C"/>
    <w:rsid w:val="00C06E3C"/>
    <w:rsid w:val="00C077E8"/>
    <w:rsid w:val="00C1191A"/>
    <w:rsid w:val="00C12C91"/>
    <w:rsid w:val="00C14350"/>
    <w:rsid w:val="00C15923"/>
    <w:rsid w:val="00C17802"/>
    <w:rsid w:val="00C201F8"/>
    <w:rsid w:val="00C21F83"/>
    <w:rsid w:val="00C231CB"/>
    <w:rsid w:val="00C23DD1"/>
    <w:rsid w:val="00C24605"/>
    <w:rsid w:val="00C24833"/>
    <w:rsid w:val="00C25E80"/>
    <w:rsid w:val="00C311C6"/>
    <w:rsid w:val="00C328AF"/>
    <w:rsid w:val="00C33A9F"/>
    <w:rsid w:val="00C33DCD"/>
    <w:rsid w:val="00C350DC"/>
    <w:rsid w:val="00C357D3"/>
    <w:rsid w:val="00C37FE2"/>
    <w:rsid w:val="00C4180A"/>
    <w:rsid w:val="00C43705"/>
    <w:rsid w:val="00C46245"/>
    <w:rsid w:val="00C50710"/>
    <w:rsid w:val="00C5474C"/>
    <w:rsid w:val="00C56332"/>
    <w:rsid w:val="00C56BEC"/>
    <w:rsid w:val="00C5715F"/>
    <w:rsid w:val="00C61CB5"/>
    <w:rsid w:val="00C63345"/>
    <w:rsid w:val="00C63ADB"/>
    <w:rsid w:val="00C65609"/>
    <w:rsid w:val="00C67283"/>
    <w:rsid w:val="00C721B3"/>
    <w:rsid w:val="00C72872"/>
    <w:rsid w:val="00C77A77"/>
    <w:rsid w:val="00C77F30"/>
    <w:rsid w:val="00C8033D"/>
    <w:rsid w:val="00C81E53"/>
    <w:rsid w:val="00C82BAB"/>
    <w:rsid w:val="00C85052"/>
    <w:rsid w:val="00C90953"/>
    <w:rsid w:val="00C913A9"/>
    <w:rsid w:val="00C96603"/>
    <w:rsid w:val="00CA298A"/>
    <w:rsid w:val="00CA359B"/>
    <w:rsid w:val="00CA38FE"/>
    <w:rsid w:val="00CA6FEA"/>
    <w:rsid w:val="00CA7138"/>
    <w:rsid w:val="00CB53BC"/>
    <w:rsid w:val="00CB6FD7"/>
    <w:rsid w:val="00CC1689"/>
    <w:rsid w:val="00CC68AA"/>
    <w:rsid w:val="00CD0E73"/>
    <w:rsid w:val="00CD17BE"/>
    <w:rsid w:val="00CD6AFE"/>
    <w:rsid w:val="00CF0DF3"/>
    <w:rsid w:val="00CF2121"/>
    <w:rsid w:val="00CF4C21"/>
    <w:rsid w:val="00CF788D"/>
    <w:rsid w:val="00CF7F84"/>
    <w:rsid w:val="00D0156A"/>
    <w:rsid w:val="00D02AFF"/>
    <w:rsid w:val="00D02DE1"/>
    <w:rsid w:val="00D044C4"/>
    <w:rsid w:val="00D05DDD"/>
    <w:rsid w:val="00D065BD"/>
    <w:rsid w:val="00D0694B"/>
    <w:rsid w:val="00D06F41"/>
    <w:rsid w:val="00D17F8E"/>
    <w:rsid w:val="00D22A99"/>
    <w:rsid w:val="00D23E10"/>
    <w:rsid w:val="00D30491"/>
    <w:rsid w:val="00D305D1"/>
    <w:rsid w:val="00D33603"/>
    <w:rsid w:val="00D35DCA"/>
    <w:rsid w:val="00D44573"/>
    <w:rsid w:val="00D45554"/>
    <w:rsid w:val="00D55316"/>
    <w:rsid w:val="00D60800"/>
    <w:rsid w:val="00D614DC"/>
    <w:rsid w:val="00D62D36"/>
    <w:rsid w:val="00D63251"/>
    <w:rsid w:val="00D647AF"/>
    <w:rsid w:val="00D64E84"/>
    <w:rsid w:val="00D65100"/>
    <w:rsid w:val="00D6537D"/>
    <w:rsid w:val="00D67F42"/>
    <w:rsid w:val="00D70456"/>
    <w:rsid w:val="00D75AE8"/>
    <w:rsid w:val="00D75B90"/>
    <w:rsid w:val="00D75C57"/>
    <w:rsid w:val="00D81EB3"/>
    <w:rsid w:val="00D82AA7"/>
    <w:rsid w:val="00D85A56"/>
    <w:rsid w:val="00D91087"/>
    <w:rsid w:val="00D9463A"/>
    <w:rsid w:val="00D9463F"/>
    <w:rsid w:val="00D95E22"/>
    <w:rsid w:val="00D969AF"/>
    <w:rsid w:val="00D97197"/>
    <w:rsid w:val="00D971DD"/>
    <w:rsid w:val="00DA32DD"/>
    <w:rsid w:val="00DA3CEB"/>
    <w:rsid w:val="00DB0460"/>
    <w:rsid w:val="00DB085C"/>
    <w:rsid w:val="00DB1044"/>
    <w:rsid w:val="00DB1F8B"/>
    <w:rsid w:val="00DB2B4A"/>
    <w:rsid w:val="00DB2E6F"/>
    <w:rsid w:val="00DB3C08"/>
    <w:rsid w:val="00DB3DC2"/>
    <w:rsid w:val="00DB42FE"/>
    <w:rsid w:val="00DB5151"/>
    <w:rsid w:val="00DB5625"/>
    <w:rsid w:val="00DC0AB5"/>
    <w:rsid w:val="00DC399A"/>
    <w:rsid w:val="00DC56A6"/>
    <w:rsid w:val="00DD0F48"/>
    <w:rsid w:val="00DD2C0F"/>
    <w:rsid w:val="00DD4551"/>
    <w:rsid w:val="00DD4B4D"/>
    <w:rsid w:val="00DE0468"/>
    <w:rsid w:val="00DE4DE3"/>
    <w:rsid w:val="00DE4FE1"/>
    <w:rsid w:val="00DE6B7F"/>
    <w:rsid w:val="00DF11B1"/>
    <w:rsid w:val="00DF13D3"/>
    <w:rsid w:val="00DF5157"/>
    <w:rsid w:val="00E01B55"/>
    <w:rsid w:val="00E01D7E"/>
    <w:rsid w:val="00E027FB"/>
    <w:rsid w:val="00E03695"/>
    <w:rsid w:val="00E105D4"/>
    <w:rsid w:val="00E1663B"/>
    <w:rsid w:val="00E16C39"/>
    <w:rsid w:val="00E17540"/>
    <w:rsid w:val="00E20D33"/>
    <w:rsid w:val="00E20F6B"/>
    <w:rsid w:val="00E23124"/>
    <w:rsid w:val="00E26C54"/>
    <w:rsid w:val="00E26F3D"/>
    <w:rsid w:val="00E31225"/>
    <w:rsid w:val="00E36E24"/>
    <w:rsid w:val="00E423C4"/>
    <w:rsid w:val="00E42C43"/>
    <w:rsid w:val="00E42E44"/>
    <w:rsid w:val="00E52859"/>
    <w:rsid w:val="00E52ADC"/>
    <w:rsid w:val="00E53631"/>
    <w:rsid w:val="00E53E03"/>
    <w:rsid w:val="00E54DD0"/>
    <w:rsid w:val="00E55771"/>
    <w:rsid w:val="00E5790F"/>
    <w:rsid w:val="00E61E47"/>
    <w:rsid w:val="00E6236B"/>
    <w:rsid w:val="00E6429A"/>
    <w:rsid w:val="00E64609"/>
    <w:rsid w:val="00E677AB"/>
    <w:rsid w:val="00E70B71"/>
    <w:rsid w:val="00E70ED9"/>
    <w:rsid w:val="00E715C6"/>
    <w:rsid w:val="00E7780E"/>
    <w:rsid w:val="00E81310"/>
    <w:rsid w:val="00E83C9A"/>
    <w:rsid w:val="00E841F0"/>
    <w:rsid w:val="00E851FF"/>
    <w:rsid w:val="00E8625B"/>
    <w:rsid w:val="00E90D13"/>
    <w:rsid w:val="00E9142E"/>
    <w:rsid w:val="00E9211E"/>
    <w:rsid w:val="00E92971"/>
    <w:rsid w:val="00E93543"/>
    <w:rsid w:val="00E93B8A"/>
    <w:rsid w:val="00E96E69"/>
    <w:rsid w:val="00E97C24"/>
    <w:rsid w:val="00EA42CD"/>
    <w:rsid w:val="00EA4575"/>
    <w:rsid w:val="00EA4676"/>
    <w:rsid w:val="00EA484D"/>
    <w:rsid w:val="00EA698B"/>
    <w:rsid w:val="00EB136E"/>
    <w:rsid w:val="00EB378E"/>
    <w:rsid w:val="00EB51F1"/>
    <w:rsid w:val="00EB5E71"/>
    <w:rsid w:val="00EB7284"/>
    <w:rsid w:val="00EB7A9A"/>
    <w:rsid w:val="00EC02C9"/>
    <w:rsid w:val="00EC0A4F"/>
    <w:rsid w:val="00EC4D44"/>
    <w:rsid w:val="00EC70B1"/>
    <w:rsid w:val="00ED1B6B"/>
    <w:rsid w:val="00ED473A"/>
    <w:rsid w:val="00ED4DE5"/>
    <w:rsid w:val="00ED570A"/>
    <w:rsid w:val="00EE19A6"/>
    <w:rsid w:val="00EE3C59"/>
    <w:rsid w:val="00EE5EF2"/>
    <w:rsid w:val="00EE65E4"/>
    <w:rsid w:val="00EF070D"/>
    <w:rsid w:val="00EF2368"/>
    <w:rsid w:val="00EF418F"/>
    <w:rsid w:val="00EF4C1D"/>
    <w:rsid w:val="00EF65A5"/>
    <w:rsid w:val="00EF7C09"/>
    <w:rsid w:val="00EF7CFB"/>
    <w:rsid w:val="00F02101"/>
    <w:rsid w:val="00F068DD"/>
    <w:rsid w:val="00F13F23"/>
    <w:rsid w:val="00F1405C"/>
    <w:rsid w:val="00F1453A"/>
    <w:rsid w:val="00F16366"/>
    <w:rsid w:val="00F1657B"/>
    <w:rsid w:val="00F17734"/>
    <w:rsid w:val="00F20602"/>
    <w:rsid w:val="00F2076E"/>
    <w:rsid w:val="00F2110A"/>
    <w:rsid w:val="00F264F0"/>
    <w:rsid w:val="00F27D29"/>
    <w:rsid w:val="00F337A4"/>
    <w:rsid w:val="00F35923"/>
    <w:rsid w:val="00F359E7"/>
    <w:rsid w:val="00F3687B"/>
    <w:rsid w:val="00F368DF"/>
    <w:rsid w:val="00F37206"/>
    <w:rsid w:val="00F41421"/>
    <w:rsid w:val="00F4198D"/>
    <w:rsid w:val="00F42182"/>
    <w:rsid w:val="00F47AD4"/>
    <w:rsid w:val="00F47CD2"/>
    <w:rsid w:val="00F502EC"/>
    <w:rsid w:val="00F52801"/>
    <w:rsid w:val="00F56A14"/>
    <w:rsid w:val="00F61CC5"/>
    <w:rsid w:val="00F67DE0"/>
    <w:rsid w:val="00F70091"/>
    <w:rsid w:val="00F73194"/>
    <w:rsid w:val="00F73C3C"/>
    <w:rsid w:val="00F767F6"/>
    <w:rsid w:val="00F769EE"/>
    <w:rsid w:val="00F76CB2"/>
    <w:rsid w:val="00F76EC9"/>
    <w:rsid w:val="00F770DC"/>
    <w:rsid w:val="00F82E6C"/>
    <w:rsid w:val="00F83A13"/>
    <w:rsid w:val="00F84477"/>
    <w:rsid w:val="00F84F58"/>
    <w:rsid w:val="00F85A60"/>
    <w:rsid w:val="00F9154B"/>
    <w:rsid w:val="00F94F35"/>
    <w:rsid w:val="00F95307"/>
    <w:rsid w:val="00FA2849"/>
    <w:rsid w:val="00FA5261"/>
    <w:rsid w:val="00FA7D5B"/>
    <w:rsid w:val="00FB0C6C"/>
    <w:rsid w:val="00FB2600"/>
    <w:rsid w:val="00FB2DAA"/>
    <w:rsid w:val="00FB41C4"/>
    <w:rsid w:val="00FB48D2"/>
    <w:rsid w:val="00FB7742"/>
    <w:rsid w:val="00FC103C"/>
    <w:rsid w:val="00FC17B7"/>
    <w:rsid w:val="00FC2BA2"/>
    <w:rsid w:val="00FC3777"/>
    <w:rsid w:val="00FC4203"/>
    <w:rsid w:val="00FC7953"/>
    <w:rsid w:val="00FD3170"/>
    <w:rsid w:val="00FD318A"/>
    <w:rsid w:val="00FD527F"/>
    <w:rsid w:val="00FD5708"/>
    <w:rsid w:val="00FD7920"/>
    <w:rsid w:val="00FE0FEB"/>
    <w:rsid w:val="00FE2176"/>
    <w:rsid w:val="00FE2D85"/>
    <w:rsid w:val="00FE57F9"/>
    <w:rsid w:val="00FF2E2B"/>
    <w:rsid w:val="00FF4108"/>
    <w:rsid w:val="00FF4C73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B66BD"/>
  <w15:docId w15:val="{56F87A7E-2AE5-4B21-81AA-EBFE44A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A45A25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LegendeAbbildung">
    <w:name w:val="Legende Abbildung"/>
    <w:basedOn w:val="LegendeTabelle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rsid w:val="00C24833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C24833"/>
    <w:rPr>
      <w:lang w:val="de-CH"/>
    </w:rPr>
  </w:style>
  <w:style w:type="paragraph" w:customStyle="1" w:styleId="LegendeTabelle">
    <w:name w:val="Legende Tabelle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3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037AE3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9EC5D6" w:themeFill="accent5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03314D"/>
    <w:pPr>
      <w:pBdr>
        <w:left w:val="single" w:sz="12" w:space="4" w:color="D31932" w:themeColor="accent1"/>
      </w:pBdr>
      <w:spacing w:before="120"/>
      <w:ind w:left="17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3E307A"/>
    <w:pPr>
      <w:spacing w:after="160" w:line="259" w:lineRule="auto"/>
      <w:ind w:left="720"/>
      <w:contextualSpacing/>
    </w:pPr>
    <w:rPr>
      <w:rFonts w:asciiTheme="minorHAnsi" w:hAnsiTheme="minorHAnsi"/>
      <w:spacing w:val="0"/>
      <w:kern w:val="2"/>
      <w:sz w:val="22"/>
      <w:szCs w:val="22"/>
      <w:lang w:val="fr-CH"/>
      <w14:ligatures w14:val="standardContextual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91087"/>
    <w:rPr>
      <w:rFonts w:eastAsiaTheme="majorEastAsia" w:cs="Open Sans SemiCondensed"/>
      <w:b/>
      <w:bCs/>
      <w:color w:val="000000" w:themeColor="text1"/>
      <w:sz w:val="24"/>
      <w:szCs w:val="32"/>
      <w:lang w:val="de-CH"/>
    </w:rPr>
  </w:style>
  <w:style w:type="character" w:customStyle="1" w:styleId="cf01">
    <w:name w:val="cf01"/>
    <w:basedOn w:val="Absatz-Standardschriftart"/>
    <w:rsid w:val="00FF4108"/>
    <w:rPr>
      <w:rFonts w:ascii="Segoe UI" w:hAnsi="Segoe UI" w:cs="Segoe UI" w:hint="default"/>
      <w:sz w:val="18"/>
      <w:szCs w:val="18"/>
    </w:rPr>
  </w:style>
  <w:style w:type="paragraph" w:styleId="berarbeitung">
    <w:name w:val="Revision"/>
    <w:hidden/>
    <w:semiHidden/>
    <w:rsid w:val="009C5AA2"/>
    <w:pPr>
      <w:spacing w:after="0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yperlink" Target="mailto:geraldine.ayer@csps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s://dam-api.bfs.admin.ch/hub/api/dam/assets/20764274/maste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r2024-01-0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57161/r2024-01-01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irn.info/revue-la-nouvelle-revue-de-l-adaptation-et-de-la-scolarisation-2013-3-page-231.htm" TargetMode="Externa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\SZH%20CSPS\Daten_Allgemein%20-%20General\2_Produkte\52_Revue\RV02_Redaction\Revue_2024\01_Transitions%20scolaires%20et%20professionnelles\Layout%20R01.2024.dotm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8" ma:contentTypeDescription="Ein neues Dokument erstellen." ma:contentTypeScope="" ma:versionID="4c042081b775e753c1bb232e58584a4e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ffe972dd866110c8e29933bd44e2f340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2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AB15F-29E5-4EE5-819F-9F28CBED6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 R01.2024</Template>
  <TotalTime>0</TotalTime>
  <Pages>1</Pages>
  <Words>596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Assurer l’insertion professionnelle</vt:lpstr>
      <vt:lpstr>Title</vt:lpstr>
    </vt:vector>
  </TitlesOfParts>
  <Company/>
  <LinksUpToDate>false</LinksUpToDate>
  <CharactersWithSpaces>3868</CharactersWithSpaces>
  <SharedDoc>false</SharedDoc>
  <HLinks>
    <vt:vector size="36" baseType="variant">
      <vt:variant>
        <vt:i4>3145820</vt:i4>
      </vt:variant>
      <vt:variant>
        <vt:i4>15</vt:i4>
      </vt:variant>
      <vt:variant>
        <vt:i4>0</vt:i4>
      </vt:variant>
      <vt:variant>
        <vt:i4>5</vt:i4>
      </vt:variant>
      <vt:variant>
        <vt:lpwstr>mailto:geraldine.ayer@csps.ch</vt:lpwstr>
      </vt:variant>
      <vt:variant>
        <vt:lpwstr/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>https://dam-api.bfs.admin.ch/hub/api/dam/assets/20764274/master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https://asallin.github.io/publication/jmp/</vt:lpwstr>
      </vt:variant>
      <vt:variant>
        <vt:lpwstr/>
      </vt:variant>
      <vt:variant>
        <vt:i4>5374040</vt:i4>
      </vt:variant>
      <vt:variant>
        <vt:i4>6</vt:i4>
      </vt:variant>
      <vt:variant>
        <vt:i4>0</vt:i4>
      </vt:variant>
      <vt:variant>
        <vt:i4>5</vt:i4>
      </vt:variant>
      <vt:variant>
        <vt:lpwstr>https://doi.org/10.57161/r2024-01-01</vt:lpwstr>
      </vt:variant>
      <vt:variant>
        <vt:lpwstr/>
      </vt:variant>
      <vt:variant>
        <vt:i4>262227</vt:i4>
      </vt:variant>
      <vt:variant>
        <vt:i4>3</vt:i4>
      </vt:variant>
      <vt:variant>
        <vt:i4>0</vt:i4>
      </vt:variant>
      <vt:variant>
        <vt:i4>5</vt:i4>
      </vt:variant>
      <vt:variant>
        <vt:lpwstr>https://www.cairn.info/revue-la-nouvelle-revue-de-l-adaptation-et-de-la-scolarisation-2013-3-page-231.htm</vt:lpwstr>
      </vt:variant>
      <vt:variant>
        <vt:lpwstr/>
      </vt:variant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https://doi.org/10.57161/r2024-01-00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Accompagner vers l’insertion professionnelle</dc:title>
  <dc:subject/>
  <dc:creator>Ayer, Geraldine</dc:creator>
  <cp:keywords/>
  <cp:lastModifiedBy>Siffert, Elodie</cp:lastModifiedBy>
  <cp:revision>415</cp:revision>
  <cp:lastPrinted>2022-07-02T15:31:00Z</cp:lastPrinted>
  <dcterms:created xsi:type="dcterms:W3CDTF">2024-03-07T19:43:00Z</dcterms:created>
  <dcterms:modified xsi:type="dcterms:W3CDTF">2024-03-07T12:32:00Z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