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7863" w14:textId="3036AF2A" w:rsidR="00513809" w:rsidRDefault="00551CA4" w:rsidP="00FF2E2B">
      <w:pPr>
        <w:pStyle w:val="Titel"/>
      </w:pPr>
      <w:r w:rsidRPr="00551CA4">
        <w:t>Telepräsenz</w:t>
      </w:r>
      <w:r w:rsidR="001F072D">
        <w:t>r</w:t>
      </w:r>
      <w:r w:rsidRPr="00551CA4">
        <w:t>oboter als Brücke zur Klasse</w:t>
      </w:r>
    </w:p>
    <w:p w14:paraId="065321BC" w14:textId="77211FB6" w:rsidR="001114E2" w:rsidRPr="0020358C" w:rsidRDefault="00551CA4" w:rsidP="009C57AF">
      <w:pPr>
        <w:pStyle w:val="Untertitel"/>
      </w:pPr>
      <w:r w:rsidRPr="00551CA4">
        <w:t>Erfahrungen mit dem AV1</w:t>
      </w:r>
    </w:p>
    <w:p w14:paraId="7D9A624D" w14:textId="2938CA78" w:rsidR="001114E2" w:rsidRPr="009A73FC" w:rsidRDefault="00551CA4" w:rsidP="006C2B84">
      <w:pPr>
        <w:pStyle w:val="Author"/>
        <w:rPr>
          <w:rFonts w:cs="Open Sans SemiCondensed SemiCon"/>
          <w:lang w:val="de-CH"/>
        </w:rPr>
      </w:pPr>
      <w:r w:rsidRPr="00551CA4">
        <w:rPr>
          <w:rFonts w:cs="Open Sans SemiCondensed SemiCon"/>
          <w:lang w:val="de-CH"/>
        </w:rPr>
        <w:t>Christa Schmid-Meier</w:t>
      </w:r>
    </w:p>
    <w:p w14:paraId="10FBDCF3" w14:textId="59B2E92E" w:rsidR="00551CA4" w:rsidRDefault="00985126" w:rsidP="00551CA4">
      <w:pPr>
        <w:pStyle w:val="Abstract"/>
      </w:pPr>
      <w:r w:rsidRPr="00551CA4">
        <w:t>Zusammenfassung</w:t>
      </w:r>
      <w:r w:rsidR="00E7780E" w:rsidRPr="00551CA4">
        <w:br/>
      </w:r>
      <w:r w:rsidR="003166B9" w:rsidRPr="003166B9">
        <w:t xml:space="preserve">Der Beitrag untersucht </w:t>
      </w:r>
      <w:r w:rsidR="003A6F6F">
        <w:t>die Nutzung</w:t>
      </w:r>
      <w:r w:rsidR="003166B9" w:rsidRPr="003166B9">
        <w:t xml:space="preserve"> des Telepräsenz</w:t>
      </w:r>
      <w:r w:rsidR="001F072D">
        <w:t>r</w:t>
      </w:r>
      <w:r w:rsidR="003166B9" w:rsidRPr="003166B9">
        <w:t xml:space="preserve">oboters AV1 bei </w:t>
      </w:r>
      <w:proofErr w:type="gramStart"/>
      <w:r w:rsidR="003166B9" w:rsidRPr="003166B9">
        <w:t>Schüler:innen</w:t>
      </w:r>
      <w:proofErr w:type="gramEnd"/>
      <w:r w:rsidR="003A6F6F">
        <w:t xml:space="preserve">, </w:t>
      </w:r>
      <w:r w:rsidR="003A6F6F" w:rsidRPr="003A6F6F">
        <w:t xml:space="preserve">die aufgrund von Krankheit längere Zeit dem Unterricht fernbleiben müssen. </w:t>
      </w:r>
      <w:r w:rsidR="003166B9" w:rsidRPr="003166B9">
        <w:t xml:space="preserve">Basierend auf 14 Interviews und fünf Fallvignetten zeigt sich, dass der AV1 schulische Teilhabe </w:t>
      </w:r>
      <w:r w:rsidR="00EF405D">
        <w:t>und</w:t>
      </w:r>
      <w:r w:rsidR="003166B9" w:rsidRPr="003166B9">
        <w:t xml:space="preserve"> soziale Bindungen auch bei Abwesenheit ermöglichen kann. Lehrpersonen, </w:t>
      </w:r>
      <w:proofErr w:type="gramStart"/>
      <w:r w:rsidR="003166B9" w:rsidRPr="003166B9">
        <w:t>Schüler:innen</w:t>
      </w:r>
      <w:proofErr w:type="gramEnd"/>
      <w:r w:rsidR="003166B9" w:rsidRPr="003166B9">
        <w:t xml:space="preserve"> und Schulleitungen bewerten den Einsatz als hilfreich für Integration und Unterstützung. Telepräsenz-Systeme können somit eine inklusive Schulkultur fördern und Nähe trotz Distanz sichern. Allerdings bleiben Fragen zu</w:t>
      </w:r>
      <w:r w:rsidR="00FF4D6E">
        <w:t>r</w:t>
      </w:r>
      <w:r w:rsidR="003166B9" w:rsidRPr="003166B9">
        <w:t xml:space="preserve"> Finanzierung,</w:t>
      </w:r>
      <w:r w:rsidR="00FF4D6E">
        <w:t xml:space="preserve"> zum </w:t>
      </w:r>
      <w:r w:rsidR="003166B9" w:rsidRPr="003166B9">
        <w:t xml:space="preserve">Datenschutz und </w:t>
      </w:r>
      <w:r w:rsidR="00FF4D6E">
        <w:t xml:space="preserve">zur </w:t>
      </w:r>
      <w:r w:rsidR="003166B9" w:rsidRPr="003166B9">
        <w:t>Schulentwicklung.</w:t>
      </w:r>
    </w:p>
    <w:p w14:paraId="195AAC92" w14:textId="2D00FB9D" w:rsidR="00C67204" w:rsidRPr="004B6C20" w:rsidRDefault="00C67204" w:rsidP="00C67204">
      <w:pPr>
        <w:pStyle w:val="Abstract"/>
        <w:rPr>
          <w:lang w:val="fr-CH"/>
        </w:rPr>
      </w:pPr>
      <w:r w:rsidRPr="004B6C20">
        <w:rPr>
          <w:lang w:val="fr-CH"/>
        </w:rPr>
        <w:t>Résumé</w:t>
      </w:r>
      <w:r w:rsidRPr="004B6C20">
        <w:rPr>
          <w:lang w:val="fr-CH"/>
        </w:rPr>
        <w:br/>
      </w:r>
      <w:r w:rsidR="00041088" w:rsidRPr="00F62EB6">
        <w:rPr>
          <w:lang w:val="fr-CH"/>
        </w:rPr>
        <w:t>Cet article s’intéresse à</w:t>
      </w:r>
      <w:r w:rsidR="00041088">
        <w:rPr>
          <w:lang w:val="fr-CH"/>
        </w:rPr>
        <w:t xml:space="preserve"> l’utilisation du robot de </w:t>
      </w:r>
      <w:proofErr w:type="spellStart"/>
      <w:r w:rsidR="00041088">
        <w:rPr>
          <w:lang w:val="fr-CH"/>
        </w:rPr>
        <w:t>téléprésence</w:t>
      </w:r>
      <w:proofErr w:type="spellEnd"/>
      <w:r w:rsidR="00041088">
        <w:rPr>
          <w:lang w:val="fr-CH"/>
        </w:rPr>
        <w:t xml:space="preserve"> AV1 par des élèves devant s’absenter longtemps de l’école pour cause de maladie. Sur la base de 14 entretiens et de cinq études de cas, il apparait que l’AV1 peut permettre la participation scolaire et le maintien des liens sociaux en cas d’absence. Le corps enseignant, les élèves et les directions d’école jugent son utilisation utile pour l’intégration et le soutien. Ainsi, les systèmes de </w:t>
      </w:r>
      <w:proofErr w:type="spellStart"/>
      <w:r w:rsidR="00041088">
        <w:rPr>
          <w:lang w:val="fr-CH"/>
        </w:rPr>
        <w:t>téléprésence</w:t>
      </w:r>
      <w:proofErr w:type="spellEnd"/>
      <w:r w:rsidR="00041088">
        <w:rPr>
          <w:lang w:val="fr-CH"/>
        </w:rPr>
        <w:t xml:space="preserve"> favorisent une culture scolaire inclusive et garantissent une certaine proximité malgré la distance. Cependant, des questions subsistent concernant le financement de ces robots, la protection des données et le développement scolaire.</w:t>
      </w:r>
    </w:p>
    <w:p w14:paraId="615F3456" w14:textId="45F00541" w:rsidR="004B6C20" w:rsidRPr="009B7BAD" w:rsidRDefault="004B6C20" w:rsidP="004B6C20">
      <w:pPr>
        <w:pStyle w:val="Textkrper3"/>
        <w:rPr>
          <w:lang w:val="fr-CH"/>
        </w:rPr>
      </w:pPr>
      <w:r w:rsidRPr="009B7BAD">
        <w:rPr>
          <w:rStyle w:val="Fett"/>
          <w:rFonts w:cs="Open Sans SemiCondensed SemiCon"/>
          <w:lang w:val="fr-CH"/>
        </w:rPr>
        <w:t>Keywords</w:t>
      </w:r>
      <w:r w:rsidRPr="009B7BAD">
        <w:rPr>
          <w:lang w:val="fr-CH"/>
        </w:rPr>
        <w:t xml:space="preserve">: </w:t>
      </w:r>
      <w:proofErr w:type="spellStart"/>
      <w:r w:rsidRPr="009B7BAD">
        <w:rPr>
          <w:lang w:val="fr-CH"/>
        </w:rPr>
        <w:t>Inklusion</w:t>
      </w:r>
      <w:proofErr w:type="spellEnd"/>
      <w:r w:rsidRPr="009B7BAD">
        <w:rPr>
          <w:lang w:val="fr-CH"/>
        </w:rPr>
        <w:t xml:space="preserve">, </w:t>
      </w:r>
      <w:proofErr w:type="spellStart"/>
      <w:r w:rsidRPr="009B7BAD">
        <w:rPr>
          <w:lang w:val="fr-CH"/>
        </w:rPr>
        <w:t>Partizipation</w:t>
      </w:r>
      <w:proofErr w:type="spellEnd"/>
      <w:r w:rsidRPr="009B7BAD">
        <w:rPr>
          <w:lang w:val="fr-CH"/>
        </w:rPr>
        <w:t xml:space="preserve">, </w:t>
      </w:r>
      <w:proofErr w:type="spellStart"/>
      <w:r w:rsidRPr="009B7BAD">
        <w:rPr>
          <w:lang w:val="fr-CH"/>
        </w:rPr>
        <w:t>Krankheit</w:t>
      </w:r>
      <w:proofErr w:type="spellEnd"/>
      <w:r w:rsidRPr="009B7BAD">
        <w:rPr>
          <w:lang w:val="fr-CH"/>
        </w:rPr>
        <w:t xml:space="preserve">, </w:t>
      </w:r>
      <w:proofErr w:type="spellStart"/>
      <w:r w:rsidRPr="009B7BAD">
        <w:rPr>
          <w:lang w:val="fr-CH"/>
        </w:rPr>
        <w:t>Kommunikation</w:t>
      </w:r>
      <w:proofErr w:type="spellEnd"/>
      <w:r w:rsidRPr="009B7BAD">
        <w:rPr>
          <w:lang w:val="fr-CH"/>
        </w:rPr>
        <w:t xml:space="preserve">, </w:t>
      </w:r>
      <w:proofErr w:type="spellStart"/>
      <w:r w:rsidR="00716DC4">
        <w:rPr>
          <w:lang w:val="fr-CH"/>
        </w:rPr>
        <w:t>a</w:t>
      </w:r>
      <w:r>
        <w:rPr>
          <w:lang w:val="fr-CH"/>
        </w:rPr>
        <w:t>ssistive</w:t>
      </w:r>
      <w:proofErr w:type="spellEnd"/>
      <w:r>
        <w:rPr>
          <w:lang w:val="fr-CH"/>
        </w:rPr>
        <w:t xml:space="preserve"> Technologie, </w:t>
      </w:r>
      <w:proofErr w:type="spellStart"/>
      <w:r w:rsidRPr="009B7BAD">
        <w:rPr>
          <w:lang w:val="fr-CH"/>
        </w:rPr>
        <w:t>Telepräsenzroboter</w:t>
      </w:r>
      <w:proofErr w:type="spellEnd"/>
      <w:r w:rsidRPr="009B7BAD">
        <w:rPr>
          <w:lang w:val="fr-CH"/>
        </w:rPr>
        <w:t xml:space="preserve"> / inclusion, participation, maladie, communication, </w:t>
      </w:r>
      <w:r>
        <w:rPr>
          <w:lang w:val="fr-CH"/>
        </w:rPr>
        <w:t xml:space="preserve">technologie d’aide, </w:t>
      </w:r>
      <w:r w:rsidRPr="009B7BAD">
        <w:rPr>
          <w:lang w:val="fr-CH"/>
        </w:rPr>
        <w:t xml:space="preserve">robot de </w:t>
      </w:r>
      <w:proofErr w:type="spellStart"/>
      <w:r w:rsidRPr="009B7BAD">
        <w:rPr>
          <w:lang w:val="fr-CH"/>
        </w:rPr>
        <w:t>téléprésence</w:t>
      </w:r>
      <w:proofErr w:type="spellEnd"/>
    </w:p>
    <w:p w14:paraId="0DB2469D" w14:textId="28AE53A3" w:rsidR="001D3BFB" w:rsidRPr="003166B9" w:rsidRDefault="00EA4676" w:rsidP="004B6C20">
      <w:pPr>
        <w:pStyle w:val="Textkrper3"/>
        <w:rPr>
          <w:rFonts w:cs="Open Sans SemiCondensed SemiCon"/>
          <w:bCs/>
          <w:iCs/>
          <w:color w:val="CF3649"/>
          <w:lang w:val="fr-CH"/>
        </w:rPr>
      </w:pPr>
      <w:proofErr w:type="gramStart"/>
      <w:r w:rsidRPr="003166B9">
        <w:rPr>
          <w:rStyle w:val="Fett"/>
          <w:rFonts w:cs="Open Sans SemiCondensed SemiCon"/>
          <w:lang w:val="fr-CH"/>
        </w:rPr>
        <w:t>DOI</w:t>
      </w:r>
      <w:r w:rsidRPr="003166B9">
        <w:rPr>
          <w:rFonts w:cs="Open Sans SemiCondensed SemiCon"/>
          <w:lang w:val="fr-CH"/>
        </w:rPr>
        <w:t>:</w:t>
      </w:r>
      <w:proofErr w:type="gramEnd"/>
      <w:r w:rsidRPr="003166B9">
        <w:rPr>
          <w:rFonts w:cs="Open Sans SemiCondensed SemiCon"/>
          <w:lang w:val="fr-CH"/>
        </w:rPr>
        <w:t xml:space="preserve"> </w:t>
      </w:r>
      <w:hyperlink r:id="rId11" w:history="1">
        <w:r w:rsidR="0061295D" w:rsidRPr="00C036E3">
          <w:rPr>
            <w:rStyle w:val="Hyperlink"/>
            <w:rFonts w:cs="Open Sans SemiCondensed SemiCon"/>
            <w:lang w:val="fr-CH"/>
          </w:rPr>
          <w:t>https://doi.org/10.57161/z2026-01-</w:t>
        </w:r>
        <w:r w:rsidR="0061295D" w:rsidRPr="00C036E3">
          <w:rPr>
            <w:rStyle w:val="Hyperlink"/>
            <w:bCs w:val="0"/>
            <w:iCs w:val="0"/>
            <w:lang w:val="fr-CH"/>
          </w:rPr>
          <w:t>07</w:t>
        </w:r>
      </w:hyperlink>
      <w:r w:rsidR="0061295D">
        <w:rPr>
          <w:rStyle w:val="Hyperlink"/>
          <w:bCs w:val="0"/>
          <w:iCs w:val="0"/>
          <w:lang w:val="fr-CH"/>
        </w:rPr>
        <w:t xml:space="preserve"> </w:t>
      </w:r>
    </w:p>
    <w:p w14:paraId="0B4BA8F7" w14:textId="24952F93" w:rsidR="001161D6" w:rsidRPr="0013195A" w:rsidRDefault="001161D6" w:rsidP="004B6C20">
      <w:pPr>
        <w:pStyle w:val="Textkrper3"/>
      </w:pPr>
      <w:r w:rsidRPr="0013195A">
        <w:t xml:space="preserve">Schweizerische Zeitschrift für Heilpädagogik, Jg. </w:t>
      </w:r>
      <w:r w:rsidR="00551CA4">
        <w:t>32</w:t>
      </w:r>
      <w:r w:rsidRPr="0013195A">
        <w:t xml:space="preserve">, </w:t>
      </w:r>
      <w:r w:rsidR="00551CA4">
        <w:t>01</w:t>
      </w:r>
      <w:r w:rsidRPr="0013195A">
        <w:t>/</w:t>
      </w:r>
      <w:r w:rsidR="00551CA4">
        <w:t>2026</w:t>
      </w:r>
    </w:p>
    <w:p w14:paraId="709DBA7C" w14:textId="77777777" w:rsidR="000E6A66" w:rsidRPr="00C67204" w:rsidRDefault="000E6A66" w:rsidP="004B6C20">
      <w:pPr>
        <w:pStyle w:val="Textkrper3"/>
      </w:pPr>
      <w:r w:rsidRPr="00153133">
        <w:rPr>
          <w:noProof/>
        </w:rPr>
        <w:drawing>
          <wp:inline distT="0" distB="0" distL="0" distR="0" wp14:anchorId="27B5EA54" wp14:editId="79571432">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962A987" w14:textId="0A4EDCCB" w:rsidR="00551CA4" w:rsidRDefault="00551CA4" w:rsidP="00551CA4">
      <w:pPr>
        <w:pStyle w:val="berschrift1"/>
      </w:pPr>
      <w:bookmarkStart w:id="0" w:name="heading-1"/>
      <w:r>
        <w:t>Einleitung</w:t>
      </w:r>
    </w:p>
    <w:p w14:paraId="47619312" w14:textId="2DC368FB" w:rsidR="00551CA4" w:rsidRDefault="00551CA4" w:rsidP="0097381A">
      <w:pPr>
        <w:pStyle w:val="Textkrper"/>
        <w:ind w:firstLine="0"/>
      </w:pPr>
      <w:r>
        <w:t xml:space="preserve">Der vorliegende Beitrag basiert auf einem explorativ angelegten Forschungsprojekt in der Schweiz; eine grössere Untersuchung ist geplant. </w:t>
      </w:r>
      <w:r w:rsidR="006D2C4C">
        <w:t>Der</w:t>
      </w:r>
      <w:r>
        <w:t xml:space="preserve">zeit liegen Interviewdaten </w:t>
      </w:r>
      <w:r w:rsidR="00C13305">
        <w:t xml:space="preserve">vor </w:t>
      </w:r>
      <w:r w:rsidR="00814EF3">
        <w:t xml:space="preserve">zur Nutzung des </w:t>
      </w:r>
      <w:r w:rsidR="00837665">
        <w:t xml:space="preserve">Telepräsenzroboters </w:t>
      </w:r>
      <w:r w:rsidR="00814EF3">
        <w:t xml:space="preserve">AV1 </w:t>
      </w:r>
      <w:r>
        <w:t xml:space="preserve">aus </w:t>
      </w:r>
      <w:r w:rsidR="00490298">
        <w:t xml:space="preserve">14 </w:t>
      </w:r>
      <w:r>
        <w:t xml:space="preserve">Gesprächen mit </w:t>
      </w:r>
      <w:proofErr w:type="gramStart"/>
      <w:r>
        <w:t>Schüler:innen</w:t>
      </w:r>
      <w:proofErr w:type="gramEnd"/>
      <w:r>
        <w:t>, Lehrpersonen, Eltern, Schulleitungen, ME/CFS</w:t>
      </w:r>
      <w:r w:rsidR="004914DF">
        <w:rPr>
          <w:rStyle w:val="Funotenzeichen"/>
        </w:rPr>
        <w:footnoteReference w:id="2"/>
      </w:r>
      <w:r>
        <w:t>-</w:t>
      </w:r>
      <w:proofErr w:type="spellStart"/>
      <w:proofErr w:type="gramStart"/>
      <w:r>
        <w:t>Berater:innen</w:t>
      </w:r>
      <w:proofErr w:type="spellEnd"/>
      <w:proofErr w:type="gramEnd"/>
      <w:r>
        <w:t xml:space="preserve"> und Pädagogischen </w:t>
      </w:r>
      <w:proofErr w:type="spellStart"/>
      <w:r>
        <w:t>ICT-</w:t>
      </w:r>
      <w:proofErr w:type="gramStart"/>
      <w:r>
        <w:t>Supporter:innen</w:t>
      </w:r>
      <w:proofErr w:type="spellEnd"/>
      <w:proofErr w:type="gramEnd"/>
      <w:r>
        <w:t xml:space="preserve">. Anhand von fünf anonymisierten </w:t>
      </w:r>
      <w:r w:rsidR="00425419">
        <w:t>Fallv</w:t>
      </w:r>
      <w:r>
        <w:t xml:space="preserve">ignetten werden unterschiedliche Perspektiven </w:t>
      </w:r>
      <w:r w:rsidR="006B790C">
        <w:t xml:space="preserve">exemplarisch </w:t>
      </w:r>
      <w:r>
        <w:t xml:space="preserve">sichtbar gemacht. </w:t>
      </w:r>
      <w:r w:rsidR="00D4109A" w:rsidRPr="00D4109A">
        <w:t>Dadurch zeigen sich die Chancen und Herausforderungen, die mit dem Einsatz eines Telepräsenz</w:t>
      </w:r>
      <w:r w:rsidR="001F072D">
        <w:t>r</w:t>
      </w:r>
      <w:r w:rsidR="00D4109A" w:rsidRPr="00D4109A">
        <w:t>oboters verbunden sind. Ebenso wird deutlich, welche Folgerungen sich daraus für die Planung und Durchführung an Schulen ergeben.</w:t>
      </w:r>
    </w:p>
    <w:p w14:paraId="1BDF32BB" w14:textId="77777777" w:rsidR="00551CA4" w:rsidRPr="00551CA4" w:rsidRDefault="00551CA4" w:rsidP="00551CA4">
      <w:pPr>
        <w:pStyle w:val="berschrift1"/>
      </w:pPr>
      <w:r w:rsidRPr="00551CA4">
        <w:t>Der AV1 – Funktionsweise und Einsatz</w:t>
      </w:r>
    </w:p>
    <w:p w14:paraId="5CA9EF06" w14:textId="1C0B80AF" w:rsidR="00551CA4" w:rsidRDefault="00551CA4" w:rsidP="00551CA4">
      <w:pPr>
        <w:pStyle w:val="Textkrper"/>
        <w:ind w:firstLine="0"/>
      </w:pPr>
      <w:r>
        <w:t>Der AV1 ist ein 30 Zentimeter grosser Telepräsenz</w:t>
      </w:r>
      <w:r w:rsidR="001F072D">
        <w:t>r</w:t>
      </w:r>
      <w:r>
        <w:t xml:space="preserve">oboter </w:t>
      </w:r>
      <w:r w:rsidR="009359E2">
        <w:t>mit einem</w:t>
      </w:r>
      <w:r>
        <w:t xml:space="preserve"> schlichte</w:t>
      </w:r>
      <w:r w:rsidR="009359E2">
        <w:t>n</w:t>
      </w:r>
      <w:r>
        <w:t>, weisse</w:t>
      </w:r>
      <w:r w:rsidR="009359E2">
        <w:t>n</w:t>
      </w:r>
      <w:r>
        <w:t xml:space="preserve"> Design</w:t>
      </w:r>
      <w:r w:rsidR="001F5C2E">
        <w:t xml:space="preserve">. </w:t>
      </w:r>
      <w:r w:rsidR="00EA5205">
        <w:t xml:space="preserve">Er verfügt über eine Kamera, ein Mikrofon und einen Lautsprecher und wird über ein Tablet oder Smartphone aus der Ferne gesteuert. </w:t>
      </w:r>
      <w:r w:rsidR="001F5C2E">
        <w:t>Er wird</w:t>
      </w:r>
      <w:r>
        <w:t xml:space="preserve"> </w:t>
      </w:r>
      <w:r w:rsidR="00165ED8" w:rsidRPr="00165ED8">
        <w:t xml:space="preserve">im Schulzimmer aufgestellt und </w:t>
      </w:r>
      <w:r w:rsidR="001F5C2E" w:rsidRPr="00165ED8">
        <w:t xml:space="preserve">lässt </w:t>
      </w:r>
      <w:r w:rsidR="00165ED8" w:rsidRPr="00165ED8">
        <w:t xml:space="preserve">sich </w:t>
      </w:r>
      <w:r w:rsidR="00DB65BE">
        <w:t>einfach</w:t>
      </w:r>
      <w:r w:rsidR="00165ED8" w:rsidRPr="00165ED8">
        <w:t xml:space="preserve"> von Raum zu Raum oder auch auf den Pausenplatz tragen.</w:t>
      </w:r>
      <w:r w:rsidR="00165ED8">
        <w:t xml:space="preserve"> </w:t>
      </w:r>
      <w:r>
        <w:t xml:space="preserve">Das Kind zu Hause oder im </w:t>
      </w:r>
      <w:r w:rsidR="00364E6D">
        <w:t>Krankenhaus</w:t>
      </w:r>
      <w:r>
        <w:t xml:space="preserve"> sieht über die Kamera, was i</w:t>
      </w:r>
      <w:r w:rsidR="00364E6D">
        <w:t>m</w:t>
      </w:r>
      <w:r>
        <w:t xml:space="preserve"> Klasse</w:t>
      </w:r>
      <w:r w:rsidR="00364E6D">
        <w:t>nzimmer</w:t>
      </w:r>
      <w:r>
        <w:t xml:space="preserve"> passiert, kann sich zu Wort melden und selbst sprechen. Der Kopf des Roboters lässt sich drehen, sodass das Kind selbst entscheidet, wohin im Raum </w:t>
      </w:r>
      <w:r w:rsidR="008465DB">
        <w:t xml:space="preserve">es </w:t>
      </w:r>
      <w:r>
        <w:t>schauen möchte.</w:t>
      </w:r>
    </w:p>
    <w:p w14:paraId="7E4390C4" w14:textId="7D42FBEF" w:rsidR="00551CA4" w:rsidRDefault="00551CA4" w:rsidP="00041088">
      <w:pPr>
        <w:pStyle w:val="Textkrper"/>
        <w:ind w:firstLine="0"/>
      </w:pPr>
      <w:r>
        <w:lastRenderedPageBreak/>
        <w:t xml:space="preserve">Die Steuerung ist einfach gehalten, damit </w:t>
      </w:r>
      <w:proofErr w:type="gramStart"/>
      <w:r>
        <w:t>Schüler</w:t>
      </w:r>
      <w:r w:rsidR="00AC472E">
        <w:t>:</w:t>
      </w:r>
      <w:r>
        <w:t>innen</w:t>
      </w:r>
      <w:proofErr w:type="gramEnd"/>
      <w:r>
        <w:t xml:space="preserve"> mit unterschiedlichen Voraussetzungen den Roboter bedienen können. </w:t>
      </w:r>
      <w:r w:rsidR="00FF5C17">
        <w:t>Benötigt werden</w:t>
      </w:r>
      <w:r>
        <w:t xml:space="preserve"> lediglich eine stabile Internetverbindung und ein regelmässiges Aufladen der Batterie. In der Praxis übernehmen häufig der </w:t>
      </w:r>
      <w:r w:rsidR="008310FF">
        <w:t>p</w:t>
      </w:r>
      <w:r>
        <w:t xml:space="preserve">ädagogische ICT-Support oder die Schulleitung die Einrichtung, um </w:t>
      </w:r>
      <w:r w:rsidR="0075035B">
        <w:t xml:space="preserve">die </w:t>
      </w:r>
      <w:r>
        <w:t>Lehrpersonen zu entlasten. Oftmals wird zudem eine</w:t>
      </w:r>
      <w:r w:rsidR="00C62A3B">
        <w:t xml:space="preserve"> </w:t>
      </w:r>
      <w:r>
        <w:t>Götti-/Gotti-Rolle</w:t>
      </w:r>
      <w:r w:rsidR="00C62A3B">
        <w:t xml:space="preserve"> </w:t>
      </w:r>
      <w:r>
        <w:t xml:space="preserve">vergeben: </w:t>
      </w:r>
      <w:r w:rsidR="00B37ECD" w:rsidRPr="00B37ECD">
        <w:t>Ein ausgewählte</w:t>
      </w:r>
      <w:r w:rsidR="00416D80">
        <w:t>s Kind</w:t>
      </w:r>
      <w:r>
        <w:t xml:space="preserve"> übernimmt die Aufgabe, den AV1 in</w:t>
      </w:r>
      <w:r w:rsidR="0060725A">
        <w:t xml:space="preserve"> </w:t>
      </w:r>
      <w:r>
        <w:t>verschiedene Zimmer</w:t>
      </w:r>
      <w:r w:rsidR="0060725A">
        <w:t xml:space="preserve"> </w:t>
      </w:r>
      <w:r>
        <w:t>oder in die</w:t>
      </w:r>
      <w:r w:rsidR="0060725A">
        <w:t xml:space="preserve"> </w:t>
      </w:r>
      <w:r>
        <w:t>Pause</w:t>
      </w:r>
      <w:r w:rsidR="0060725A">
        <w:t xml:space="preserve"> </w:t>
      </w:r>
      <w:r>
        <w:t>mitzunehmen.</w:t>
      </w:r>
    </w:p>
    <w:p w14:paraId="14D037E6" w14:textId="26C4E2D0" w:rsidR="00A50456" w:rsidRDefault="00A0779F" w:rsidP="00551CA4">
      <w:pPr>
        <w:pStyle w:val="Textkrper"/>
      </w:pPr>
      <w:r>
        <w:t xml:space="preserve">Der AV1 </w:t>
      </w:r>
      <w:r w:rsidR="00551CA4">
        <w:t>wird vor allem dann</w:t>
      </w:r>
      <w:r w:rsidRPr="00A0779F">
        <w:t xml:space="preserve"> </w:t>
      </w:r>
      <w:r>
        <w:t>eingesetzt</w:t>
      </w:r>
      <w:r w:rsidR="00551CA4">
        <w:t>, wenn Schüler</w:t>
      </w:r>
      <w:r w:rsidR="00F55591">
        <w:t>:</w:t>
      </w:r>
      <w:r w:rsidR="00551CA4">
        <w:t xml:space="preserve">innen aufgrund einer chronischen oder langwierigen Erkrankung über längere Zeit nicht in die Schule kommen können </w:t>
      </w:r>
      <w:r w:rsidR="00551CA4">
        <w:rPr>
          <w:lang w:val="fr-CH"/>
        </w:rPr>
        <w:fldChar w:fldCharType="begin"/>
      </w:r>
      <w:r w:rsidR="00551CA4">
        <w:instrText xml:space="preserve"> ADDIN ZOTERO_ITEM CSL_CITATION {"citationID":"yprIC34k","properties":{"formattedCitation":"(Turner u.\\uc0\\u160{}a. 2022)","plainCitation":"(Turner u. a. 2022)","noteIndex":0},"citationItems":[{"id":2929,"uris":["http://zotero.org/users/7691038/items/256BSYXL"],"itemData":{"id":2929,"type":"report","title":"Telepresence Systems in Schools for Children and Adolescents with Chronical Illnesses in Europe: A Transnational Analysis Report","URL":"https://www.ucviden.dk/ws/portalfiles/portal/168751689/Ebook_ultimateFinal.pdf","author":[{"family":"Turner","given":"Agnes"},{"family":"Andersen","given":"Mads Lund"},{"family":"Søgaard","given":"Vivi Friis"},{"family":"Christiansen","given":"Karin"},{"family":"Rockenbauer","given":"Gerda"},{"family":"Scherde","given":"Tamina-Melanie"},{"family":"Zillner","given":"Clarissa"},{"family":"Sakrowsky","given":"Sabrina"},{"family":"Bienzle","given":"Holger"},{"family":"Tallon","given":"Mathieu"}],"issued":{"date-parts":[["2022"]]}}}],"schema":"https://github.com/citation-style-language/schema/raw/master/csl-citation.json"} </w:instrText>
      </w:r>
      <w:r w:rsidR="00551CA4">
        <w:rPr>
          <w:lang w:val="fr-CH"/>
        </w:rPr>
        <w:fldChar w:fldCharType="separate"/>
      </w:r>
      <w:r w:rsidR="00551CA4">
        <w:t>(Turner</w:t>
      </w:r>
      <w:r w:rsidR="00CE2858">
        <w:t xml:space="preserve"> et al.,</w:t>
      </w:r>
      <w:r w:rsidR="00551CA4">
        <w:t xml:space="preserve"> 2022)</w:t>
      </w:r>
      <w:r w:rsidR="00551CA4">
        <w:rPr>
          <w:lang w:val="fr-CH"/>
        </w:rPr>
        <w:fldChar w:fldCharType="end"/>
      </w:r>
      <w:r w:rsidR="00551CA4">
        <w:t>. Darüber hinaus eröffnen sich weitere Anwendungsfelder</w:t>
      </w:r>
      <w:r w:rsidR="009A74A5" w:rsidRPr="009A74A5">
        <w:t xml:space="preserve"> (</w:t>
      </w:r>
      <w:proofErr w:type="spellStart"/>
      <w:r w:rsidR="009A74A5" w:rsidRPr="009A74A5">
        <w:t>Kasuk</w:t>
      </w:r>
      <w:proofErr w:type="spellEnd"/>
      <w:r w:rsidR="009A74A5" w:rsidRPr="009A74A5">
        <w:t xml:space="preserve"> &amp; Virkus, 2024; Neumann et al., 2025)</w:t>
      </w:r>
      <w:r w:rsidR="00551CA4">
        <w:t xml:space="preserve">: </w:t>
      </w:r>
    </w:p>
    <w:p w14:paraId="5F5BADA0" w14:textId="6222967A" w:rsidR="00A50456" w:rsidRDefault="00551CA4" w:rsidP="00A50456">
      <w:pPr>
        <w:pStyle w:val="Liste"/>
      </w:pPr>
      <w:r>
        <w:t>bei körperlichen Beeinträchtigungen, die eine Anwesenheit erschweren oder verhindern</w:t>
      </w:r>
      <w:r w:rsidR="00A50456">
        <w:t>;</w:t>
      </w:r>
    </w:p>
    <w:p w14:paraId="3EEDB3DE" w14:textId="63F3A04F" w:rsidR="00A50456" w:rsidRDefault="00551CA4" w:rsidP="00A50456">
      <w:pPr>
        <w:pStyle w:val="Liste"/>
      </w:pPr>
      <w:r>
        <w:t>bei psychischen Belastungen, die zeitweise zu Rückzug und längerer Abwesenheit führen</w:t>
      </w:r>
      <w:r w:rsidR="00A50456">
        <w:t>;</w:t>
      </w:r>
    </w:p>
    <w:p w14:paraId="775F4906" w14:textId="4980716A" w:rsidR="00A50456" w:rsidRDefault="00551CA4" w:rsidP="00A50456">
      <w:pPr>
        <w:pStyle w:val="Liste"/>
      </w:pPr>
      <w:r>
        <w:t xml:space="preserve">im Kontext von Schulabsentismus. </w:t>
      </w:r>
    </w:p>
    <w:p w14:paraId="0115BC5F" w14:textId="3052E671" w:rsidR="00551CA4" w:rsidRDefault="00551CA4" w:rsidP="006F51C3">
      <w:pPr>
        <w:pStyle w:val="Textkrper"/>
        <w:ind w:firstLine="0"/>
      </w:pPr>
      <w:r>
        <w:t>In all diesen Fällen kann der AV1 dazu beitragen, schulische und soziale Teilhabe aufrechtzuerhalten und/oder einen Wiedereinstieg vorzubereiten.</w:t>
      </w:r>
    </w:p>
    <w:p w14:paraId="39E84415" w14:textId="1679173F" w:rsidR="00551CA4" w:rsidRPr="00551CA4" w:rsidRDefault="00C86256" w:rsidP="00551CA4">
      <w:pPr>
        <w:pStyle w:val="berschrift1"/>
      </w:pPr>
      <w:r>
        <w:t>Fallv</w:t>
      </w:r>
      <w:r w:rsidR="00551CA4" w:rsidRPr="00551CA4">
        <w:t xml:space="preserve">ignetten zum Einsatz des AV1 </w:t>
      </w:r>
    </w:p>
    <w:p w14:paraId="1E889C9E" w14:textId="0E4A2D64" w:rsidR="00551CA4" w:rsidRPr="00551CA4" w:rsidRDefault="00551CA4" w:rsidP="00551CA4">
      <w:pPr>
        <w:pStyle w:val="Textkrper"/>
        <w:ind w:firstLine="0"/>
      </w:pPr>
      <w:r w:rsidRPr="00551CA4">
        <w:t xml:space="preserve">Die folgenden </w:t>
      </w:r>
      <w:r w:rsidR="0089275B">
        <w:t>Fallv</w:t>
      </w:r>
      <w:r w:rsidRPr="00551CA4">
        <w:t xml:space="preserve">ignetten </w:t>
      </w:r>
      <w:r w:rsidR="00242D6D">
        <w:t>veranschaulichen</w:t>
      </w:r>
      <w:r w:rsidRPr="00551CA4">
        <w:t xml:space="preserve">, wie der Einsatz des AV1 verschiedene Ebenen </w:t>
      </w:r>
      <w:r w:rsidR="00365EA1">
        <w:t xml:space="preserve">des </w:t>
      </w:r>
      <w:r w:rsidRPr="00551CA4">
        <w:t>schulischen Handelns betr</w:t>
      </w:r>
      <w:r w:rsidR="0089275B">
        <w:t>ifft</w:t>
      </w:r>
      <w:r w:rsidRPr="00551CA4">
        <w:t xml:space="preserve">. Sie beruhen auf 14 Interviews, sind anonymisiert und bewusst leicht verfremdet, um die Privatsphäre zu wahren und </w:t>
      </w:r>
      <w:r w:rsidR="00D32D8A">
        <w:t>eine V</w:t>
      </w:r>
      <w:r w:rsidRPr="00551CA4">
        <w:t>erallgemeiner</w:t>
      </w:r>
      <w:r w:rsidR="00D32D8A">
        <w:t>ung zu ermöglichen</w:t>
      </w:r>
      <w:r w:rsidRPr="00551CA4">
        <w:t xml:space="preserve">. </w:t>
      </w:r>
      <w:r w:rsidR="006D3422">
        <w:t>Gezeigt werden d</w:t>
      </w:r>
      <w:r w:rsidR="00D0498A" w:rsidRPr="00D0498A">
        <w:t xml:space="preserve">ie Perspektiven von Max als Schüler, seiner Lehrerin, dem </w:t>
      </w:r>
      <w:r w:rsidR="00546262">
        <w:t>p</w:t>
      </w:r>
      <w:r w:rsidR="00D0498A" w:rsidRPr="00D0498A">
        <w:t xml:space="preserve">ädagogischen ICT-Support, der Schulischen Heilpädagogin und dem Schulleiter – ebenso </w:t>
      </w:r>
      <w:r w:rsidR="006D3422">
        <w:t xml:space="preserve">werden </w:t>
      </w:r>
      <w:r w:rsidR="00D0498A" w:rsidRPr="00D0498A">
        <w:t>die daraus entstehenden Chancen, Herausforderungen und Dynamiken</w:t>
      </w:r>
      <w:r w:rsidR="006D3422">
        <w:t xml:space="preserve"> sichtbar</w:t>
      </w:r>
      <w:r w:rsidR="00D0498A" w:rsidRPr="00D0498A">
        <w:t>.</w:t>
      </w:r>
    </w:p>
    <w:p w14:paraId="3DBE9C47" w14:textId="77777777" w:rsidR="00551CA4" w:rsidRDefault="00551CA4" w:rsidP="00551CA4">
      <w:pPr>
        <w:pStyle w:val="berschrift2"/>
        <w:rPr>
          <w:rFonts w:eastAsiaTheme="minorHAnsi"/>
        </w:rPr>
      </w:pPr>
      <w:r>
        <w:rPr>
          <w:rFonts w:eastAsiaTheme="minorHAnsi"/>
        </w:rPr>
        <w:t>Max, Schüler</w:t>
      </w:r>
    </w:p>
    <w:p w14:paraId="1A04B1A8" w14:textId="2DD556BE" w:rsidR="00551CA4" w:rsidRDefault="009C2E3E" w:rsidP="008C159E">
      <w:pPr>
        <w:pStyle w:val="Textkrper"/>
        <w:ind w:firstLine="0"/>
      </w:pPr>
      <w:r>
        <w:t xml:space="preserve">Der zehnjährige </w:t>
      </w:r>
      <w:r w:rsidR="00551CA4">
        <w:t>Max besucht die 4. Klasse und hat Post-Covid</w:t>
      </w:r>
      <w:r w:rsidR="007D3E99">
        <w:t>. M</w:t>
      </w:r>
      <w:r w:rsidR="00551CA4">
        <w:t xml:space="preserve">onatelang konnte er nicht zur Schule gehen, </w:t>
      </w:r>
      <w:r w:rsidR="007E5FF5">
        <w:t xml:space="preserve">da </w:t>
      </w:r>
      <w:r w:rsidR="00551CA4">
        <w:t xml:space="preserve">ihm die Kraft für den Schulweg und </w:t>
      </w:r>
      <w:r w:rsidR="00B94334">
        <w:t>für die Anwesenheit</w:t>
      </w:r>
      <w:r w:rsidR="00551CA4">
        <w:t xml:space="preserve"> im Klassenzimmer fehlte.</w:t>
      </w:r>
      <w:r w:rsidR="008C159E">
        <w:t xml:space="preserve"> </w:t>
      </w:r>
      <w:r w:rsidR="00995F02">
        <w:t xml:space="preserve">Seine </w:t>
      </w:r>
      <w:r w:rsidR="007D3E99" w:rsidRPr="007D3E99">
        <w:t>grösste Angst war</w:t>
      </w:r>
      <w:r w:rsidR="00B94334">
        <w:t xml:space="preserve"> es</w:t>
      </w:r>
      <w:r w:rsidR="007D3E99" w:rsidRPr="007D3E99">
        <w:t xml:space="preserve">, in der langen Zeit seiner Krankheit </w:t>
      </w:r>
      <w:r w:rsidR="00B94334">
        <w:t>in V</w:t>
      </w:r>
      <w:r w:rsidR="007D3E99" w:rsidRPr="007D3E99">
        <w:t>ergessen</w:t>
      </w:r>
      <w:r w:rsidR="00B94334">
        <w:t>heit zu geraten</w:t>
      </w:r>
      <w:r w:rsidR="007D3E99" w:rsidRPr="007D3E99">
        <w:t xml:space="preserve">. </w:t>
      </w:r>
      <w:r w:rsidR="006D3BC2">
        <w:t>D</w:t>
      </w:r>
      <w:r w:rsidR="00397738">
        <w:t>eshalb</w:t>
      </w:r>
      <w:r w:rsidR="006D3BC2">
        <w:t xml:space="preserve"> </w:t>
      </w:r>
      <w:r w:rsidR="00551CA4">
        <w:t xml:space="preserve">übernimmt </w:t>
      </w:r>
      <w:r w:rsidR="00995F02">
        <w:t xml:space="preserve">nun </w:t>
      </w:r>
      <w:r w:rsidR="00551CA4">
        <w:t xml:space="preserve">Maxi, ein Telepräsenzroboter, </w:t>
      </w:r>
      <w:r w:rsidR="00397738">
        <w:t>seinen</w:t>
      </w:r>
      <w:r w:rsidR="00551CA4">
        <w:t xml:space="preserve"> Platz</w:t>
      </w:r>
      <w:r w:rsidR="007024F5">
        <w:t xml:space="preserve"> </w:t>
      </w:r>
      <w:r w:rsidR="00397738">
        <w:t>in der Schule,</w:t>
      </w:r>
      <w:r w:rsidR="006D3BC2">
        <w:t xml:space="preserve"> wenn </w:t>
      </w:r>
      <w:r w:rsidR="00FD1473">
        <w:t>Max</w:t>
      </w:r>
      <w:r w:rsidR="006D3BC2">
        <w:t xml:space="preserve"> </w:t>
      </w:r>
      <w:r w:rsidR="00397738">
        <w:t xml:space="preserve">selbst </w:t>
      </w:r>
      <w:r w:rsidR="006D3BC2">
        <w:t xml:space="preserve">nicht </w:t>
      </w:r>
      <w:r w:rsidR="00397738">
        <w:t xml:space="preserve">vor Ort sein </w:t>
      </w:r>
      <w:r w:rsidR="006D3BC2">
        <w:t>kann</w:t>
      </w:r>
      <w:r w:rsidR="00551CA4">
        <w:t>. Maxi steht auf einem Pult im Klassenzimmer</w:t>
      </w:r>
      <w:r w:rsidR="00FF6F8B">
        <w:t xml:space="preserve"> und</w:t>
      </w:r>
      <w:r w:rsidR="00551CA4">
        <w:t xml:space="preserve"> schaut in die Runde. </w:t>
      </w:r>
      <w:r w:rsidR="003939D1" w:rsidRPr="003939D1">
        <w:t xml:space="preserve">Über eine App auf einem Tablet wählt </w:t>
      </w:r>
      <w:r w:rsidR="003939D1">
        <w:t>Max</w:t>
      </w:r>
      <w:r w:rsidR="00D0335E">
        <w:t xml:space="preserve"> sich</w:t>
      </w:r>
      <w:r w:rsidR="003939D1" w:rsidRPr="003939D1">
        <w:t xml:space="preserve"> ein, sieht </w:t>
      </w:r>
      <w:r w:rsidR="007C33F6" w:rsidRPr="003939D1">
        <w:t xml:space="preserve">über die Kamera </w:t>
      </w:r>
      <w:r w:rsidR="00182604" w:rsidRPr="003939D1">
        <w:t xml:space="preserve">des Roboters </w:t>
      </w:r>
      <w:r w:rsidR="003939D1" w:rsidRPr="003939D1">
        <w:t xml:space="preserve">und hört </w:t>
      </w:r>
      <w:r w:rsidR="009047DB">
        <w:t>über</w:t>
      </w:r>
      <w:r w:rsidR="003939D1" w:rsidRPr="003939D1">
        <w:t xml:space="preserve"> d</w:t>
      </w:r>
      <w:r w:rsidR="00182604">
        <w:t>essen</w:t>
      </w:r>
      <w:r w:rsidR="003939D1" w:rsidRPr="003939D1">
        <w:t xml:space="preserve"> Mikrofon</w:t>
      </w:r>
      <w:r w:rsidR="00EC70A1">
        <w:t>. Er</w:t>
      </w:r>
      <w:r w:rsidR="003939D1" w:rsidRPr="003939D1">
        <w:t xml:space="preserve"> steuert die Blickrichtung des Kopfes, meldet sich per Lichtsignal zu Wort und spricht über den integrierten Lautsprecher in die Klasse.</w:t>
      </w:r>
      <w:r w:rsidR="00D0335E">
        <w:t xml:space="preserve"> </w:t>
      </w:r>
      <w:r w:rsidR="00551CA4">
        <w:t xml:space="preserve">Wenn es </w:t>
      </w:r>
      <w:r w:rsidR="00D0335E">
        <w:t>Max</w:t>
      </w:r>
      <w:r w:rsidR="00551CA4">
        <w:t xml:space="preserve"> möglich ist, verfolgt er zu Hause über sein Tablet, was im Unterricht passiert</w:t>
      </w:r>
      <w:r w:rsidR="00D0335E">
        <w:t>. Manchmal</w:t>
      </w:r>
      <w:r w:rsidR="00551CA4">
        <w:t xml:space="preserve"> nimmt </w:t>
      </w:r>
      <w:r w:rsidR="00D0335E">
        <w:t>er</w:t>
      </w:r>
      <w:r w:rsidR="00551CA4">
        <w:t xml:space="preserve"> auch aktiv daran teil. Die Klasse hat sich daran gewöhnt, dass Max manchmal selbst anwesend ist, manchmal über Maxi und an manchen Tagen auch gar nicht.</w:t>
      </w:r>
    </w:p>
    <w:p w14:paraId="41203872" w14:textId="1C1E92B6" w:rsidR="00551CA4" w:rsidRDefault="00551CA4" w:rsidP="0044636B">
      <w:pPr>
        <w:pStyle w:val="Zitat1"/>
      </w:pPr>
      <w:r>
        <w:t>Die anderen Kinder der Klasse haben schnell verstanden, wie Maxi funktioniert</w:t>
      </w:r>
      <w:r w:rsidR="008E0A77">
        <w:t>.</w:t>
      </w:r>
      <w:r>
        <w:t xml:space="preserve"> Die Lehrpersonen brauchten ein wenig länger. </w:t>
      </w:r>
      <w:r w:rsidR="008E0A77">
        <w:t xml:space="preserve">Jetzt </w:t>
      </w:r>
      <w:r w:rsidR="00A21B8A">
        <w:t>werde</w:t>
      </w:r>
      <w:r w:rsidR="008E0A77">
        <w:t xml:space="preserve"> ich nicht vergessen. </w:t>
      </w:r>
      <w:r>
        <w:t>Es hat mir neue Energie gegeben</w:t>
      </w:r>
      <w:r w:rsidR="00454793">
        <w:t>,</w:t>
      </w:r>
      <w:r>
        <w:t xml:space="preserve"> zu wissen, dass ich wieder zurück</w:t>
      </w:r>
      <w:r w:rsidR="002A1F73">
        <w:t>kommen</w:t>
      </w:r>
      <w:r>
        <w:t xml:space="preserve"> kann und dass sie mich noch kennen.</w:t>
      </w:r>
    </w:p>
    <w:p w14:paraId="1E8B16E7" w14:textId="77777777" w:rsidR="00551CA4" w:rsidRPr="00551CA4" w:rsidRDefault="00551CA4" w:rsidP="00551CA4">
      <w:pPr>
        <w:pStyle w:val="berschrift2"/>
        <w:rPr>
          <w:rFonts w:eastAsiaTheme="minorHAnsi"/>
        </w:rPr>
      </w:pPr>
      <w:r w:rsidRPr="00551CA4">
        <w:rPr>
          <w:rFonts w:eastAsiaTheme="minorHAnsi"/>
        </w:rPr>
        <w:t>Frau Keller, Lehrerin</w:t>
      </w:r>
    </w:p>
    <w:p w14:paraId="1BD7A5FC" w14:textId="460C9382" w:rsidR="00551CA4" w:rsidRDefault="00551CA4" w:rsidP="00C82C2F">
      <w:pPr>
        <w:pStyle w:val="Textkrper"/>
        <w:ind w:firstLine="0"/>
      </w:pPr>
      <w:r>
        <w:t xml:space="preserve">Frau Keller erlebte die Verzweiflung von Max und seiner Familie </w:t>
      </w:r>
      <w:r w:rsidR="00447390">
        <w:t>aus nächster Nähe</w:t>
      </w:r>
      <w:r>
        <w:t>. Als sie in einer Kinderzeitschrift erstmals einen Telepräsenz</w:t>
      </w:r>
      <w:r w:rsidR="001F072D">
        <w:t>r</w:t>
      </w:r>
      <w:r>
        <w:t xml:space="preserve">oboter sah, war ihr sofort klar, dass eine solche Lösung für ihre Klasse sinnvoll </w:t>
      </w:r>
      <w:r w:rsidR="00F408F8">
        <w:t>wäre</w:t>
      </w:r>
      <w:r>
        <w:t xml:space="preserve">. Gemeinsam mit dem </w:t>
      </w:r>
      <w:r w:rsidR="00071276">
        <w:t>p</w:t>
      </w:r>
      <w:r>
        <w:t>ädagogischen ICT-Support bereitete sie den Einsatz vor und holte den AV1 in die Klasse. Die Einführung gelang problemlos und der Roboter wurde rasch Teil des Unterrichtsalltags.</w:t>
      </w:r>
      <w:r w:rsidR="00C82C2F">
        <w:t xml:space="preserve"> </w:t>
      </w:r>
      <w:r>
        <w:t xml:space="preserve">Für Frau Keller war es eine grosse Erleichterung, dass Max wieder sichtbar war und zum Klassenalltag gehörte. Zudem sendet der Einsatz </w:t>
      </w:r>
      <w:r w:rsidR="00884A0E">
        <w:t xml:space="preserve">des AV1 </w:t>
      </w:r>
      <w:r>
        <w:t>aus ihrer Sicht ein Signal an alle Kinder</w:t>
      </w:r>
      <w:r w:rsidR="00E06A21">
        <w:t>: S</w:t>
      </w:r>
      <w:r>
        <w:t xml:space="preserve">ie </w:t>
      </w:r>
      <w:r w:rsidR="00E06A21">
        <w:t xml:space="preserve">werden </w:t>
      </w:r>
      <w:r>
        <w:t xml:space="preserve">an dieser Schule gesehen und unterstützt und </w:t>
      </w:r>
      <w:r w:rsidR="00DC1D8E">
        <w:t>können</w:t>
      </w:r>
      <w:r w:rsidR="00F65296">
        <w:t xml:space="preserve"> </w:t>
      </w:r>
      <w:r>
        <w:t xml:space="preserve">auf Beziehung sowie Verlässlichkeit zählen. </w:t>
      </w:r>
    </w:p>
    <w:p w14:paraId="3B076CBE" w14:textId="482F8027" w:rsidR="00551CA4" w:rsidRDefault="00551CA4" w:rsidP="0044636B">
      <w:pPr>
        <w:pStyle w:val="Zitat1"/>
      </w:pPr>
      <w:r>
        <w:lastRenderedPageBreak/>
        <w:t>Mir ist wichtig, dass kein Kind aus dem Blick fällt. Der AV1 hilft uns, Nähe und Präsenz herzustellen, auch wenn jemand fehlt. Das sendet auch ein Signal an alle anderen Schüler:innen.</w:t>
      </w:r>
    </w:p>
    <w:p w14:paraId="56BEBD3E" w14:textId="77777777" w:rsidR="00551CA4" w:rsidRDefault="00551CA4" w:rsidP="00551CA4">
      <w:pPr>
        <w:pStyle w:val="berschrift2"/>
        <w:rPr>
          <w:rFonts w:eastAsiaTheme="minorHAnsi"/>
        </w:rPr>
      </w:pPr>
      <w:r>
        <w:rPr>
          <w:rFonts w:eastAsiaTheme="minorHAnsi"/>
        </w:rPr>
        <w:t>Frau Maurer, Schulische Heilpädagogin</w:t>
      </w:r>
    </w:p>
    <w:p w14:paraId="043FB6B3" w14:textId="42982225" w:rsidR="00551CA4" w:rsidRDefault="00BB04E0" w:rsidP="0044636B">
      <w:pPr>
        <w:pStyle w:val="Textkrper"/>
        <w:ind w:firstLine="0"/>
      </w:pPr>
      <w:r>
        <w:t>Bev</w:t>
      </w:r>
      <w:r w:rsidR="00551CA4">
        <w:t xml:space="preserve">or </w:t>
      </w:r>
      <w:r>
        <w:t>Max erkrankte,</w:t>
      </w:r>
      <w:r w:rsidR="004D236F">
        <w:t xml:space="preserve"> </w:t>
      </w:r>
      <w:r w:rsidR="00551CA4">
        <w:t>war Frau Maurer nur</w:t>
      </w:r>
      <w:r>
        <w:t xml:space="preserve"> für</w:t>
      </w:r>
      <w:r w:rsidR="00551CA4">
        <w:t xml:space="preserve"> wenige Lektionen in der Klasse.</w:t>
      </w:r>
      <w:r w:rsidR="00C14168">
        <w:t xml:space="preserve"> Seitdem ist</w:t>
      </w:r>
      <w:r w:rsidR="00551CA4">
        <w:t xml:space="preserve"> sie</w:t>
      </w:r>
      <w:r w:rsidR="00E5783D">
        <w:t xml:space="preserve"> häufiger</w:t>
      </w:r>
      <w:r w:rsidR="00551CA4">
        <w:t xml:space="preserve"> involviert und br</w:t>
      </w:r>
      <w:r w:rsidR="00C14168">
        <w:t>ingt</w:t>
      </w:r>
      <w:r w:rsidR="00551CA4">
        <w:t xml:space="preserve"> ihre heilpädagogische Expertise in die Unterrichtsplanung ein. Gemeinsam mit den Lehrpersonen entwickelt sie Anpassungen für Planung und Durchführung und sorgt dafür, dass die Eltern von Max informiert bl</w:t>
      </w:r>
      <w:r w:rsidR="00C14168">
        <w:t>ei</w:t>
      </w:r>
      <w:r w:rsidR="00551CA4">
        <w:t xml:space="preserve">ben. </w:t>
      </w:r>
      <w:r w:rsidR="005756D4">
        <w:t>Ihr ist es w</w:t>
      </w:r>
      <w:r w:rsidR="00551CA4">
        <w:t>ichtig, die Bedürfnisse der Klasse zu wahren und Max zugleich zu unterstützen.</w:t>
      </w:r>
    </w:p>
    <w:p w14:paraId="1B50B07F" w14:textId="5F9451CC" w:rsidR="00551CA4" w:rsidRDefault="00551CA4" w:rsidP="0044636B">
      <w:pPr>
        <w:pStyle w:val="Zitat1"/>
      </w:pPr>
      <w:r>
        <w:t>Ich bin ehrlich überrascht. Der Roboter hat mehr gebracht, als ich für möglich gehalten habe.</w:t>
      </w:r>
    </w:p>
    <w:p w14:paraId="018FA5D9" w14:textId="6C31AEB4" w:rsidR="00551CA4" w:rsidRDefault="00551CA4" w:rsidP="00551CA4">
      <w:pPr>
        <w:pStyle w:val="berschrift2"/>
        <w:rPr>
          <w:rFonts w:eastAsiaTheme="minorHAnsi"/>
        </w:rPr>
      </w:pPr>
      <w:r>
        <w:rPr>
          <w:rFonts w:eastAsiaTheme="minorHAnsi"/>
        </w:rPr>
        <w:t xml:space="preserve">Herr Bodenmann, </w:t>
      </w:r>
      <w:r w:rsidR="00597DF0">
        <w:rPr>
          <w:rFonts w:eastAsiaTheme="minorHAnsi"/>
        </w:rPr>
        <w:t>p</w:t>
      </w:r>
      <w:r>
        <w:rPr>
          <w:rFonts w:eastAsiaTheme="minorHAnsi"/>
        </w:rPr>
        <w:t>ädagogischer ICT-Support</w:t>
      </w:r>
    </w:p>
    <w:p w14:paraId="114A5A91" w14:textId="27994A14" w:rsidR="00551CA4" w:rsidRDefault="00551CA4" w:rsidP="0044636B">
      <w:pPr>
        <w:pStyle w:val="Textkrper"/>
        <w:ind w:firstLine="0"/>
      </w:pPr>
      <w:r>
        <w:t xml:space="preserve">Der </w:t>
      </w:r>
      <w:r w:rsidR="00597DF0">
        <w:t>p</w:t>
      </w:r>
      <w:r>
        <w:t xml:space="preserve">ädagogische ICT-Support erhielt die Anfrage der Lehrerin und zeigte sich sehr interessiert. Er nahm Kontakt mit </w:t>
      </w:r>
      <w:proofErr w:type="spellStart"/>
      <w:r w:rsidRPr="006F51C3">
        <w:rPr>
          <w:i/>
          <w:iCs/>
        </w:rPr>
        <w:t>No</w:t>
      </w:r>
      <w:proofErr w:type="spellEnd"/>
      <w:r w:rsidRPr="006F51C3">
        <w:rPr>
          <w:i/>
          <w:iCs/>
        </w:rPr>
        <w:t xml:space="preserve"> Isolation</w:t>
      </w:r>
      <w:r w:rsidR="00094665" w:rsidRPr="00094665">
        <w:t xml:space="preserve"> </w:t>
      </w:r>
      <w:r w:rsidR="00094665">
        <w:t>auf</w:t>
      </w:r>
      <w:r>
        <w:t xml:space="preserve">, </w:t>
      </w:r>
      <w:r w:rsidR="00C34A21">
        <w:t>dem Hersteller des Telepräsenzrobot</w:t>
      </w:r>
      <w:r w:rsidR="00D90C6C">
        <w:t>e</w:t>
      </w:r>
      <w:r w:rsidR="00C34A21">
        <w:t xml:space="preserve">rs AV1. </w:t>
      </w:r>
      <w:r w:rsidR="00B725C2">
        <w:t>Herr Bodenmann</w:t>
      </w:r>
      <w:r w:rsidR="00B725C2" w:rsidRPr="00B725C2">
        <w:t xml:space="preserve"> </w:t>
      </w:r>
      <w:r>
        <w:t xml:space="preserve">klärte die Rahmenbedingungen und legte </w:t>
      </w:r>
      <w:r w:rsidR="0005589E">
        <w:t xml:space="preserve">dabei </w:t>
      </w:r>
      <w:r>
        <w:t>besondere</w:t>
      </w:r>
      <w:r w:rsidR="0005589E">
        <w:t>n Wert</w:t>
      </w:r>
      <w:r>
        <w:t xml:space="preserve"> auf den Datenschutz. Zudem nahm er Rücksprache mit der Schulleitung und </w:t>
      </w:r>
      <w:r w:rsidR="00D90C6C">
        <w:t xml:space="preserve">gemeinsam </w:t>
      </w:r>
      <w:r>
        <w:t>klärte</w:t>
      </w:r>
      <w:r w:rsidR="00D90C6C">
        <w:t>n sie</w:t>
      </w:r>
      <w:r>
        <w:t xml:space="preserve"> die Finanzierung. Nach ersten Tests bereitete er die Einführung vor, schulte die Lehrpersonen und stellte sicher, dass die Technik im Klassenzimmer zuverlässig funktioniert</w:t>
      </w:r>
      <w:r w:rsidR="00181720">
        <w:t>e</w:t>
      </w:r>
      <w:r>
        <w:t xml:space="preserve">. </w:t>
      </w:r>
    </w:p>
    <w:p w14:paraId="6C812997" w14:textId="3F2AFB4E" w:rsidR="00551CA4" w:rsidRDefault="00551CA4" w:rsidP="0044636B">
      <w:pPr>
        <w:pStyle w:val="Zitat1"/>
      </w:pPr>
      <w:r>
        <w:t>Mit Telepräsenz</w:t>
      </w:r>
      <w:r w:rsidR="001F072D">
        <w:t>r</w:t>
      </w:r>
      <w:r>
        <w:t>oboter</w:t>
      </w:r>
      <w:r w:rsidR="00181720">
        <w:t>n</w:t>
      </w:r>
      <w:r>
        <w:t xml:space="preserve"> hatten wir keine Erfahrung. Es war technisch spannend und erstaunlich einfach umsetzbar. Wichtig war uns, dass sowohl Max als auch die verschiedenen Lehrpersonen den AV1 einfach nutzen können.</w:t>
      </w:r>
    </w:p>
    <w:p w14:paraId="2116CE33" w14:textId="0554B08E" w:rsidR="00551CA4" w:rsidRDefault="00551CA4" w:rsidP="00551CA4">
      <w:pPr>
        <w:pStyle w:val="berschrift2"/>
        <w:rPr>
          <w:rFonts w:eastAsiaTheme="minorHAnsi"/>
        </w:rPr>
      </w:pPr>
      <w:r>
        <w:rPr>
          <w:rFonts w:eastAsiaTheme="minorHAnsi"/>
        </w:rPr>
        <w:t>Herr Hauswirt</w:t>
      </w:r>
      <w:r w:rsidR="00C626E5">
        <w:rPr>
          <w:rFonts w:eastAsiaTheme="minorHAnsi"/>
        </w:rPr>
        <w:t>h</w:t>
      </w:r>
      <w:r>
        <w:rPr>
          <w:rFonts w:eastAsiaTheme="minorHAnsi"/>
        </w:rPr>
        <w:t>, Schulleiter</w:t>
      </w:r>
    </w:p>
    <w:p w14:paraId="62B4B4B7" w14:textId="1D05ED16" w:rsidR="00551CA4" w:rsidRDefault="00AA2B1F" w:rsidP="0044636B">
      <w:pPr>
        <w:pStyle w:val="Textkrper"/>
        <w:ind w:firstLine="0"/>
      </w:pPr>
      <w:r>
        <w:t xml:space="preserve">Der Schulleiter erfuhr </w:t>
      </w:r>
      <w:r w:rsidR="008F4D29">
        <w:t>durch die</w:t>
      </w:r>
      <w:r w:rsidR="00551CA4">
        <w:t xml:space="preserve"> Lehrerin und de</w:t>
      </w:r>
      <w:r w:rsidR="008F4D29">
        <w:t>n</w:t>
      </w:r>
      <w:r w:rsidR="00551CA4">
        <w:t xml:space="preserve"> pädagogischen ICT-Support von der Idee, Max mit dem AV1 zu unterstützen. </w:t>
      </w:r>
      <w:r w:rsidR="008F4D29">
        <w:t xml:space="preserve">Von Beginn an war es </w:t>
      </w:r>
      <w:r w:rsidR="00551CA4">
        <w:t>Herr</w:t>
      </w:r>
      <w:r w:rsidR="008F4D29">
        <w:t>n</w:t>
      </w:r>
      <w:r w:rsidR="00551CA4">
        <w:t xml:space="preserve"> Hauswirth</w:t>
      </w:r>
      <w:r w:rsidR="008F4D29">
        <w:t xml:space="preserve"> wichtig</w:t>
      </w:r>
      <w:r w:rsidR="00551CA4">
        <w:t xml:space="preserve">, Transparenz zu schaffen und sicherzustellen, dass sowohl </w:t>
      </w:r>
      <w:r w:rsidR="00343490">
        <w:t xml:space="preserve">das </w:t>
      </w:r>
      <w:r w:rsidR="00551CA4">
        <w:t xml:space="preserve">Team als auch </w:t>
      </w:r>
      <w:r w:rsidR="00343490">
        <w:t xml:space="preserve">die </w:t>
      </w:r>
      <w:r w:rsidR="00551CA4">
        <w:t>Eltern den Einsatz mittragen.</w:t>
      </w:r>
      <w:r w:rsidR="0044636B">
        <w:t xml:space="preserve"> </w:t>
      </w:r>
      <w:r w:rsidR="00551CA4">
        <w:t xml:space="preserve">Ein zentrales Anliegen war für ihn der Datenschutz. Dieser wurde durch Einwilligungen und </w:t>
      </w:r>
      <w:r w:rsidR="00F54C01">
        <w:t xml:space="preserve">eine </w:t>
      </w:r>
      <w:r w:rsidR="00551CA4">
        <w:t>verschlüsselte Übertragung gewährleistet,</w:t>
      </w:r>
      <w:r w:rsidR="00A955C4">
        <w:t xml:space="preserve"> </w:t>
      </w:r>
      <w:r w:rsidR="00551CA4">
        <w:t xml:space="preserve">flankiert von bestehenden Vorgaben und Materialien des Herstellers. Zudem suchte </w:t>
      </w:r>
      <w:r w:rsidR="00EE2984">
        <w:t>d</w:t>
      </w:r>
      <w:r w:rsidR="00551CA4">
        <w:t xml:space="preserve">er </w:t>
      </w:r>
      <w:r w:rsidR="00EE2984">
        <w:t xml:space="preserve">Schulleiter </w:t>
      </w:r>
      <w:r w:rsidR="00551CA4">
        <w:t xml:space="preserve">den direkten Austausch mit </w:t>
      </w:r>
      <w:r w:rsidR="008A5FA6">
        <w:t xml:space="preserve">allen </w:t>
      </w:r>
      <w:r w:rsidR="00551CA4">
        <w:t xml:space="preserve">Eltern der Klasse, informierte </w:t>
      </w:r>
      <w:r w:rsidR="000D2CAC">
        <w:t xml:space="preserve">sie </w:t>
      </w:r>
      <w:r w:rsidR="00551CA4">
        <w:t xml:space="preserve">über </w:t>
      </w:r>
      <w:r w:rsidR="000D2CAC">
        <w:t xml:space="preserve">die </w:t>
      </w:r>
      <w:r w:rsidR="00551CA4">
        <w:t xml:space="preserve">Ziele und Rahmenbedingungen </w:t>
      </w:r>
      <w:r w:rsidR="000D2CAC">
        <w:t xml:space="preserve">des Projekts </w:t>
      </w:r>
      <w:r w:rsidR="00551CA4">
        <w:t xml:space="preserve">und nahm </w:t>
      </w:r>
      <w:r w:rsidR="000D2CAC">
        <w:t xml:space="preserve">ihre </w:t>
      </w:r>
      <w:r w:rsidR="00551CA4">
        <w:t xml:space="preserve">Fragen </w:t>
      </w:r>
      <w:r w:rsidR="000D2CAC">
        <w:t>und</w:t>
      </w:r>
      <w:r w:rsidR="00551CA4">
        <w:t xml:space="preserve"> Anliegen auf.</w:t>
      </w:r>
      <w:r w:rsidR="008A5FA6" w:rsidRPr="006F51C3">
        <w:t xml:space="preserve"> </w:t>
      </w:r>
      <w:r w:rsidR="00551CA4">
        <w:t xml:space="preserve">Schon kurze Zeit nach dem Start des Projekts kamen diverse positive Rückmeldungen und die Initiative wurde gelobt. Für </w:t>
      </w:r>
      <w:r w:rsidR="00A52473">
        <w:t>Herr</w:t>
      </w:r>
      <w:r w:rsidR="005C53AD">
        <w:t>n</w:t>
      </w:r>
      <w:r w:rsidR="00A52473">
        <w:t xml:space="preserve"> </w:t>
      </w:r>
      <w:r w:rsidR="00A52473" w:rsidRPr="00A52473">
        <w:t>Hauswirt</w:t>
      </w:r>
      <w:r w:rsidR="00C626E5">
        <w:t>h</w:t>
      </w:r>
      <w:r w:rsidR="00551CA4">
        <w:t xml:space="preserve"> bestätigt der Einsatz des AV1, dass neue digitale Medien sinnvoll integrierbar sind, wenn sie pädagogisch begründet, organisatorisch verankert und technisch zuverlässig umgesetzt werden. </w:t>
      </w:r>
    </w:p>
    <w:p w14:paraId="4985CDE9" w14:textId="06DD2A33" w:rsidR="00551CA4" w:rsidRDefault="00551CA4" w:rsidP="0044636B">
      <w:pPr>
        <w:pStyle w:val="Zitat1"/>
      </w:pPr>
      <w:r>
        <w:t xml:space="preserve">Ich wollte den Rahmen schaffen und die Finanzierung sicherstellen. </w:t>
      </w:r>
      <w:r w:rsidR="005C53AD">
        <w:t xml:space="preserve">Mir </w:t>
      </w:r>
      <w:r>
        <w:t xml:space="preserve">war wichtig, dass die Lehrerin von Max ihr Projekt umsetzen kann. Ich sehe es als meine Aufgabe, hinter den Lehrpersonen zu stehen und </w:t>
      </w:r>
      <w:r w:rsidR="00D14636">
        <w:t xml:space="preserve">ihnen </w:t>
      </w:r>
      <w:r>
        <w:t>den Weg freizumachen.</w:t>
      </w:r>
    </w:p>
    <w:p w14:paraId="64D661FC" w14:textId="77777777" w:rsidR="00551CA4" w:rsidRPr="00551CA4" w:rsidRDefault="00551CA4" w:rsidP="00551CA4">
      <w:pPr>
        <w:pStyle w:val="berschrift1"/>
      </w:pPr>
      <w:r w:rsidRPr="00551CA4">
        <w:t>Ausblick</w:t>
      </w:r>
    </w:p>
    <w:p w14:paraId="0B086F85" w14:textId="7CBC2618" w:rsidR="00551CA4" w:rsidRDefault="00551CA4" w:rsidP="0044636B">
      <w:pPr>
        <w:pStyle w:val="Textkrper"/>
        <w:ind w:firstLine="0"/>
      </w:pPr>
      <w:r>
        <w:t xml:space="preserve">Die Erfahrungen mit dem AV1 </w:t>
      </w:r>
      <w:r w:rsidR="008D3A1F">
        <w:t>zeigen</w:t>
      </w:r>
      <w:r>
        <w:t>, dass Telepräsenz</w:t>
      </w:r>
      <w:r w:rsidR="003A676F">
        <w:t>r</w:t>
      </w:r>
      <w:r>
        <w:t xml:space="preserve">oboter neue Möglichkeiten für eine inklusive Schulkultur eröffnen. Sie können </w:t>
      </w:r>
      <w:r w:rsidR="008D3A1F">
        <w:t xml:space="preserve">dabei </w:t>
      </w:r>
      <w:r>
        <w:t xml:space="preserve">helfen, die Verbindung zwischen Schule und </w:t>
      </w:r>
      <w:proofErr w:type="gramStart"/>
      <w:r>
        <w:t>Schüler</w:t>
      </w:r>
      <w:r w:rsidR="003A676F">
        <w:t>:</w:t>
      </w:r>
      <w:r>
        <w:t>innen</w:t>
      </w:r>
      <w:proofErr w:type="gramEnd"/>
      <w:r>
        <w:t xml:space="preserve"> in langen Krankheitsphasen aufrechtzuerhalten und soziale Beziehungen zu sichern. Zugleich stellen sich Fragen, die über d</w:t>
      </w:r>
      <w:r w:rsidR="00D82A39">
        <w:t>en</w:t>
      </w:r>
      <w:r>
        <w:t xml:space="preserve"> hier </w:t>
      </w:r>
      <w:r w:rsidR="002208AA">
        <w:t>geschilderten</w:t>
      </w:r>
      <w:r>
        <w:t xml:space="preserve"> Einzelf</w:t>
      </w:r>
      <w:r w:rsidR="00D82A39">
        <w:t>a</w:t>
      </w:r>
      <w:r>
        <w:t>ll hinaus</w:t>
      </w:r>
      <w:r w:rsidR="004E5B8C">
        <w:t>gehen</w:t>
      </w:r>
      <w:r>
        <w:t xml:space="preserve">: Wie können Telepräsenzsysteme dazu beitragen, </w:t>
      </w:r>
      <w:r w:rsidR="00F561D9">
        <w:t xml:space="preserve">die </w:t>
      </w:r>
      <w:r>
        <w:t xml:space="preserve">Motivation und soziale Teilhabe von </w:t>
      </w:r>
      <w:proofErr w:type="gramStart"/>
      <w:r>
        <w:t>Schüler</w:t>
      </w:r>
      <w:r w:rsidR="003A676F">
        <w:t>:</w:t>
      </w:r>
      <w:r>
        <w:t>innen</w:t>
      </w:r>
      <w:proofErr w:type="gramEnd"/>
      <w:r>
        <w:t xml:space="preserve"> zu sichern und vielleicht auch längere Absenzen oder Schulabsentismus zu verhindern? Welche Unterstützung benötigen Lehrpersonen und pädagogische Fachpersonen</w:t>
      </w:r>
      <w:r w:rsidR="004E5B8C">
        <w:t>? W</w:t>
      </w:r>
      <w:r>
        <w:t>ie lassen sich Fragen von Finanzierung, Datenschutz und Kommunikation so gestalten, dass sie von allen Beteiligten mitgetragen werden? Und inwiefern können die Erfahrungen mit Telepräsenzsystemen Impulse für Schulentwicklungsprozesse geben</w:t>
      </w:r>
      <w:r w:rsidR="00922DAA">
        <w:t>, beispielsweise</w:t>
      </w:r>
      <w:r>
        <w:t xml:space="preserve"> indem soziale Teilhabe stärker berücksichtigt wird?</w:t>
      </w:r>
      <w:r w:rsidR="0044636B">
        <w:t xml:space="preserve"> </w:t>
      </w:r>
      <w:r w:rsidR="00406DFB">
        <w:t xml:space="preserve">Diese Fragen gilt es zu untersuchen. </w:t>
      </w:r>
      <w:r>
        <w:t xml:space="preserve">Die </w:t>
      </w:r>
      <w:r w:rsidR="0036701E">
        <w:t>Erfahrungen</w:t>
      </w:r>
      <w:r>
        <w:t xml:space="preserve"> zeigen</w:t>
      </w:r>
      <w:r w:rsidR="00406DFB">
        <w:t xml:space="preserve"> aber bereits jetzt</w:t>
      </w:r>
      <w:r>
        <w:t>: Wenn Telepräsenz</w:t>
      </w:r>
      <w:r w:rsidR="0005724B">
        <w:t>r</w:t>
      </w:r>
      <w:r>
        <w:t>oboter zur Brücke werden, bleibt Nähe trotz Distanz.</w:t>
      </w:r>
    </w:p>
    <w:tbl>
      <w:tblPr>
        <w:tblStyle w:val="Tabellenraster"/>
        <w:tblW w:w="24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551CA4" w:rsidRPr="00551CA4" w14:paraId="339E25BD" w14:textId="77777777" w:rsidTr="005523B5">
        <w:tc>
          <w:tcPr>
            <w:tcW w:w="5000" w:type="pct"/>
            <w:vAlign w:val="center"/>
          </w:tcPr>
          <w:p w14:paraId="54BEB7CD" w14:textId="77777777" w:rsidR="00551CA4" w:rsidRPr="00551CA4" w:rsidRDefault="00551CA4" w:rsidP="00551CA4">
            <w:pPr>
              <w:spacing w:before="60" w:after="60"/>
              <w:jc w:val="both"/>
              <w:rPr>
                <w:lang w:val="fr-CH"/>
              </w:rPr>
            </w:pPr>
            <w:r w:rsidRPr="00551CA4">
              <w:rPr>
                <w:noProof/>
                <w:lang w:val="fr-CH"/>
              </w:rPr>
              <w:lastRenderedPageBreak/>
              <w:drawing>
                <wp:inline distT="0" distB="0" distL="0" distR="0" wp14:anchorId="649CDB31" wp14:editId="4B715B5B">
                  <wp:extent cx="1036320" cy="900587"/>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900587"/>
                          </a:xfrm>
                          <a:prstGeom prst="rect">
                            <a:avLst/>
                          </a:prstGeom>
                        </pic:spPr>
                      </pic:pic>
                    </a:graphicData>
                  </a:graphic>
                </wp:inline>
              </w:drawing>
            </w:r>
          </w:p>
        </w:tc>
      </w:tr>
      <w:tr w:rsidR="00551CA4" w:rsidRPr="00551CA4" w14:paraId="4713FB4F" w14:textId="77777777" w:rsidTr="005523B5">
        <w:trPr>
          <w:trHeight w:val="960"/>
        </w:trPr>
        <w:tc>
          <w:tcPr>
            <w:tcW w:w="5000" w:type="pct"/>
          </w:tcPr>
          <w:p w14:paraId="551A9D93" w14:textId="77777777" w:rsidR="00551CA4" w:rsidRPr="00551CA4" w:rsidRDefault="00551CA4" w:rsidP="00551CA4">
            <w:r w:rsidRPr="00551CA4">
              <w:t>Christa Schmid-Meier</w:t>
            </w:r>
          </w:p>
          <w:p w14:paraId="791BE90A" w14:textId="77777777" w:rsidR="00551CA4" w:rsidRPr="00551CA4" w:rsidRDefault="00551CA4" w:rsidP="00551CA4">
            <w:r w:rsidRPr="00551CA4">
              <w:t xml:space="preserve">Senior </w:t>
            </w:r>
            <w:proofErr w:type="spellStart"/>
            <w:r w:rsidRPr="00551CA4">
              <w:t>Lecturer</w:t>
            </w:r>
            <w:proofErr w:type="spellEnd"/>
            <w:r w:rsidRPr="00551CA4">
              <w:t xml:space="preserve"> </w:t>
            </w:r>
          </w:p>
          <w:p w14:paraId="3EC82044" w14:textId="77C18591" w:rsidR="00551CA4" w:rsidRPr="00551CA4" w:rsidRDefault="00551CA4" w:rsidP="00551CA4">
            <w:r w:rsidRPr="00551CA4">
              <w:t>Interkantonale Hochschule für Heilpädagogik</w:t>
            </w:r>
          </w:p>
          <w:p w14:paraId="1E8A9F75" w14:textId="77777777" w:rsidR="00551CA4" w:rsidRPr="00551CA4" w:rsidRDefault="00551CA4" w:rsidP="00551CA4">
            <w:hyperlink r:id="rId15" w:history="1">
              <w:r w:rsidRPr="00551CA4">
                <w:rPr>
                  <w:bCs/>
                  <w:iCs/>
                  <w:color w:val="D31932" w:themeColor="accent1"/>
                </w:rPr>
                <w:t>christa.schmid-meier@hfh.ch</w:t>
              </w:r>
            </w:hyperlink>
          </w:p>
        </w:tc>
      </w:tr>
    </w:tbl>
    <w:p w14:paraId="15FC78D8" w14:textId="49267120" w:rsidR="00551CA4" w:rsidRPr="009E5915" w:rsidRDefault="00551CA4" w:rsidP="009E5915">
      <w:pPr>
        <w:pStyle w:val="berschrift1"/>
      </w:pPr>
      <w:r w:rsidRPr="009E5915">
        <w:t>Literatur</w:t>
      </w:r>
    </w:p>
    <w:p w14:paraId="45CA52E1" w14:textId="751D2DE0" w:rsidR="001633EC" w:rsidRPr="006F51C3" w:rsidRDefault="001633EC" w:rsidP="003F7F0C">
      <w:pPr>
        <w:pStyle w:val="Literaturverzeichnis"/>
        <w:rPr>
          <w:lang w:val="en-US"/>
        </w:rPr>
      </w:pPr>
      <w:r w:rsidRPr="00716DC4">
        <w:t>Kasuk, T</w:t>
      </w:r>
      <w:r w:rsidR="00951465" w:rsidRPr="00716DC4">
        <w:t>. &amp;</w:t>
      </w:r>
      <w:r w:rsidRPr="00716DC4">
        <w:t xml:space="preserve"> Sirje V</w:t>
      </w:r>
      <w:r w:rsidR="00951465" w:rsidRPr="00716DC4">
        <w:t>. (</w:t>
      </w:r>
      <w:r w:rsidRPr="00716DC4">
        <w:t>2024</w:t>
      </w:r>
      <w:r w:rsidR="00951465" w:rsidRPr="00716DC4">
        <w:t>)</w:t>
      </w:r>
      <w:r w:rsidRPr="00716DC4">
        <w:t xml:space="preserve">. </w:t>
      </w:r>
      <w:r w:rsidRPr="001633EC">
        <w:rPr>
          <w:lang w:val="en-US"/>
        </w:rPr>
        <w:t xml:space="preserve">Exploring the Power of Telepresence: Enhancing Education through Telepresence Robots. </w:t>
      </w:r>
      <w:r w:rsidRPr="006F51C3">
        <w:rPr>
          <w:i/>
          <w:iCs/>
          <w:lang w:val="en-US"/>
        </w:rPr>
        <w:t>Information and Learning Sciences</w:t>
      </w:r>
      <w:r w:rsidR="00951465" w:rsidRPr="006F51C3">
        <w:rPr>
          <w:i/>
          <w:iCs/>
          <w:lang w:val="en-US"/>
        </w:rPr>
        <w:t>,</w:t>
      </w:r>
      <w:r w:rsidRPr="006F51C3">
        <w:rPr>
          <w:i/>
          <w:iCs/>
          <w:lang w:val="en-US"/>
        </w:rPr>
        <w:t xml:space="preserve"> 125</w:t>
      </w:r>
      <w:r w:rsidR="00951465">
        <w:rPr>
          <w:lang w:val="en-US"/>
        </w:rPr>
        <w:t> </w:t>
      </w:r>
      <w:r w:rsidRPr="001633EC">
        <w:rPr>
          <w:lang w:val="en-US"/>
        </w:rPr>
        <w:t>(1/2)</w:t>
      </w:r>
      <w:r w:rsidR="00951465">
        <w:rPr>
          <w:lang w:val="en-US"/>
        </w:rPr>
        <w:t xml:space="preserve">, </w:t>
      </w:r>
      <w:r w:rsidRPr="001633EC">
        <w:rPr>
          <w:lang w:val="en-US"/>
        </w:rPr>
        <w:t>109–</w:t>
      </w:r>
      <w:r w:rsidR="00721189">
        <w:rPr>
          <w:lang w:val="en-US"/>
        </w:rPr>
        <w:t>1</w:t>
      </w:r>
      <w:r w:rsidRPr="001633EC">
        <w:rPr>
          <w:lang w:val="en-US"/>
        </w:rPr>
        <w:t xml:space="preserve">37. </w:t>
      </w:r>
      <w:hyperlink r:id="rId16" w:history="1">
        <w:r w:rsidR="007270CB" w:rsidRPr="006F51C3">
          <w:rPr>
            <w:rStyle w:val="Hyperlink"/>
            <w:lang w:val="en-US"/>
          </w:rPr>
          <w:t>https://doi.org/10.1108/ILS-07-2023-0093</w:t>
        </w:r>
      </w:hyperlink>
    </w:p>
    <w:p w14:paraId="7DDA6637" w14:textId="49C574C9" w:rsidR="001633EC" w:rsidRDefault="001633EC" w:rsidP="003F7F0C">
      <w:pPr>
        <w:pStyle w:val="Literaturverzeichnis"/>
        <w:rPr>
          <w:lang w:val="en-US"/>
        </w:rPr>
      </w:pPr>
      <w:r w:rsidRPr="006F51C3">
        <w:rPr>
          <w:lang w:val="en-US"/>
        </w:rPr>
        <w:t>Neumann, L</w:t>
      </w:r>
      <w:r w:rsidR="007270CB" w:rsidRPr="006F51C3">
        <w:rPr>
          <w:lang w:val="en-US"/>
        </w:rPr>
        <w:t>.</w:t>
      </w:r>
      <w:r w:rsidRPr="006F51C3">
        <w:rPr>
          <w:lang w:val="en-US"/>
        </w:rPr>
        <w:t xml:space="preserve">, Skoubo, </w:t>
      </w:r>
      <w:r w:rsidR="007270CB" w:rsidRPr="006F51C3">
        <w:rPr>
          <w:lang w:val="en-US"/>
        </w:rPr>
        <w:t>S. &amp;</w:t>
      </w:r>
      <w:r w:rsidRPr="006F51C3">
        <w:rPr>
          <w:lang w:val="en-US"/>
        </w:rPr>
        <w:t xml:space="preserve"> Wamsler</w:t>
      </w:r>
      <w:r w:rsidR="007270CB" w:rsidRPr="006F51C3">
        <w:rPr>
          <w:lang w:val="en-US"/>
        </w:rPr>
        <w:t>, F. (</w:t>
      </w:r>
      <w:r w:rsidRPr="006F51C3">
        <w:rPr>
          <w:lang w:val="en-US"/>
        </w:rPr>
        <w:t>2025</w:t>
      </w:r>
      <w:r w:rsidR="007270CB" w:rsidRPr="006F51C3">
        <w:rPr>
          <w:lang w:val="en-US"/>
        </w:rPr>
        <w:t>)</w:t>
      </w:r>
      <w:r w:rsidRPr="006F51C3">
        <w:rPr>
          <w:lang w:val="en-US"/>
        </w:rPr>
        <w:t xml:space="preserve">. </w:t>
      </w:r>
      <w:r w:rsidRPr="001633EC">
        <w:rPr>
          <w:lang w:val="en-US"/>
        </w:rPr>
        <w:t xml:space="preserve">(Tele)Present in the Classroom: Exploring the International Use of Telepresence Robots for Inclusive Learning Environments. </w:t>
      </w:r>
      <w:r w:rsidRPr="006F51C3">
        <w:rPr>
          <w:i/>
          <w:iCs/>
          <w:lang w:val="en-US"/>
        </w:rPr>
        <w:t>Learning Environments Research</w:t>
      </w:r>
      <w:r w:rsidR="007270CB" w:rsidRPr="006F51C3">
        <w:rPr>
          <w:i/>
          <w:iCs/>
          <w:lang w:val="en-US"/>
        </w:rPr>
        <w:t>,</w:t>
      </w:r>
      <w:r w:rsidRPr="006F51C3">
        <w:rPr>
          <w:i/>
          <w:iCs/>
          <w:lang w:val="en-US"/>
        </w:rPr>
        <w:t xml:space="preserve"> 28</w:t>
      </w:r>
      <w:r w:rsidR="007270CB">
        <w:rPr>
          <w:lang w:val="en-US"/>
        </w:rPr>
        <w:t> </w:t>
      </w:r>
      <w:r w:rsidRPr="001633EC">
        <w:rPr>
          <w:lang w:val="en-US"/>
        </w:rPr>
        <w:t>(2)</w:t>
      </w:r>
      <w:r w:rsidR="007270CB">
        <w:rPr>
          <w:lang w:val="en-US"/>
        </w:rPr>
        <w:t xml:space="preserve">, </w:t>
      </w:r>
      <w:r w:rsidRPr="001633EC">
        <w:rPr>
          <w:lang w:val="en-US"/>
        </w:rPr>
        <w:t>249–</w:t>
      </w:r>
      <w:r w:rsidR="007270CB">
        <w:rPr>
          <w:lang w:val="en-US"/>
        </w:rPr>
        <w:t>2</w:t>
      </w:r>
      <w:r w:rsidRPr="001633EC">
        <w:rPr>
          <w:lang w:val="en-US"/>
        </w:rPr>
        <w:t xml:space="preserve">70. </w:t>
      </w:r>
      <w:hyperlink r:id="rId17" w:history="1">
        <w:r w:rsidR="00550E36" w:rsidRPr="00725723">
          <w:rPr>
            <w:rStyle w:val="Hyperlink"/>
            <w:lang w:val="en-US"/>
          </w:rPr>
          <w:t>https://doi.org/10.1007/s10984-025-09541-4</w:t>
        </w:r>
      </w:hyperlink>
    </w:p>
    <w:p w14:paraId="556121A5" w14:textId="48728B6D" w:rsidR="00CE2858" w:rsidRPr="00CE2858" w:rsidRDefault="001633EC" w:rsidP="00D357DD">
      <w:pPr>
        <w:pStyle w:val="Literaturverzeichnis"/>
        <w:rPr>
          <w:lang w:val="en-US"/>
        </w:rPr>
      </w:pPr>
      <w:r w:rsidRPr="001633EC">
        <w:rPr>
          <w:lang w:val="en-US"/>
        </w:rPr>
        <w:t>Turner, A</w:t>
      </w:r>
      <w:r w:rsidR="00550E36">
        <w:rPr>
          <w:lang w:val="en-US"/>
        </w:rPr>
        <w:t>.</w:t>
      </w:r>
      <w:r w:rsidRPr="00D357DD">
        <w:rPr>
          <w:lang w:val="en-US"/>
        </w:rPr>
        <w:t xml:space="preserve">, Andersen, </w:t>
      </w:r>
      <w:r w:rsidR="00DB493C" w:rsidRPr="00D357DD">
        <w:rPr>
          <w:lang w:val="en-US"/>
        </w:rPr>
        <w:t xml:space="preserve">M. L., </w:t>
      </w:r>
      <w:r w:rsidRPr="00D357DD">
        <w:rPr>
          <w:lang w:val="en-US"/>
        </w:rPr>
        <w:t xml:space="preserve">Søgaard, </w:t>
      </w:r>
      <w:r w:rsidR="00DB493C" w:rsidRPr="00D357DD">
        <w:rPr>
          <w:lang w:val="en-US"/>
        </w:rPr>
        <w:t xml:space="preserve">V. F., </w:t>
      </w:r>
      <w:r w:rsidRPr="00D357DD">
        <w:rPr>
          <w:lang w:val="en-US"/>
        </w:rPr>
        <w:t xml:space="preserve">Christiansen, </w:t>
      </w:r>
      <w:r w:rsidR="00387D9D" w:rsidRPr="00D357DD">
        <w:rPr>
          <w:lang w:val="en-US"/>
        </w:rPr>
        <w:t xml:space="preserve">K., </w:t>
      </w:r>
      <w:proofErr w:type="spellStart"/>
      <w:r w:rsidRPr="00D357DD">
        <w:rPr>
          <w:lang w:val="en-US"/>
        </w:rPr>
        <w:t>Rockenbauer</w:t>
      </w:r>
      <w:proofErr w:type="spellEnd"/>
      <w:r w:rsidRPr="00D357DD">
        <w:rPr>
          <w:lang w:val="en-US"/>
        </w:rPr>
        <w:t xml:space="preserve">, </w:t>
      </w:r>
      <w:r w:rsidR="00387D9D" w:rsidRPr="00D357DD">
        <w:rPr>
          <w:lang w:val="en-US"/>
        </w:rPr>
        <w:t xml:space="preserve">G., </w:t>
      </w:r>
      <w:proofErr w:type="spellStart"/>
      <w:r w:rsidRPr="00D357DD">
        <w:rPr>
          <w:lang w:val="en-US"/>
        </w:rPr>
        <w:t>Scherde</w:t>
      </w:r>
      <w:proofErr w:type="spellEnd"/>
      <w:r w:rsidRPr="00D357DD">
        <w:rPr>
          <w:lang w:val="en-US"/>
        </w:rPr>
        <w:t xml:space="preserve">, </w:t>
      </w:r>
      <w:r w:rsidR="00387D9D" w:rsidRPr="00D357DD">
        <w:rPr>
          <w:lang w:val="en-US"/>
        </w:rPr>
        <w:t xml:space="preserve">T.-M., </w:t>
      </w:r>
      <w:r w:rsidRPr="00D357DD">
        <w:rPr>
          <w:lang w:val="en-US"/>
        </w:rPr>
        <w:t xml:space="preserve">Zillner, </w:t>
      </w:r>
      <w:r w:rsidR="00387D9D" w:rsidRPr="00D357DD">
        <w:rPr>
          <w:lang w:val="en-US"/>
        </w:rPr>
        <w:t xml:space="preserve">C., </w:t>
      </w:r>
      <w:r w:rsidRPr="00D357DD">
        <w:rPr>
          <w:lang w:val="en-US"/>
        </w:rPr>
        <w:t xml:space="preserve">Sakrowsky, </w:t>
      </w:r>
      <w:r w:rsidR="00387D9D" w:rsidRPr="00D357DD">
        <w:rPr>
          <w:lang w:val="en-US"/>
        </w:rPr>
        <w:t xml:space="preserve">S., </w:t>
      </w:r>
      <w:proofErr w:type="spellStart"/>
      <w:r w:rsidRPr="00D357DD">
        <w:rPr>
          <w:lang w:val="en-US"/>
        </w:rPr>
        <w:t>Bienzle</w:t>
      </w:r>
      <w:proofErr w:type="spellEnd"/>
      <w:r w:rsidRPr="00D357DD">
        <w:rPr>
          <w:lang w:val="en-US"/>
        </w:rPr>
        <w:t xml:space="preserve">, </w:t>
      </w:r>
      <w:r w:rsidR="00387D9D" w:rsidRPr="00D357DD">
        <w:rPr>
          <w:lang w:val="en-US"/>
        </w:rPr>
        <w:t>H.</w:t>
      </w:r>
      <w:r w:rsidR="00D357DD" w:rsidRPr="006F51C3">
        <w:rPr>
          <w:lang w:val="en-US"/>
        </w:rPr>
        <w:t>,</w:t>
      </w:r>
      <w:r w:rsidR="00387D9D" w:rsidRPr="006F51C3">
        <w:rPr>
          <w:lang w:val="en-US"/>
        </w:rPr>
        <w:t xml:space="preserve"> </w:t>
      </w:r>
      <w:r w:rsidRPr="00D357DD">
        <w:rPr>
          <w:lang w:val="en-US"/>
        </w:rPr>
        <w:t>Tallon</w:t>
      </w:r>
      <w:r w:rsidR="00256DB1" w:rsidRPr="006F51C3">
        <w:rPr>
          <w:lang w:val="en-US"/>
        </w:rPr>
        <w:t>, M.</w:t>
      </w:r>
      <w:r w:rsidR="00D357DD" w:rsidRPr="006F51C3">
        <w:rPr>
          <w:lang w:val="en-US"/>
        </w:rPr>
        <w:t xml:space="preserve"> Schultz, A., </w:t>
      </w:r>
      <w:proofErr w:type="spellStart"/>
      <w:r w:rsidR="00D357DD" w:rsidRPr="006F51C3">
        <w:rPr>
          <w:lang w:val="en-US"/>
        </w:rPr>
        <w:t>Leesmaa</w:t>
      </w:r>
      <w:proofErr w:type="spellEnd"/>
      <w:r w:rsidR="00D357DD" w:rsidRPr="006F51C3">
        <w:rPr>
          <w:lang w:val="en-US"/>
        </w:rPr>
        <w:t>, K., Fernández-Morante, C., Casal-Otero, L.,</w:t>
      </w:r>
      <w:r w:rsidR="00F44589">
        <w:rPr>
          <w:lang w:val="en-US"/>
        </w:rPr>
        <w:t xml:space="preserve"> </w:t>
      </w:r>
      <w:r w:rsidR="00D357DD" w:rsidRPr="006F51C3">
        <w:rPr>
          <w:lang w:val="en-US"/>
        </w:rPr>
        <w:t>Cebreiro, B. &amp; León, F.</w:t>
      </w:r>
      <w:r w:rsidR="003B189A">
        <w:rPr>
          <w:lang w:val="en-US"/>
        </w:rPr>
        <w:t> </w:t>
      </w:r>
      <w:r w:rsidR="00D357DD" w:rsidRPr="006F51C3">
        <w:rPr>
          <w:lang w:val="en-US"/>
        </w:rPr>
        <w:t>M.</w:t>
      </w:r>
      <w:r w:rsidR="00256DB1" w:rsidRPr="006F51C3">
        <w:rPr>
          <w:lang w:val="en-US"/>
        </w:rPr>
        <w:t xml:space="preserve"> (</w:t>
      </w:r>
      <w:r w:rsidRPr="00F44589">
        <w:rPr>
          <w:lang w:val="en-US"/>
        </w:rPr>
        <w:t>2022</w:t>
      </w:r>
      <w:r w:rsidR="00256DB1" w:rsidRPr="006F51C3">
        <w:rPr>
          <w:lang w:val="en-US"/>
        </w:rPr>
        <w:t>)</w:t>
      </w:r>
      <w:r w:rsidRPr="00F44589">
        <w:rPr>
          <w:lang w:val="en-US"/>
        </w:rPr>
        <w:t xml:space="preserve">. </w:t>
      </w:r>
      <w:r w:rsidRPr="006F51C3">
        <w:rPr>
          <w:i/>
          <w:iCs/>
          <w:lang w:val="en-US"/>
        </w:rPr>
        <w:t xml:space="preserve">Telepresence Systems in Schools for Children and Adolescents with Chronical Illnesses in Europe: A Transnational Analysis Report. </w:t>
      </w:r>
      <w:hyperlink r:id="rId18" w:history="1">
        <w:r w:rsidR="00CE2858" w:rsidRPr="008C4187">
          <w:rPr>
            <w:rStyle w:val="Hyperlink"/>
            <w:lang w:val="en-US"/>
          </w:rPr>
          <w:t>https://www.ucviden.dk/ws/portalfiles/portal/168751689/Ebook_ultimateFinal.pdf</w:t>
        </w:r>
      </w:hyperlink>
      <w:bookmarkEnd w:id="0"/>
    </w:p>
    <w:sectPr w:rsidR="00CE2858" w:rsidRPr="00CE2858" w:rsidSect="00574CF3">
      <w:headerReference w:type="default" r:id="rId19"/>
      <w:footerReference w:type="default" r:id="rId20"/>
      <w:pgSz w:w="11907" w:h="16840" w:code="9"/>
      <w:pgMar w:top="1418" w:right="1418" w:bottom="1134" w:left="1418" w:header="720" w:footer="567"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ABD9" w14:textId="77777777" w:rsidR="004B3EFF" w:rsidRDefault="004B3EFF">
      <w:pPr>
        <w:spacing w:line="240" w:lineRule="auto"/>
      </w:pPr>
      <w:r>
        <w:separator/>
      </w:r>
    </w:p>
  </w:endnote>
  <w:endnote w:type="continuationSeparator" w:id="0">
    <w:p w14:paraId="2A00AC27" w14:textId="77777777" w:rsidR="004B3EFF" w:rsidRDefault="004B3EFF">
      <w:pPr>
        <w:spacing w:line="240" w:lineRule="auto"/>
      </w:pPr>
      <w:r>
        <w:continuationSeparator/>
      </w:r>
    </w:p>
  </w:endnote>
  <w:endnote w:type="continuationNotice" w:id="1">
    <w:p w14:paraId="7FB66EB9" w14:textId="77777777" w:rsidR="004B3EFF" w:rsidRDefault="004B3E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5C1E1EE8-A3B2-46FC-964B-90D7CD263DCD}"/>
    <w:embedBold r:id="rId2" w:fontKey="{9861994B-B46F-40B2-B6B1-1CE681400098}"/>
    <w:embedItalic r:id="rId3" w:fontKey="{2CE23DCB-074F-4816-9CB8-50A0DB13EB0B}"/>
    <w:embedBoldItalic r:id="rId4" w:fontKey="{AB92129A-5646-4670-A0F0-84352D926F9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5B5B6855-9494-4663-8ADA-BA0D03F17ABD}"/>
    <w:embedBold r:id="rId6" w:fontKey="{305BD26E-6D9A-4F89-BF68-031974667F83}"/>
    <w:embedItalic r:id="rId7" w:fontKey="{2DABBE7C-F750-4838-BF5C-D30E782F3D4F}"/>
  </w:font>
  <w:font w:name="Open Sans">
    <w:charset w:val="00"/>
    <w:family w:val="swiss"/>
    <w:pitch w:val="variable"/>
    <w:sig w:usb0="E00002EF" w:usb1="4000205B" w:usb2="00000028" w:usb3="00000000" w:csb0="0000019F" w:csb1="00000000"/>
    <w:embedRegular r:id="rId8" w:fontKey="{FE99D927-F848-4DF9-BC43-0F3851EEF16A}"/>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9" w:fontKey="{F36C39A7-EA4C-4A7B-A34C-4BD2927B922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400F"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60289" behindDoc="0" locked="0" layoutInCell="1" allowOverlap="1" wp14:anchorId="13FB8A42" wp14:editId="33F3B508">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4AD7FEE7" w14:textId="77777777" w:rsidR="00C82ECB" w:rsidRPr="00787B6E" w:rsidRDefault="00C82ECB" w:rsidP="00C82EC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8A42" id="Rechteck 1" o:spid="_x0000_s1026" style="position:absolute;margin-left:-90.75pt;margin-top:-40.7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4AD7FEE7" w14:textId="77777777" w:rsidR="00C82ECB" w:rsidRPr="00787B6E" w:rsidRDefault="00C82ECB" w:rsidP="00C82ECB">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C9F6" w14:textId="77777777" w:rsidR="004B3EFF" w:rsidRPr="00777A2F" w:rsidRDefault="004B3EF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9C58022" w14:textId="77777777" w:rsidR="004B3EFF" w:rsidRDefault="004B3EFF">
      <w:r>
        <w:continuationSeparator/>
      </w:r>
    </w:p>
  </w:footnote>
  <w:footnote w:type="continuationNotice" w:id="1">
    <w:p w14:paraId="3264DE06" w14:textId="77777777" w:rsidR="004B3EFF" w:rsidRDefault="004B3EFF">
      <w:pPr>
        <w:spacing w:line="240" w:lineRule="auto"/>
      </w:pPr>
    </w:p>
  </w:footnote>
  <w:footnote w:id="2">
    <w:p w14:paraId="607DCB07" w14:textId="598FAF70" w:rsidR="004914DF" w:rsidRPr="009E5915" w:rsidRDefault="004914DF">
      <w:pPr>
        <w:pStyle w:val="Funotentext"/>
      </w:pPr>
      <w:r>
        <w:rPr>
          <w:rStyle w:val="Funotenzeichen"/>
        </w:rPr>
        <w:footnoteRef/>
      </w:r>
      <w:r>
        <w:t xml:space="preserve"> </w:t>
      </w:r>
      <w:proofErr w:type="spellStart"/>
      <w:r w:rsidR="009E5915" w:rsidRPr="009E5915">
        <w:t>Myalgische</w:t>
      </w:r>
      <w:proofErr w:type="spellEnd"/>
      <w:r w:rsidR="009E5915" w:rsidRPr="009E5915">
        <w:t xml:space="preserve"> Enzephalomyelitis/Chronisches Fatigue-Syndrom</w:t>
      </w:r>
      <w:r w:rsidR="00AF678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4CD4" w14:textId="5E93A8A7" w:rsidR="007B448B" w:rsidRPr="00551CA4"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A323B30" wp14:editId="14156620">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C745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51CA4">
      <w:rPr>
        <w:lang w:val="de-CH"/>
      </w:rPr>
      <w:t>ASSISTIVE TECHNOLOGIEN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51CA4">
      <w:rPr>
        <w:b w:val="0"/>
        <w:bCs/>
        <w:lang w:val="de-CH"/>
      </w:rPr>
      <w:t>32</w:t>
    </w:r>
    <w:r w:rsidR="00237079" w:rsidRPr="00237079">
      <w:rPr>
        <w:b w:val="0"/>
        <w:bCs/>
        <w:lang w:val="de-CH"/>
      </w:rPr>
      <w:t xml:space="preserve">, </w:t>
    </w:r>
    <w:r w:rsidR="00551CA4">
      <w:rPr>
        <w:b w:val="0"/>
        <w:bCs/>
        <w:lang w:val="de-CH"/>
      </w:rPr>
      <w:t>01</w:t>
    </w:r>
    <w:r w:rsidR="00237079" w:rsidRPr="00237079">
      <w:rPr>
        <w:b w:val="0"/>
        <w:bCs/>
        <w:lang w:val="de-CH"/>
      </w:rPr>
      <w:t>/</w:t>
    </w:r>
    <w:r w:rsidR="00551CA4">
      <w:rPr>
        <w:b w:val="0"/>
        <w:bCs/>
        <w:lang w:val="de-CH"/>
      </w:rPr>
      <w:t>2026</w:t>
    </w:r>
  </w:p>
  <w:p w14:paraId="0B6A7B2F" w14:textId="0F91BDAE" w:rsidR="00237079" w:rsidRDefault="00B7489C" w:rsidP="00551CA4">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F8000A"/>
    <w:multiLevelType w:val="hybridMultilevel"/>
    <w:tmpl w:val="A5D09A1A"/>
    <w:lvl w:ilvl="0" w:tplc="32C4FC88">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1"/>
  </w:num>
  <w:num w:numId="20" w16cid:durableId="11883124">
    <w:abstractNumId w:val="39"/>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40"/>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122718292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A4"/>
    <w:rsid w:val="00016BFF"/>
    <w:rsid w:val="00017578"/>
    <w:rsid w:val="00024143"/>
    <w:rsid w:val="000302CB"/>
    <w:rsid w:val="0003314D"/>
    <w:rsid w:val="00033996"/>
    <w:rsid w:val="000352CE"/>
    <w:rsid w:val="00036AFC"/>
    <w:rsid w:val="00041088"/>
    <w:rsid w:val="00053353"/>
    <w:rsid w:val="0005589E"/>
    <w:rsid w:val="0005724B"/>
    <w:rsid w:val="00071276"/>
    <w:rsid w:val="00071687"/>
    <w:rsid w:val="000759D7"/>
    <w:rsid w:val="00082A23"/>
    <w:rsid w:val="00094665"/>
    <w:rsid w:val="000A6B56"/>
    <w:rsid w:val="000B3E68"/>
    <w:rsid w:val="000B5BB8"/>
    <w:rsid w:val="000D2CAC"/>
    <w:rsid w:val="000D3765"/>
    <w:rsid w:val="000D3C1B"/>
    <w:rsid w:val="000D6BC4"/>
    <w:rsid w:val="000E6A66"/>
    <w:rsid w:val="000E732C"/>
    <w:rsid w:val="000F0956"/>
    <w:rsid w:val="000F12EC"/>
    <w:rsid w:val="000F4B54"/>
    <w:rsid w:val="000F5288"/>
    <w:rsid w:val="0010334E"/>
    <w:rsid w:val="001114E2"/>
    <w:rsid w:val="001150A5"/>
    <w:rsid w:val="00115A7C"/>
    <w:rsid w:val="00115EF5"/>
    <w:rsid w:val="001161D6"/>
    <w:rsid w:val="00117142"/>
    <w:rsid w:val="00120CBF"/>
    <w:rsid w:val="0012743D"/>
    <w:rsid w:val="0013195A"/>
    <w:rsid w:val="00151BCA"/>
    <w:rsid w:val="00153133"/>
    <w:rsid w:val="00157D7E"/>
    <w:rsid w:val="001633EC"/>
    <w:rsid w:val="00165ED8"/>
    <w:rsid w:val="00166EB3"/>
    <w:rsid w:val="00167858"/>
    <w:rsid w:val="00181720"/>
    <w:rsid w:val="00182604"/>
    <w:rsid w:val="001876C5"/>
    <w:rsid w:val="001A2EEC"/>
    <w:rsid w:val="001B05BD"/>
    <w:rsid w:val="001B16E8"/>
    <w:rsid w:val="001B25F3"/>
    <w:rsid w:val="001B7781"/>
    <w:rsid w:val="001D3BFB"/>
    <w:rsid w:val="001D632E"/>
    <w:rsid w:val="001E3BE9"/>
    <w:rsid w:val="001F072D"/>
    <w:rsid w:val="001F2A01"/>
    <w:rsid w:val="001F5C2E"/>
    <w:rsid w:val="00202A19"/>
    <w:rsid w:val="0020358C"/>
    <w:rsid w:val="0020467E"/>
    <w:rsid w:val="00213340"/>
    <w:rsid w:val="002208AA"/>
    <w:rsid w:val="00223B54"/>
    <w:rsid w:val="00235A6C"/>
    <w:rsid w:val="00237079"/>
    <w:rsid w:val="00241303"/>
    <w:rsid w:val="00242D6D"/>
    <w:rsid w:val="002443A6"/>
    <w:rsid w:val="00256DB1"/>
    <w:rsid w:val="00276B2C"/>
    <w:rsid w:val="002837C6"/>
    <w:rsid w:val="00284EA0"/>
    <w:rsid w:val="002862AA"/>
    <w:rsid w:val="002934CE"/>
    <w:rsid w:val="002A1F73"/>
    <w:rsid w:val="002B0B48"/>
    <w:rsid w:val="002B28D4"/>
    <w:rsid w:val="002C5235"/>
    <w:rsid w:val="002D39A1"/>
    <w:rsid w:val="002E13B6"/>
    <w:rsid w:val="002E3785"/>
    <w:rsid w:val="002E5374"/>
    <w:rsid w:val="0030447C"/>
    <w:rsid w:val="00305454"/>
    <w:rsid w:val="00307EC7"/>
    <w:rsid w:val="003166B9"/>
    <w:rsid w:val="00322024"/>
    <w:rsid w:val="003222A6"/>
    <w:rsid w:val="00343490"/>
    <w:rsid w:val="003463A5"/>
    <w:rsid w:val="003526A6"/>
    <w:rsid w:val="00360D6A"/>
    <w:rsid w:val="00364E6D"/>
    <w:rsid w:val="0036569A"/>
    <w:rsid w:val="00365730"/>
    <w:rsid w:val="00365EA1"/>
    <w:rsid w:val="0036701E"/>
    <w:rsid w:val="003819B7"/>
    <w:rsid w:val="00382314"/>
    <w:rsid w:val="00383074"/>
    <w:rsid w:val="00386CFF"/>
    <w:rsid w:val="00387D9D"/>
    <w:rsid w:val="003939D1"/>
    <w:rsid w:val="00397738"/>
    <w:rsid w:val="003A0EA7"/>
    <w:rsid w:val="003A2717"/>
    <w:rsid w:val="003A676F"/>
    <w:rsid w:val="003A6F6F"/>
    <w:rsid w:val="003B189A"/>
    <w:rsid w:val="003B4C81"/>
    <w:rsid w:val="003C4FE3"/>
    <w:rsid w:val="003D221C"/>
    <w:rsid w:val="003D502F"/>
    <w:rsid w:val="003E022D"/>
    <w:rsid w:val="003E0578"/>
    <w:rsid w:val="003E7F94"/>
    <w:rsid w:val="003F55DF"/>
    <w:rsid w:val="003F6278"/>
    <w:rsid w:val="003F6A6B"/>
    <w:rsid w:val="003F78C2"/>
    <w:rsid w:val="003F7F0C"/>
    <w:rsid w:val="004027D5"/>
    <w:rsid w:val="00404F18"/>
    <w:rsid w:val="00406DFB"/>
    <w:rsid w:val="004108D3"/>
    <w:rsid w:val="00413702"/>
    <w:rsid w:val="00414332"/>
    <w:rsid w:val="00416D80"/>
    <w:rsid w:val="00421D05"/>
    <w:rsid w:val="00425419"/>
    <w:rsid w:val="00425FA3"/>
    <w:rsid w:val="00426606"/>
    <w:rsid w:val="00426C6E"/>
    <w:rsid w:val="00432F97"/>
    <w:rsid w:val="00433DB5"/>
    <w:rsid w:val="00441F45"/>
    <w:rsid w:val="004421C7"/>
    <w:rsid w:val="0044636B"/>
    <w:rsid w:val="00447390"/>
    <w:rsid w:val="0045144F"/>
    <w:rsid w:val="00454793"/>
    <w:rsid w:val="00454BCF"/>
    <w:rsid w:val="00457AB7"/>
    <w:rsid w:val="004609F9"/>
    <w:rsid w:val="00467E46"/>
    <w:rsid w:val="0047168D"/>
    <w:rsid w:val="004815EE"/>
    <w:rsid w:val="00486270"/>
    <w:rsid w:val="00490298"/>
    <w:rsid w:val="004914DF"/>
    <w:rsid w:val="004927CF"/>
    <w:rsid w:val="00493C8E"/>
    <w:rsid w:val="004A2854"/>
    <w:rsid w:val="004B1834"/>
    <w:rsid w:val="004B29F8"/>
    <w:rsid w:val="004B3001"/>
    <w:rsid w:val="004B3A29"/>
    <w:rsid w:val="004B3EFF"/>
    <w:rsid w:val="004B437C"/>
    <w:rsid w:val="004B47AB"/>
    <w:rsid w:val="004B6C20"/>
    <w:rsid w:val="004C13EB"/>
    <w:rsid w:val="004C4A76"/>
    <w:rsid w:val="004D236F"/>
    <w:rsid w:val="004D2D25"/>
    <w:rsid w:val="004D542D"/>
    <w:rsid w:val="004D58AC"/>
    <w:rsid w:val="004D7814"/>
    <w:rsid w:val="004E232F"/>
    <w:rsid w:val="004E5B8C"/>
    <w:rsid w:val="004F3EDC"/>
    <w:rsid w:val="004F5C23"/>
    <w:rsid w:val="00503D63"/>
    <w:rsid w:val="005055D5"/>
    <w:rsid w:val="005070E2"/>
    <w:rsid w:val="00513809"/>
    <w:rsid w:val="00521559"/>
    <w:rsid w:val="00530E98"/>
    <w:rsid w:val="00531F94"/>
    <w:rsid w:val="00533DA1"/>
    <w:rsid w:val="00542758"/>
    <w:rsid w:val="00546262"/>
    <w:rsid w:val="00546490"/>
    <w:rsid w:val="00550E36"/>
    <w:rsid w:val="00551CA4"/>
    <w:rsid w:val="005523B5"/>
    <w:rsid w:val="0056092C"/>
    <w:rsid w:val="0056578A"/>
    <w:rsid w:val="0056595B"/>
    <w:rsid w:val="00571774"/>
    <w:rsid w:val="00571C0D"/>
    <w:rsid w:val="00572C4C"/>
    <w:rsid w:val="00573B89"/>
    <w:rsid w:val="00574CF3"/>
    <w:rsid w:val="005756D4"/>
    <w:rsid w:val="00575AB3"/>
    <w:rsid w:val="0057605E"/>
    <w:rsid w:val="00576E09"/>
    <w:rsid w:val="00577261"/>
    <w:rsid w:val="00581DB2"/>
    <w:rsid w:val="00585ED0"/>
    <w:rsid w:val="00587EF6"/>
    <w:rsid w:val="00592B57"/>
    <w:rsid w:val="00594747"/>
    <w:rsid w:val="00594844"/>
    <w:rsid w:val="00597DF0"/>
    <w:rsid w:val="005A646E"/>
    <w:rsid w:val="005A6F41"/>
    <w:rsid w:val="005A7AE7"/>
    <w:rsid w:val="005C53AD"/>
    <w:rsid w:val="005C6DD2"/>
    <w:rsid w:val="005D15B8"/>
    <w:rsid w:val="005E150A"/>
    <w:rsid w:val="005E28CB"/>
    <w:rsid w:val="005E7DD5"/>
    <w:rsid w:val="0060470D"/>
    <w:rsid w:val="0060725A"/>
    <w:rsid w:val="006111D5"/>
    <w:rsid w:val="006111F5"/>
    <w:rsid w:val="0061295D"/>
    <w:rsid w:val="00623E11"/>
    <w:rsid w:val="00630CBB"/>
    <w:rsid w:val="006411DE"/>
    <w:rsid w:val="006448C5"/>
    <w:rsid w:val="006555BD"/>
    <w:rsid w:val="00663D68"/>
    <w:rsid w:val="006676E2"/>
    <w:rsid w:val="00675AE1"/>
    <w:rsid w:val="0067727E"/>
    <w:rsid w:val="00680E2D"/>
    <w:rsid w:val="00682B8C"/>
    <w:rsid w:val="00683872"/>
    <w:rsid w:val="00683ED1"/>
    <w:rsid w:val="00685EB4"/>
    <w:rsid w:val="00696681"/>
    <w:rsid w:val="006A4C05"/>
    <w:rsid w:val="006A7CE6"/>
    <w:rsid w:val="006B5540"/>
    <w:rsid w:val="006B790C"/>
    <w:rsid w:val="006C2B84"/>
    <w:rsid w:val="006C3DFC"/>
    <w:rsid w:val="006D14F1"/>
    <w:rsid w:val="006D2C4C"/>
    <w:rsid w:val="006D2F18"/>
    <w:rsid w:val="006D3422"/>
    <w:rsid w:val="006D3BC2"/>
    <w:rsid w:val="006D5D28"/>
    <w:rsid w:val="006E210A"/>
    <w:rsid w:val="006E260B"/>
    <w:rsid w:val="006F51C3"/>
    <w:rsid w:val="007024F5"/>
    <w:rsid w:val="00702BE5"/>
    <w:rsid w:val="00705E1C"/>
    <w:rsid w:val="00710490"/>
    <w:rsid w:val="007155B8"/>
    <w:rsid w:val="00716DC4"/>
    <w:rsid w:val="00721189"/>
    <w:rsid w:val="007270CB"/>
    <w:rsid w:val="007373E7"/>
    <w:rsid w:val="007424F5"/>
    <w:rsid w:val="0074442C"/>
    <w:rsid w:val="0075035B"/>
    <w:rsid w:val="007545FE"/>
    <w:rsid w:val="00763B41"/>
    <w:rsid w:val="00764FC4"/>
    <w:rsid w:val="00775449"/>
    <w:rsid w:val="00777A2F"/>
    <w:rsid w:val="00787B6E"/>
    <w:rsid w:val="00790847"/>
    <w:rsid w:val="00790A73"/>
    <w:rsid w:val="007A3489"/>
    <w:rsid w:val="007A75E1"/>
    <w:rsid w:val="007B4390"/>
    <w:rsid w:val="007B448B"/>
    <w:rsid w:val="007B4F54"/>
    <w:rsid w:val="007B5701"/>
    <w:rsid w:val="007B62B5"/>
    <w:rsid w:val="007B7F07"/>
    <w:rsid w:val="007C33F6"/>
    <w:rsid w:val="007C5AB3"/>
    <w:rsid w:val="007D3E99"/>
    <w:rsid w:val="007E0BC2"/>
    <w:rsid w:val="007E30B1"/>
    <w:rsid w:val="007E3CCB"/>
    <w:rsid w:val="007E5FF5"/>
    <w:rsid w:val="007E78D0"/>
    <w:rsid w:val="007F43B0"/>
    <w:rsid w:val="007F5E1D"/>
    <w:rsid w:val="00802E5A"/>
    <w:rsid w:val="0080610A"/>
    <w:rsid w:val="00814EF3"/>
    <w:rsid w:val="008152E5"/>
    <w:rsid w:val="008165D8"/>
    <w:rsid w:val="008173F4"/>
    <w:rsid w:val="008176A7"/>
    <w:rsid w:val="0082421A"/>
    <w:rsid w:val="00824291"/>
    <w:rsid w:val="00830A17"/>
    <w:rsid w:val="008310FF"/>
    <w:rsid w:val="008351F7"/>
    <w:rsid w:val="00837665"/>
    <w:rsid w:val="00842B0C"/>
    <w:rsid w:val="008465DB"/>
    <w:rsid w:val="00853805"/>
    <w:rsid w:val="00855097"/>
    <w:rsid w:val="0086305F"/>
    <w:rsid w:val="00870508"/>
    <w:rsid w:val="00882A9F"/>
    <w:rsid w:val="00882B9B"/>
    <w:rsid w:val="00884A0E"/>
    <w:rsid w:val="008854C8"/>
    <w:rsid w:val="00891E7D"/>
    <w:rsid w:val="008924D4"/>
    <w:rsid w:val="0089275B"/>
    <w:rsid w:val="008A1117"/>
    <w:rsid w:val="008A2229"/>
    <w:rsid w:val="008A5FA6"/>
    <w:rsid w:val="008C159E"/>
    <w:rsid w:val="008C6EDB"/>
    <w:rsid w:val="008D07E2"/>
    <w:rsid w:val="008D1807"/>
    <w:rsid w:val="008D3A1F"/>
    <w:rsid w:val="008E0A77"/>
    <w:rsid w:val="008F0080"/>
    <w:rsid w:val="008F2E4E"/>
    <w:rsid w:val="008F4D29"/>
    <w:rsid w:val="008F6407"/>
    <w:rsid w:val="009047DB"/>
    <w:rsid w:val="00912E02"/>
    <w:rsid w:val="00920846"/>
    <w:rsid w:val="00920A21"/>
    <w:rsid w:val="00922DAA"/>
    <w:rsid w:val="009359E2"/>
    <w:rsid w:val="00935DE4"/>
    <w:rsid w:val="00943B46"/>
    <w:rsid w:val="009469D9"/>
    <w:rsid w:val="00951465"/>
    <w:rsid w:val="0095328B"/>
    <w:rsid w:val="009552F9"/>
    <w:rsid w:val="00957C99"/>
    <w:rsid w:val="009660DC"/>
    <w:rsid w:val="00967D5F"/>
    <w:rsid w:val="0097381A"/>
    <w:rsid w:val="00985126"/>
    <w:rsid w:val="00995F02"/>
    <w:rsid w:val="009A57A5"/>
    <w:rsid w:val="009A73FC"/>
    <w:rsid w:val="009A74A5"/>
    <w:rsid w:val="009A7FF6"/>
    <w:rsid w:val="009B4428"/>
    <w:rsid w:val="009B5334"/>
    <w:rsid w:val="009C2E3E"/>
    <w:rsid w:val="009C57AF"/>
    <w:rsid w:val="009C6886"/>
    <w:rsid w:val="009C6D38"/>
    <w:rsid w:val="009D1A1B"/>
    <w:rsid w:val="009D4CCF"/>
    <w:rsid w:val="009E4345"/>
    <w:rsid w:val="009E5005"/>
    <w:rsid w:val="009E5915"/>
    <w:rsid w:val="009F1D36"/>
    <w:rsid w:val="009F4CD6"/>
    <w:rsid w:val="009F6A07"/>
    <w:rsid w:val="00A0779F"/>
    <w:rsid w:val="00A10362"/>
    <w:rsid w:val="00A11404"/>
    <w:rsid w:val="00A20E0E"/>
    <w:rsid w:val="00A21B8A"/>
    <w:rsid w:val="00A21F4F"/>
    <w:rsid w:val="00A37E53"/>
    <w:rsid w:val="00A4159A"/>
    <w:rsid w:val="00A50456"/>
    <w:rsid w:val="00A50A1E"/>
    <w:rsid w:val="00A52473"/>
    <w:rsid w:val="00A543D6"/>
    <w:rsid w:val="00A55E72"/>
    <w:rsid w:val="00A61330"/>
    <w:rsid w:val="00A738BD"/>
    <w:rsid w:val="00A955C4"/>
    <w:rsid w:val="00A97267"/>
    <w:rsid w:val="00AA2B1F"/>
    <w:rsid w:val="00AA2F41"/>
    <w:rsid w:val="00AA7D4C"/>
    <w:rsid w:val="00AB4BB5"/>
    <w:rsid w:val="00AB7501"/>
    <w:rsid w:val="00AC20F1"/>
    <w:rsid w:val="00AC472E"/>
    <w:rsid w:val="00AC5C00"/>
    <w:rsid w:val="00AD7943"/>
    <w:rsid w:val="00AD7C7B"/>
    <w:rsid w:val="00AE583E"/>
    <w:rsid w:val="00AE5B14"/>
    <w:rsid w:val="00AE5D15"/>
    <w:rsid w:val="00AE631D"/>
    <w:rsid w:val="00AF16EB"/>
    <w:rsid w:val="00AF6788"/>
    <w:rsid w:val="00B127F7"/>
    <w:rsid w:val="00B1489D"/>
    <w:rsid w:val="00B22103"/>
    <w:rsid w:val="00B23FEC"/>
    <w:rsid w:val="00B24C90"/>
    <w:rsid w:val="00B31A1B"/>
    <w:rsid w:val="00B37ECD"/>
    <w:rsid w:val="00B4196D"/>
    <w:rsid w:val="00B44D06"/>
    <w:rsid w:val="00B462BB"/>
    <w:rsid w:val="00B50E21"/>
    <w:rsid w:val="00B54E5C"/>
    <w:rsid w:val="00B64EBE"/>
    <w:rsid w:val="00B71621"/>
    <w:rsid w:val="00B725C2"/>
    <w:rsid w:val="00B7489C"/>
    <w:rsid w:val="00B7596B"/>
    <w:rsid w:val="00B94334"/>
    <w:rsid w:val="00BA50D5"/>
    <w:rsid w:val="00BA5761"/>
    <w:rsid w:val="00BB04E0"/>
    <w:rsid w:val="00BB3270"/>
    <w:rsid w:val="00BB7B74"/>
    <w:rsid w:val="00BB7EDB"/>
    <w:rsid w:val="00BC32F4"/>
    <w:rsid w:val="00BC4270"/>
    <w:rsid w:val="00BC5077"/>
    <w:rsid w:val="00BD235C"/>
    <w:rsid w:val="00BD4D59"/>
    <w:rsid w:val="00BD4FAD"/>
    <w:rsid w:val="00BD74F7"/>
    <w:rsid w:val="00BD7910"/>
    <w:rsid w:val="00BE5B3C"/>
    <w:rsid w:val="00C07D97"/>
    <w:rsid w:val="00C11495"/>
    <w:rsid w:val="00C13305"/>
    <w:rsid w:val="00C14168"/>
    <w:rsid w:val="00C201F8"/>
    <w:rsid w:val="00C24833"/>
    <w:rsid w:val="00C34558"/>
    <w:rsid w:val="00C34A21"/>
    <w:rsid w:val="00C350DC"/>
    <w:rsid w:val="00C43705"/>
    <w:rsid w:val="00C50710"/>
    <w:rsid w:val="00C52617"/>
    <w:rsid w:val="00C626E5"/>
    <w:rsid w:val="00C62A3B"/>
    <w:rsid w:val="00C63ADB"/>
    <w:rsid w:val="00C65467"/>
    <w:rsid w:val="00C67204"/>
    <w:rsid w:val="00C678D9"/>
    <w:rsid w:val="00C7447F"/>
    <w:rsid w:val="00C76A86"/>
    <w:rsid w:val="00C77A77"/>
    <w:rsid w:val="00C82C2F"/>
    <w:rsid w:val="00C82ECB"/>
    <w:rsid w:val="00C85052"/>
    <w:rsid w:val="00C86256"/>
    <w:rsid w:val="00C90262"/>
    <w:rsid w:val="00C90953"/>
    <w:rsid w:val="00CC1689"/>
    <w:rsid w:val="00CD0DC1"/>
    <w:rsid w:val="00CE2858"/>
    <w:rsid w:val="00CE38C6"/>
    <w:rsid w:val="00CF4C21"/>
    <w:rsid w:val="00CF788D"/>
    <w:rsid w:val="00D02DE1"/>
    <w:rsid w:val="00D0335E"/>
    <w:rsid w:val="00D0498A"/>
    <w:rsid w:val="00D14636"/>
    <w:rsid w:val="00D17F8E"/>
    <w:rsid w:val="00D232F1"/>
    <w:rsid w:val="00D30491"/>
    <w:rsid w:val="00D32D8A"/>
    <w:rsid w:val="00D357DD"/>
    <w:rsid w:val="00D4109A"/>
    <w:rsid w:val="00D43DD2"/>
    <w:rsid w:val="00D45554"/>
    <w:rsid w:val="00D46102"/>
    <w:rsid w:val="00D46C56"/>
    <w:rsid w:val="00D55316"/>
    <w:rsid w:val="00D614DC"/>
    <w:rsid w:val="00D65100"/>
    <w:rsid w:val="00D75B90"/>
    <w:rsid w:val="00D82A39"/>
    <w:rsid w:val="00D90C6C"/>
    <w:rsid w:val="00D9463F"/>
    <w:rsid w:val="00D969AF"/>
    <w:rsid w:val="00DA3CEB"/>
    <w:rsid w:val="00DB085C"/>
    <w:rsid w:val="00DB1F8B"/>
    <w:rsid w:val="00DB493C"/>
    <w:rsid w:val="00DB5151"/>
    <w:rsid w:val="00DB5625"/>
    <w:rsid w:val="00DB65BE"/>
    <w:rsid w:val="00DC0AB5"/>
    <w:rsid w:val="00DC1D8E"/>
    <w:rsid w:val="00DC399A"/>
    <w:rsid w:val="00DD3A9F"/>
    <w:rsid w:val="00DE6B7F"/>
    <w:rsid w:val="00DF08EB"/>
    <w:rsid w:val="00DF11B1"/>
    <w:rsid w:val="00DF5157"/>
    <w:rsid w:val="00E03695"/>
    <w:rsid w:val="00E06A21"/>
    <w:rsid w:val="00E23124"/>
    <w:rsid w:val="00E259AE"/>
    <w:rsid w:val="00E26096"/>
    <w:rsid w:val="00E26F3D"/>
    <w:rsid w:val="00E27000"/>
    <w:rsid w:val="00E31225"/>
    <w:rsid w:val="00E34216"/>
    <w:rsid w:val="00E41969"/>
    <w:rsid w:val="00E42E44"/>
    <w:rsid w:val="00E543F6"/>
    <w:rsid w:val="00E54DD0"/>
    <w:rsid w:val="00E57186"/>
    <w:rsid w:val="00E5783D"/>
    <w:rsid w:val="00E6236B"/>
    <w:rsid w:val="00E7780E"/>
    <w:rsid w:val="00E8625B"/>
    <w:rsid w:val="00E9142E"/>
    <w:rsid w:val="00E9575A"/>
    <w:rsid w:val="00E9626E"/>
    <w:rsid w:val="00E96E69"/>
    <w:rsid w:val="00E97FA5"/>
    <w:rsid w:val="00EA4676"/>
    <w:rsid w:val="00EA484D"/>
    <w:rsid w:val="00EA5205"/>
    <w:rsid w:val="00EA5B88"/>
    <w:rsid w:val="00EC0A4F"/>
    <w:rsid w:val="00EC520E"/>
    <w:rsid w:val="00EC61B0"/>
    <w:rsid w:val="00EC70A1"/>
    <w:rsid w:val="00ED473A"/>
    <w:rsid w:val="00EE2984"/>
    <w:rsid w:val="00EF405D"/>
    <w:rsid w:val="00EF4C1D"/>
    <w:rsid w:val="00EF7CFB"/>
    <w:rsid w:val="00F04C5A"/>
    <w:rsid w:val="00F236E6"/>
    <w:rsid w:val="00F408F8"/>
    <w:rsid w:val="00F4314A"/>
    <w:rsid w:val="00F440DF"/>
    <w:rsid w:val="00F44589"/>
    <w:rsid w:val="00F45E47"/>
    <w:rsid w:val="00F47AD4"/>
    <w:rsid w:val="00F54C01"/>
    <w:rsid w:val="00F55591"/>
    <w:rsid w:val="00F561D9"/>
    <w:rsid w:val="00F63B85"/>
    <w:rsid w:val="00F63D23"/>
    <w:rsid w:val="00F65296"/>
    <w:rsid w:val="00F74E4B"/>
    <w:rsid w:val="00F767F6"/>
    <w:rsid w:val="00F76CB2"/>
    <w:rsid w:val="00F83A13"/>
    <w:rsid w:val="00FB2600"/>
    <w:rsid w:val="00FB2DAA"/>
    <w:rsid w:val="00FB48D2"/>
    <w:rsid w:val="00FB7742"/>
    <w:rsid w:val="00FC6082"/>
    <w:rsid w:val="00FC7953"/>
    <w:rsid w:val="00FD1473"/>
    <w:rsid w:val="00FD5708"/>
    <w:rsid w:val="00FE57F9"/>
    <w:rsid w:val="00FF2E2B"/>
    <w:rsid w:val="00FF46B4"/>
    <w:rsid w:val="00FF4D6E"/>
    <w:rsid w:val="00FF5C17"/>
    <w:rsid w:val="00FF6F8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5575"/>
  <w15:docId w15:val="{E68188D5-D055-4195-AC19-45E80450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4B6C20"/>
    <w:pPr>
      <w:spacing w:before="0" w:after="0"/>
      <w:ind w:firstLine="0"/>
    </w:pPr>
  </w:style>
  <w:style w:type="character" w:customStyle="1" w:styleId="Textkrper3Zchn">
    <w:name w:val="Textkörper 3 Zchn"/>
    <w:basedOn w:val="Absatz-Standardschriftart"/>
    <w:link w:val="Textkrper3"/>
    <w:rsid w:val="004B6C2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character" w:customStyle="1" w:styleId="berschrift1Zchn">
    <w:name w:val="Überschrift 1 Zchn"/>
    <w:basedOn w:val="Absatz-Standardschriftart"/>
    <w:link w:val="berschrift1"/>
    <w:uiPriority w:val="1"/>
    <w:rsid w:val="00551CA4"/>
    <w:rPr>
      <w:rFonts w:eastAsiaTheme="majorEastAsia" w:cs="Open Sans SemiCondensed SemiCon"/>
      <w:b/>
      <w:bCs/>
      <w:color w:val="000000" w:themeColor="text1"/>
      <w:sz w:val="24"/>
      <w:szCs w:val="32"/>
      <w:lang w:val="de-CH"/>
    </w:rPr>
  </w:style>
  <w:style w:type="character" w:customStyle="1" w:styleId="TitelZchn">
    <w:name w:val="Titel Zchn"/>
    <w:basedOn w:val="Absatz-Standardschriftart"/>
    <w:link w:val="Titel"/>
    <w:uiPriority w:val="10"/>
    <w:rsid w:val="00551CA4"/>
    <w:rPr>
      <w:rFonts w:eastAsiaTheme="majorEastAsia" w:cstheme="majorBidi"/>
      <w:b/>
      <w:bCs/>
      <w:color w:val="D31932" w:themeColor="accent1"/>
      <w:spacing w:val="20"/>
      <w:sz w:val="28"/>
      <w:szCs w:val="28"/>
      <w:lang w:val="de-CH"/>
    </w:rPr>
  </w:style>
  <w:style w:type="paragraph" w:customStyle="1" w:styleId="PublikationenArialMainbody">
    <w:name w:val="Publikationen Arial Mainbody"/>
    <w:basedOn w:val="Standard"/>
    <w:qFormat/>
    <w:rsid w:val="00551CA4"/>
    <w:pPr>
      <w:spacing w:after="200" w:line="240" w:lineRule="auto"/>
    </w:pPr>
    <w:rPr>
      <w:rFonts w:ascii="Open Sans" w:eastAsiaTheme="minorEastAsia" w:hAnsi="Open Sans" w:cs="Arial"/>
      <w:spacing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ucviden.dk/ws/portalfiles/portal/168751689/Ebook_ultimate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07/s10984-025-09541-4" TargetMode="External"/><Relationship Id="rId2" Type="http://schemas.openxmlformats.org/officeDocument/2006/relationships/customXml" Target="../customXml/item2.xml"/><Relationship Id="rId16" Type="http://schemas.openxmlformats.org/officeDocument/2006/relationships/hyperlink" Target="https://doi.org/10.1108/ILS-07-2023-00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1-07" TargetMode="External"/><Relationship Id="rId5" Type="http://schemas.openxmlformats.org/officeDocument/2006/relationships/numbering" Target="numbering.xml"/><Relationship Id="rId15" Type="http://schemas.openxmlformats.org/officeDocument/2006/relationships/hyperlink" Target="mailto:christa.schmid-meier@hfh.c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CB7CAA-498F-474C-A565-D4188614BD9D}">
  <we:reference id="WA200005826" version="1.9.0.0" store="Omex" storeType="OMEX"/>
  <we:alternateReferences>
    <we:reference id="WA200005826" version="1.9.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0785B336-2795-4EBD-9D8B-29137AC4F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 DE_Logo angepasst.dotx</Template>
  <TotalTime>0</TotalTime>
  <Pages>4</Pages>
  <Words>1795</Words>
  <Characters>11309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Telepräsenzroboter als Brücke zur Klasse_x000d_</vt:lpstr>
    </vt:vector>
  </TitlesOfParts>
  <Company/>
  <LinksUpToDate>false</LinksUpToDate>
  <CharactersWithSpaces>13078</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Telepräsenzroboter als Brücke zur Klasse_x000d_</dc:title>
  <dc:subject/>
  <dc:creator>Christa Schmid-Meier_x000d_</dc:creator>
  <cp:keywords>Inklusion, Partizipation, Krankheit, Kommunikation, Assistive Technologie, Telepräsenzroboter / inclusion, participation, maladie, communication, technologie d’aide, robot de téléprésence</cp:keywords>
  <cp:lastModifiedBy>Gut, Damaris</cp:lastModifiedBy>
  <cp:revision>27</cp:revision>
  <cp:lastPrinted>2022-07-01T21:31:00Z</cp:lastPrinted>
  <dcterms:created xsi:type="dcterms:W3CDTF">2025-11-25T07:18:00Z</dcterms:created>
  <dcterms:modified xsi:type="dcterms:W3CDTF">2026-01-20T12:40:00Z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