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53C09" w14:textId="4571D711" w:rsidR="001114E2" w:rsidRPr="00310CD8" w:rsidRDefault="00494C57" w:rsidP="00FF2E2B">
      <w:pPr>
        <w:pStyle w:val="Titel"/>
      </w:pPr>
      <w:r w:rsidRPr="00310CD8">
        <w:t xml:space="preserve">Wie zeigt sich die </w:t>
      </w:r>
      <w:r w:rsidR="00F30FDC" w:rsidRPr="00310CD8">
        <w:t>Heilpädagogische Früherziehung</w:t>
      </w:r>
      <w:r w:rsidRPr="00310CD8">
        <w:t xml:space="preserve"> in der Schweiz?</w:t>
      </w:r>
    </w:p>
    <w:p w14:paraId="32AD25C6" w14:textId="0D2C355E" w:rsidR="001114E2" w:rsidRPr="00996825" w:rsidRDefault="003B144B" w:rsidP="00996825">
      <w:pPr>
        <w:pStyle w:val="Untertitel"/>
      </w:pPr>
      <w:r>
        <w:t xml:space="preserve">Eine </w:t>
      </w:r>
      <w:r w:rsidR="00774376">
        <w:t xml:space="preserve">Analyse </w:t>
      </w:r>
      <w:r>
        <w:t>der</w:t>
      </w:r>
      <w:r w:rsidR="00774376">
        <w:t xml:space="preserve"> Entwicklung</w:t>
      </w:r>
      <w:r w:rsidR="00034A6F">
        <w:t xml:space="preserve"> </w:t>
      </w:r>
      <w:r w:rsidR="00CC4E8A" w:rsidRPr="00996825">
        <w:t xml:space="preserve">über die letzten </w:t>
      </w:r>
      <w:r w:rsidR="00956822" w:rsidRPr="00996825">
        <w:t xml:space="preserve">elf </w:t>
      </w:r>
      <w:r w:rsidR="00CC4E8A" w:rsidRPr="00996825">
        <w:t>Jahre</w:t>
      </w:r>
    </w:p>
    <w:p w14:paraId="378EE430" w14:textId="66211836" w:rsidR="001114E2" w:rsidRPr="00310CD8" w:rsidRDefault="00AA7EDE" w:rsidP="006C2B84">
      <w:pPr>
        <w:pStyle w:val="Author"/>
        <w:rPr>
          <w:rFonts w:cs="Open Sans SemiCondensed"/>
          <w:lang w:val="de-CH"/>
        </w:rPr>
      </w:pPr>
      <w:r w:rsidRPr="00310CD8">
        <w:rPr>
          <w:rFonts w:cs="Open Sans SemiCondensed"/>
          <w:lang w:val="de-CH"/>
        </w:rPr>
        <w:t>Romain Lanners</w:t>
      </w:r>
      <w:r>
        <w:rPr>
          <w:rFonts w:cs="Open Sans SemiCondensed"/>
          <w:lang w:val="de-CH"/>
        </w:rPr>
        <w:t>,</w:t>
      </w:r>
      <w:r w:rsidRPr="00310CD8">
        <w:rPr>
          <w:rFonts w:cs="Open Sans SemiCondensed"/>
          <w:lang w:val="de-CH"/>
        </w:rPr>
        <w:t xml:space="preserve"> </w:t>
      </w:r>
      <w:r w:rsidR="00B56CD2" w:rsidRPr="00310CD8">
        <w:rPr>
          <w:rFonts w:cs="Open Sans SemiCondensed"/>
          <w:lang w:val="de-CH"/>
        </w:rPr>
        <w:t>Silvia Schnyder</w:t>
      </w:r>
      <w:r>
        <w:rPr>
          <w:rFonts w:cs="Open Sans SemiCondensed"/>
          <w:lang w:val="de-CH"/>
        </w:rPr>
        <w:t xml:space="preserve"> und</w:t>
      </w:r>
      <w:r w:rsidR="00B56CD2" w:rsidRPr="00310CD8">
        <w:rPr>
          <w:rFonts w:cs="Open Sans SemiCondensed"/>
          <w:lang w:val="de-CH"/>
        </w:rPr>
        <w:t xml:space="preserve"> </w:t>
      </w:r>
      <w:r w:rsidR="003B18DD" w:rsidRPr="00310CD8">
        <w:rPr>
          <w:rFonts w:cs="Open Sans SemiCondensed"/>
          <w:lang w:val="de-CH"/>
        </w:rPr>
        <w:t>Thomas Holzer</w:t>
      </w:r>
    </w:p>
    <w:p w14:paraId="7876CEEE" w14:textId="77F94EA7" w:rsidR="001C332B" w:rsidRDefault="00985126" w:rsidP="000352CE">
      <w:pPr>
        <w:pStyle w:val="Abstract"/>
        <w:rPr>
          <w:rFonts w:cs="Open Sans SemiCondensed"/>
        </w:rPr>
      </w:pPr>
      <w:r w:rsidRPr="00310CD8">
        <w:rPr>
          <w:rFonts w:cs="Open Sans SemiCondensed"/>
        </w:rPr>
        <w:t>Zusammenfassung</w:t>
      </w:r>
      <w:r w:rsidR="00E7780E" w:rsidRPr="00310CD8">
        <w:rPr>
          <w:rFonts w:cs="Open Sans SemiCondensed"/>
        </w:rPr>
        <w:br/>
      </w:r>
      <w:r w:rsidR="00ED7180" w:rsidRPr="00ED7180">
        <w:rPr>
          <w:rFonts w:cs="Open Sans SemiCondensed"/>
        </w:rPr>
        <w:t>Die Kennzahlen der Heilpädagogischen Früherziehung (HFE) zeigen für die Jahre 2014–2024 eine Zunahme der be</w:t>
      </w:r>
      <w:r w:rsidR="009D597D">
        <w:rPr>
          <w:rFonts w:cs="Open Sans SemiCondensed"/>
        </w:rPr>
        <w:t>gleiteten</w:t>
      </w:r>
      <w:r w:rsidR="00ED7180" w:rsidRPr="00ED7180">
        <w:rPr>
          <w:rFonts w:cs="Open Sans SemiCondensed"/>
        </w:rPr>
        <w:t xml:space="preserve"> Kinder, obwohl die Geburtenzahlen zuletzt zurückge</w:t>
      </w:r>
      <w:r w:rsidR="001A6EFC">
        <w:rPr>
          <w:rFonts w:cs="Open Sans SemiCondensed"/>
        </w:rPr>
        <w:t>gangen sind</w:t>
      </w:r>
      <w:r w:rsidR="00ED7180" w:rsidRPr="00ED7180">
        <w:rPr>
          <w:rFonts w:cs="Open Sans SemiCondensed"/>
        </w:rPr>
        <w:t xml:space="preserve">. Ein Teil dieser Entwicklung </w:t>
      </w:r>
      <w:r w:rsidR="001A6EFC">
        <w:rPr>
          <w:rFonts w:cs="Open Sans SemiCondensed"/>
        </w:rPr>
        <w:t>ist vermutlich</w:t>
      </w:r>
      <w:r w:rsidR="00ED7180" w:rsidRPr="00ED7180">
        <w:rPr>
          <w:rFonts w:cs="Open Sans SemiCondensed"/>
        </w:rPr>
        <w:t xml:space="preserve"> auf den Ausbau niederschwelliger Beratungen und Kurzinterventionen zurückzuführen. Schwierigkeiten werden häufig erst ab dem dritten Lebensjahr erkannt</w:t>
      </w:r>
      <w:r w:rsidR="00D26A9D">
        <w:rPr>
          <w:rFonts w:cs="Open Sans SemiCondensed"/>
        </w:rPr>
        <w:t xml:space="preserve">, </w:t>
      </w:r>
      <w:r w:rsidR="00D53FAC">
        <w:rPr>
          <w:rFonts w:cs="Open Sans SemiCondensed"/>
        </w:rPr>
        <w:t>was</w:t>
      </w:r>
      <w:r w:rsidR="00ED7180" w:rsidRPr="00ED7180">
        <w:rPr>
          <w:rFonts w:cs="Open Sans SemiCondensed"/>
        </w:rPr>
        <w:t xml:space="preserve"> dann zu Anmeldungen</w:t>
      </w:r>
      <w:r w:rsidR="00D26A9D">
        <w:rPr>
          <w:rFonts w:cs="Open Sans SemiCondensed"/>
        </w:rPr>
        <w:t xml:space="preserve"> führt</w:t>
      </w:r>
      <w:r w:rsidR="00ED7180" w:rsidRPr="00ED7180">
        <w:rPr>
          <w:rFonts w:cs="Open Sans SemiCondensed"/>
        </w:rPr>
        <w:t xml:space="preserve">. Auffällig ist zudem der starke Anstieg </w:t>
      </w:r>
      <w:r w:rsidR="00972A36">
        <w:rPr>
          <w:rFonts w:cs="Open Sans SemiCondensed"/>
        </w:rPr>
        <w:t xml:space="preserve">der Zahl </w:t>
      </w:r>
      <w:r w:rsidR="00ED7180" w:rsidRPr="00ED7180">
        <w:rPr>
          <w:rFonts w:cs="Open Sans SemiCondensed"/>
        </w:rPr>
        <w:t>von Kindern</w:t>
      </w:r>
      <w:r w:rsidR="00972A36">
        <w:rPr>
          <w:rFonts w:cs="Open Sans SemiCondensed"/>
        </w:rPr>
        <w:t xml:space="preserve">, </w:t>
      </w:r>
      <w:r w:rsidR="00972A36" w:rsidRPr="00972A36">
        <w:rPr>
          <w:rFonts w:cs="Open Sans SemiCondensed"/>
        </w:rPr>
        <w:t>bei denen eine Autismus-Spektrum-Störung diagnostiziert wurde oder der Verdacht darauf besteht.</w:t>
      </w:r>
      <w:r w:rsidR="00ED7180" w:rsidRPr="00ED7180">
        <w:rPr>
          <w:rFonts w:cs="Open Sans SemiCondensed"/>
        </w:rPr>
        <w:t xml:space="preserve"> Die Ergebnisse verdeutlichen die </w:t>
      </w:r>
      <w:r w:rsidR="007A2555">
        <w:rPr>
          <w:rFonts w:cs="Open Sans SemiCondensed"/>
        </w:rPr>
        <w:t>zunehmende</w:t>
      </w:r>
      <w:r w:rsidR="00ED7180" w:rsidRPr="00ED7180">
        <w:rPr>
          <w:rFonts w:cs="Open Sans SemiCondensed"/>
        </w:rPr>
        <w:t xml:space="preserve"> Bedeutung der HFE, zeigen aber auch kantonale Unterschiede </w:t>
      </w:r>
      <w:r w:rsidR="00D53FAC">
        <w:rPr>
          <w:rFonts w:cs="Open Sans SemiCondensed"/>
        </w:rPr>
        <w:t>in Bezug auf den</w:t>
      </w:r>
      <w:r w:rsidR="00ED7180" w:rsidRPr="00ED7180">
        <w:rPr>
          <w:rFonts w:cs="Open Sans SemiCondensed"/>
        </w:rPr>
        <w:t xml:space="preserve"> Zugang, </w:t>
      </w:r>
      <w:r w:rsidR="00D53FAC">
        <w:rPr>
          <w:rFonts w:cs="Open Sans SemiCondensed"/>
        </w:rPr>
        <w:t xml:space="preserve">den </w:t>
      </w:r>
      <w:r w:rsidR="00ED7180" w:rsidRPr="00ED7180">
        <w:rPr>
          <w:rFonts w:cs="Open Sans SemiCondensed"/>
        </w:rPr>
        <w:t>Auftrag und</w:t>
      </w:r>
      <w:r w:rsidR="00D53FAC">
        <w:rPr>
          <w:rFonts w:cs="Open Sans SemiCondensed"/>
        </w:rPr>
        <w:t xml:space="preserve"> die</w:t>
      </w:r>
      <w:r w:rsidR="00ED7180" w:rsidRPr="00ED7180">
        <w:rPr>
          <w:rFonts w:cs="Open Sans SemiCondensed"/>
        </w:rPr>
        <w:t xml:space="preserve"> Zielgruppe der Angebote.</w:t>
      </w:r>
    </w:p>
    <w:p w14:paraId="306BD347" w14:textId="2D8AEF50" w:rsidR="00F27C22" w:rsidRPr="00DB16F5" w:rsidRDefault="0060687D" w:rsidP="00F27C22">
      <w:pPr>
        <w:pStyle w:val="Abstract"/>
        <w:rPr>
          <w:lang w:val="fr-CH"/>
        </w:rPr>
      </w:pPr>
      <w:r w:rsidRPr="002B1C4C">
        <w:rPr>
          <w:rFonts w:cs="Open Sans SemiCondensed"/>
          <w:lang w:val="fr-CH"/>
        </w:rPr>
        <w:t>Résumé</w:t>
      </w:r>
      <w:r w:rsidRPr="002B1C4C">
        <w:rPr>
          <w:rFonts w:cs="Open Sans SemiCondensed"/>
          <w:lang w:val="fr-CH"/>
        </w:rPr>
        <w:br/>
      </w:r>
      <w:r w:rsidR="001B1172" w:rsidRPr="001B1172">
        <w:rPr>
          <w:iCs/>
          <w:lang w:val="fr-CH"/>
        </w:rPr>
        <w:t>Les chiffres</w:t>
      </w:r>
      <w:r w:rsidR="00910C19">
        <w:rPr>
          <w:i w:val="0"/>
          <w:iCs/>
          <w:lang w:val="fr-CH"/>
        </w:rPr>
        <w:t>-</w:t>
      </w:r>
      <w:r w:rsidR="001B1172" w:rsidRPr="001B1172">
        <w:rPr>
          <w:iCs/>
          <w:lang w:val="fr-CH"/>
        </w:rPr>
        <w:t>clés de l’éducation précoce spécialisée (EPS) montrent une augmentation du nombre d’enfants pris en charge entre 2014 et 2024, malgré la baisse récente du nombre de naissances. Cette évolution s’explique en partie par le développement de consultations à bas seuil et d’interventions de courte durée. Les difficultés ne sont souvent détectées qu’à partir de l’âge de trois ans, ce à quoi s’ensuivent les annonces. On note également une forte augmentation du nombre d’enfants pour lesquels un trouble du spectre autistique est diagnostiqué ou suspecté. Les résultats soulignent l’importance croissante de l’EPS, mais montrent également des différences cantonales en termes d’accès, de mission et de destinataires des prestations</w:t>
      </w:r>
      <w:r w:rsidR="00F27C22" w:rsidRPr="00EB0EEE">
        <w:rPr>
          <w:lang w:val="fr-CH"/>
        </w:rPr>
        <w:t>.</w:t>
      </w:r>
    </w:p>
    <w:p w14:paraId="4C2DCF86" w14:textId="77777777" w:rsidR="0089083C" w:rsidRDefault="00F27C22" w:rsidP="001B4AC7">
      <w:pPr>
        <w:spacing w:before="60"/>
        <w:jc w:val="both"/>
        <w:rPr>
          <w:iCs/>
          <w:lang w:val="fr-CH"/>
        </w:rPr>
      </w:pPr>
      <w:r w:rsidRPr="00DD311A">
        <w:rPr>
          <w:rStyle w:val="Fett"/>
          <w:rFonts w:cs="Open Sans SemiCondensed"/>
          <w:lang w:val="fr-CH"/>
        </w:rPr>
        <w:t xml:space="preserve">Keywords: </w:t>
      </w:r>
      <w:r w:rsidR="001B1172" w:rsidRPr="00DD311A">
        <w:rPr>
          <w:iCs/>
          <w:lang w:val="fr-CH"/>
        </w:rPr>
        <w:t>Vorschulkind,</w:t>
      </w:r>
      <w:r w:rsidR="001B1172" w:rsidRPr="00DD311A">
        <w:rPr>
          <w:i/>
          <w:lang w:val="fr-CH"/>
        </w:rPr>
        <w:t xml:space="preserve"> </w:t>
      </w:r>
      <w:r w:rsidR="001B1172" w:rsidRPr="00DD311A">
        <w:rPr>
          <w:iCs/>
          <w:lang w:val="fr-CH"/>
        </w:rPr>
        <w:t xml:space="preserve">Zahl, Statistik, </w:t>
      </w:r>
      <w:r w:rsidR="000920FD" w:rsidRPr="00DD311A">
        <w:rPr>
          <w:iCs/>
          <w:lang w:val="fr-CH"/>
        </w:rPr>
        <w:t>H</w:t>
      </w:r>
      <w:r w:rsidR="001B1172" w:rsidRPr="00DD311A">
        <w:rPr>
          <w:iCs/>
          <w:lang w:val="fr-CH"/>
        </w:rPr>
        <w:t>eilpädagogische Früherziehung, Diagnostik /</w:t>
      </w:r>
      <w:r w:rsidR="001B1172" w:rsidRPr="001B1172">
        <w:rPr>
          <w:iCs/>
          <w:lang w:val="fr-CH"/>
        </w:rPr>
        <w:t xml:space="preserve"> enfant d'âge préscolaire, nombre, statistique, éducation précoce spécialisée, diagnostic</w:t>
      </w:r>
    </w:p>
    <w:p w14:paraId="0B33433D" w14:textId="59F5F7BC" w:rsidR="001D3BFB" w:rsidRDefault="00EA4676" w:rsidP="000E5AE3">
      <w:pPr>
        <w:jc w:val="both"/>
        <w:rPr>
          <w:lang w:val="fr-CH"/>
        </w:rPr>
      </w:pPr>
      <w:proofErr w:type="gramStart"/>
      <w:r w:rsidRPr="000920FD">
        <w:rPr>
          <w:rStyle w:val="Fett"/>
          <w:rFonts w:cs="Open Sans SemiCondensed"/>
          <w:lang w:val="fr-CH"/>
        </w:rPr>
        <w:t>DOI</w:t>
      </w:r>
      <w:r w:rsidRPr="000920FD">
        <w:rPr>
          <w:rFonts w:cs="Open Sans SemiCondensed"/>
          <w:lang w:val="fr-CH"/>
        </w:rPr>
        <w:t>:</w:t>
      </w:r>
      <w:proofErr w:type="gramEnd"/>
      <w:r w:rsidRPr="000920FD">
        <w:rPr>
          <w:rFonts w:cs="Open Sans SemiCondensed"/>
          <w:lang w:val="fr-CH"/>
        </w:rPr>
        <w:t xml:space="preserve"> </w:t>
      </w:r>
      <w:hyperlink r:id="rId11" w:history="1">
        <w:r w:rsidR="000920FD" w:rsidRPr="00F01549">
          <w:rPr>
            <w:rStyle w:val="Hyperlink"/>
            <w:rFonts w:cs="Open Sans SemiCondensed"/>
            <w:lang w:val="fr-CH"/>
          </w:rPr>
          <w:t>https://doi.org/10.57161/z2026-04-</w:t>
        </w:r>
        <w:r w:rsidR="000920FD" w:rsidRPr="00B67A86">
          <w:rPr>
            <w:rStyle w:val="Hyperlink"/>
            <w:lang w:val="fr-CH"/>
          </w:rPr>
          <w:t>04</w:t>
        </w:r>
      </w:hyperlink>
    </w:p>
    <w:p w14:paraId="48A744E4" w14:textId="7636F734" w:rsidR="001161D6" w:rsidRPr="00310CD8" w:rsidRDefault="001161D6" w:rsidP="007B4390">
      <w:pPr>
        <w:pStyle w:val="Textkrper3"/>
      </w:pPr>
      <w:r w:rsidRPr="00310CD8">
        <w:t xml:space="preserve">Schweizerische Zeitschrift für Heilpädagogik, Jg. </w:t>
      </w:r>
      <w:r w:rsidR="00B56CD2" w:rsidRPr="00310CD8">
        <w:t>32</w:t>
      </w:r>
      <w:r w:rsidRPr="00310CD8">
        <w:t xml:space="preserve">, </w:t>
      </w:r>
      <w:r w:rsidR="00B56CD2" w:rsidRPr="00310CD8">
        <w:t>04</w:t>
      </w:r>
      <w:r w:rsidRPr="00310CD8">
        <w:t>/</w:t>
      </w:r>
      <w:r w:rsidR="00B56CD2" w:rsidRPr="00310CD8">
        <w:t>2026</w:t>
      </w:r>
    </w:p>
    <w:p w14:paraId="540AAE7A" w14:textId="7222CC05" w:rsidR="000E6A66" w:rsidRPr="00310CD8" w:rsidRDefault="000E6A66" w:rsidP="007B4390">
      <w:pPr>
        <w:pStyle w:val="Textkrper3"/>
      </w:pPr>
      <w:r w:rsidRPr="009B134E">
        <w:rPr>
          <w:noProof/>
        </w:rPr>
        <w:drawing>
          <wp:inline distT="0" distB="0" distL="0" distR="0" wp14:anchorId="76CFFCA5" wp14:editId="241C4D5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8D45B62" w14:textId="1993FFD6" w:rsidR="001114E2" w:rsidRPr="00310CD8" w:rsidRDefault="00682624" w:rsidP="00855097">
      <w:pPr>
        <w:pStyle w:val="berschrift1"/>
      </w:pPr>
      <w:bookmarkStart w:id="0" w:name="heading-1"/>
      <w:r w:rsidRPr="00310CD8">
        <w:t>Wie alles begann</w:t>
      </w:r>
      <w:bookmarkEnd w:id="0"/>
    </w:p>
    <w:p w14:paraId="1FD390A7" w14:textId="4DE696F8" w:rsidR="003D5027" w:rsidRDefault="003D5027" w:rsidP="00E668C0">
      <w:pPr>
        <w:pStyle w:val="Textkrper"/>
        <w:ind w:firstLine="0"/>
      </w:pPr>
      <w:bookmarkStart w:id="1" w:name="heading-2"/>
      <w:r w:rsidRPr="003D5027">
        <w:t xml:space="preserve">In der Schweiz </w:t>
      </w:r>
      <w:r w:rsidR="007A2555">
        <w:t>gibt es</w:t>
      </w:r>
      <w:r w:rsidRPr="003D5027">
        <w:t xml:space="preserve"> bislang keine offizielle Statistik zur Heilpädagogischen Früherziehung (HFE). Auf halbamtlicher Ebene werden jedoch</w:t>
      </w:r>
      <w:r w:rsidR="00865487">
        <w:t xml:space="preserve"> bereits</w:t>
      </w:r>
      <w:r w:rsidRPr="003D5027">
        <w:t xml:space="preserve"> </w:t>
      </w:r>
      <w:r w:rsidR="004175CA">
        <w:t xml:space="preserve">seit mehr als 20 Jahren </w:t>
      </w:r>
      <w:r w:rsidRPr="003D5027">
        <w:t xml:space="preserve">Daten erhoben. </w:t>
      </w:r>
      <w:r w:rsidR="00B26989">
        <w:t xml:space="preserve">Die Entwicklung statistischer Erhebungen im Frühbereich ist eng </w:t>
      </w:r>
      <w:r w:rsidR="001D6C19">
        <w:t xml:space="preserve">verbunden </w:t>
      </w:r>
      <w:r w:rsidR="00B26989">
        <w:t xml:space="preserve">mit der sogenannten </w:t>
      </w:r>
      <w:r w:rsidR="00B26989" w:rsidRPr="00CB4D34">
        <w:rPr>
          <w:i/>
          <w:iCs/>
        </w:rPr>
        <w:t>LeiterInnen</w:t>
      </w:r>
      <w:r w:rsidR="00446107" w:rsidRPr="00CB4D34">
        <w:rPr>
          <w:i/>
          <w:iCs/>
        </w:rPr>
        <w:t>-T</w:t>
      </w:r>
      <w:r w:rsidR="00B26989" w:rsidRPr="00CB4D34">
        <w:rPr>
          <w:i/>
          <w:iCs/>
        </w:rPr>
        <w:t>agung</w:t>
      </w:r>
      <w:r w:rsidR="00B26989">
        <w:t>. Dabei handelt</w:t>
      </w:r>
      <w:r w:rsidR="00036FA0">
        <w:t>e</w:t>
      </w:r>
      <w:r w:rsidR="00B26989">
        <w:t xml:space="preserve"> es sich um eine Zusammenkunft der Leitungen der Heilpädagogischen Dienste (HPD) beziehungsweise der Früherziehungsdienste der Deutschschweiz. </w:t>
      </w:r>
      <w:r w:rsidR="00CF16C5" w:rsidRPr="003D5027">
        <w:t xml:space="preserve">Die </w:t>
      </w:r>
      <w:r w:rsidR="00CF16C5">
        <w:t xml:space="preserve">ersten </w:t>
      </w:r>
      <w:r w:rsidR="00CF16C5" w:rsidRPr="003D5027">
        <w:t xml:space="preserve">Ergebnisse wurden </w:t>
      </w:r>
      <w:r w:rsidR="00626821">
        <w:t xml:space="preserve">im Jahr </w:t>
      </w:r>
      <w:r w:rsidR="00406FFC" w:rsidRPr="003D5027">
        <w:t xml:space="preserve">2005 </w:t>
      </w:r>
      <w:r w:rsidR="00CF16C5" w:rsidRPr="003D5027">
        <w:t>von Heinrich Erne unter dem Titel «Die ersten Schritte zu einer flächendeckenden Statistik der Heilpädagogischen Früherziehung» veröffentlicht.</w:t>
      </w:r>
      <w:r w:rsidR="00CF16C5">
        <w:t xml:space="preserve"> </w:t>
      </w:r>
      <w:r w:rsidR="00B26989">
        <w:t xml:space="preserve">Aus </w:t>
      </w:r>
      <w:r w:rsidR="00734F76">
        <w:t xml:space="preserve">der </w:t>
      </w:r>
      <w:r w:rsidR="00734F76" w:rsidRPr="00A83FF5">
        <w:rPr>
          <w:i/>
          <w:iCs/>
        </w:rPr>
        <w:t>LeiterInnen</w:t>
      </w:r>
      <w:r w:rsidR="007278F0" w:rsidRPr="00A83FF5">
        <w:rPr>
          <w:i/>
          <w:iCs/>
        </w:rPr>
        <w:t>-T</w:t>
      </w:r>
      <w:r w:rsidR="00734F76" w:rsidRPr="00A83FF5">
        <w:rPr>
          <w:i/>
          <w:iCs/>
        </w:rPr>
        <w:t>agung</w:t>
      </w:r>
      <w:r w:rsidR="00B26989">
        <w:t xml:space="preserve"> ging im Jahr 2006 der </w:t>
      </w:r>
      <w:r w:rsidR="00B26989" w:rsidRPr="00042E11">
        <w:rPr>
          <w:rStyle w:val="whitespace-normal"/>
          <w:i/>
          <w:iCs/>
        </w:rPr>
        <w:t>Verband Heilpädagogischer Dienste Schweiz</w:t>
      </w:r>
      <w:r w:rsidR="00B26989">
        <w:t xml:space="preserve"> (VHDS) hervor. Die Mitglieder dieses Verbands verpflichten sich, statistische Daten bereitzustellen. </w:t>
      </w:r>
      <w:r w:rsidR="007278F0">
        <w:t>Seit dem Jahr</w:t>
      </w:r>
      <w:r w:rsidR="007278F0" w:rsidRPr="00F717A6">
        <w:t xml:space="preserve"> </w:t>
      </w:r>
      <w:r w:rsidR="007278F0">
        <w:t xml:space="preserve">2007 </w:t>
      </w:r>
      <w:r w:rsidR="007278F0" w:rsidRPr="00F717A6">
        <w:t xml:space="preserve">beauftragt </w:t>
      </w:r>
      <w:r w:rsidR="007278F0">
        <w:t>d</w:t>
      </w:r>
      <w:r w:rsidR="00357325" w:rsidRPr="00F717A6">
        <w:t xml:space="preserve">er VHDS das </w:t>
      </w:r>
      <w:r w:rsidR="00357325" w:rsidRPr="00D722AD">
        <w:rPr>
          <w:i/>
          <w:iCs/>
        </w:rPr>
        <w:t>Schweizer Zentrum für Heil- und Sonderpädagogik</w:t>
      </w:r>
      <w:r w:rsidR="00357325" w:rsidRPr="00310CD8">
        <w:t xml:space="preserve"> </w:t>
      </w:r>
      <w:r w:rsidR="00357325">
        <w:t>(</w:t>
      </w:r>
      <w:r w:rsidR="00357325" w:rsidRPr="00F717A6">
        <w:t>SZH</w:t>
      </w:r>
      <w:r w:rsidR="00357325">
        <w:t>)</w:t>
      </w:r>
      <w:r w:rsidR="00357325" w:rsidRPr="00F717A6">
        <w:t xml:space="preserve"> </w:t>
      </w:r>
      <w:r w:rsidR="00E14A11">
        <w:t>jährlich</w:t>
      </w:r>
      <w:r w:rsidR="00E11EDC">
        <w:t xml:space="preserve">, </w:t>
      </w:r>
      <w:r w:rsidR="00357325" w:rsidRPr="00F717A6">
        <w:t>diese Daten</w:t>
      </w:r>
      <w:r w:rsidR="00E11EDC">
        <w:t xml:space="preserve"> zu erheben und auszuwerten</w:t>
      </w:r>
      <w:r w:rsidR="00357325" w:rsidRPr="00F717A6">
        <w:t xml:space="preserve">. </w:t>
      </w:r>
      <w:r w:rsidR="004351BA">
        <w:t>Bis zum Jahr 20</w:t>
      </w:r>
      <w:r w:rsidR="005F0999">
        <w:t xml:space="preserve">14 </w:t>
      </w:r>
      <w:r w:rsidR="005F0999" w:rsidRPr="005F0999">
        <w:t xml:space="preserve">wurden ausführliche Individualdaten </w:t>
      </w:r>
      <w:r w:rsidR="005D210D">
        <w:t xml:space="preserve">geliefert </w:t>
      </w:r>
      <w:r w:rsidR="006E3A2B">
        <w:t>(Kronenberg, 2009</w:t>
      </w:r>
      <w:r w:rsidR="005D210D">
        <w:t>;</w:t>
      </w:r>
      <w:r w:rsidR="006E3A2B">
        <w:t xml:space="preserve"> 2010</w:t>
      </w:r>
      <w:r w:rsidR="005D210D">
        <w:t>;</w:t>
      </w:r>
      <w:r w:rsidR="006E3A2B">
        <w:t xml:space="preserve"> 2011</w:t>
      </w:r>
      <w:r w:rsidR="005D210D">
        <w:t>;</w:t>
      </w:r>
      <w:r w:rsidR="006E3A2B">
        <w:t xml:space="preserve"> 2012)</w:t>
      </w:r>
      <w:r w:rsidR="005F0999">
        <w:t xml:space="preserve">. </w:t>
      </w:r>
      <w:r w:rsidR="005F0999" w:rsidRPr="005F0999">
        <w:t>Der Datensatz umfasste</w:t>
      </w:r>
      <w:r w:rsidR="0042215B">
        <w:t xml:space="preserve"> jährlich </w:t>
      </w:r>
      <w:r w:rsidR="005F0999" w:rsidRPr="005F0999">
        <w:t xml:space="preserve">mehr als 7000 Kinder. </w:t>
      </w:r>
      <w:r w:rsidR="000F7FE7">
        <w:t>D</w:t>
      </w:r>
      <w:r w:rsidR="000F7FE7" w:rsidRPr="005F0999">
        <w:t xml:space="preserve">araufhin entschied </w:t>
      </w:r>
      <w:r w:rsidR="000F7FE7">
        <w:t>d</w:t>
      </w:r>
      <w:r w:rsidR="005F0999" w:rsidRPr="005F0999">
        <w:t xml:space="preserve">er VHDS, künftig </w:t>
      </w:r>
      <w:r w:rsidR="0061778A">
        <w:t>nur noch</w:t>
      </w:r>
      <w:r w:rsidR="005F0999" w:rsidRPr="005F0999">
        <w:t xml:space="preserve"> ausgewählte Kennzahlen der einzelnen Heilpädagogischen Dienste zu erfassen. </w:t>
      </w:r>
      <w:r w:rsidR="00F717A6" w:rsidRPr="00F717A6">
        <w:t>Die</w:t>
      </w:r>
      <w:r w:rsidR="005C6826">
        <w:t>se</w:t>
      </w:r>
      <w:r w:rsidR="00F717A6" w:rsidRPr="00F717A6">
        <w:t xml:space="preserve"> Kennzahlen dienen dazu, zentrale und zwischen den einzelnen Diensten vergleichbare Eckdaten zu erfassen, </w:t>
      </w:r>
      <w:r w:rsidR="005C6826">
        <w:t>um</w:t>
      </w:r>
      <w:r w:rsidR="00F717A6" w:rsidRPr="00F717A6">
        <w:t xml:space="preserve"> Entwicklungen in der Heilpädagogischen Früherziehung</w:t>
      </w:r>
      <w:r w:rsidR="006A330D">
        <w:t xml:space="preserve"> zu</w:t>
      </w:r>
      <w:r w:rsidR="00F717A6" w:rsidRPr="00F717A6">
        <w:t xml:space="preserve"> beobachte</w:t>
      </w:r>
      <w:r w:rsidR="005C6826">
        <w:t>n</w:t>
      </w:r>
      <w:r w:rsidR="00F717A6" w:rsidRPr="00F717A6">
        <w:t xml:space="preserve"> und nach</w:t>
      </w:r>
      <w:r w:rsidR="006A330D">
        <w:t>zu</w:t>
      </w:r>
      <w:r w:rsidR="00F717A6" w:rsidRPr="00F717A6">
        <w:t>vollz</w:t>
      </w:r>
      <w:r w:rsidR="005C6826">
        <w:t>iehen.</w:t>
      </w:r>
      <w:r w:rsidR="00F717A6" w:rsidRPr="00F717A6">
        <w:t xml:space="preserve"> </w:t>
      </w:r>
      <w:r w:rsidR="00505E2E">
        <w:t>Seit</w:t>
      </w:r>
      <w:r w:rsidR="00807759">
        <w:t>dem</w:t>
      </w:r>
      <w:r w:rsidR="00505E2E">
        <w:t xml:space="preserve"> liefern nicht nur Heil</w:t>
      </w:r>
      <w:r w:rsidR="00505E2E">
        <w:lastRenderedPageBreak/>
        <w:t>pädagogische Dienste aus der Deutschschweiz</w:t>
      </w:r>
      <w:r w:rsidR="00AF6925">
        <w:t xml:space="preserve"> Daten</w:t>
      </w:r>
      <w:r w:rsidR="00505E2E">
        <w:t xml:space="preserve">, sondern auch Dienste aus der Westschweiz. </w:t>
      </w:r>
      <w:r w:rsidR="00CB6EE8">
        <w:t>D</w:t>
      </w:r>
      <w:r w:rsidR="006F13A7" w:rsidRPr="006F13A7">
        <w:t xml:space="preserve">iese Erhebung </w:t>
      </w:r>
      <w:r w:rsidR="00CB6EE8">
        <w:t xml:space="preserve">schliesst </w:t>
      </w:r>
      <w:r w:rsidR="006F13A7" w:rsidRPr="006F13A7">
        <w:t xml:space="preserve">eine Lücke, da eine schweizweite Erfassung in diesem Altersbereich </w:t>
      </w:r>
      <w:r w:rsidR="00490871">
        <w:t xml:space="preserve">bislang </w:t>
      </w:r>
      <w:r w:rsidR="00EC7800">
        <w:t>gefehlt hat</w:t>
      </w:r>
      <w:r w:rsidR="006F13A7" w:rsidRPr="006F13A7">
        <w:t xml:space="preserve">. </w:t>
      </w:r>
    </w:p>
    <w:p w14:paraId="7A211F3B" w14:textId="4EA026DB" w:rsidR="003721F5" w:rsidRDefault="003721F5" w:rsidP="003721F5">
      <w:pPr>
        <w:pStyle w:val="berschrift1"/>
      </w:pPr>
      <w:r>
        <w:t>Kennzahlen HFE</w:t>
      </w:r>
    </w:p>
    <w:p w14:paraId="7F0EC820" w14:textId="76492FC0" w:rsidR="00A452D2" w:rsidRPr="00310CD8" w:rsidRDefault="00A452D2" w:rsidP="00E668C0">
      <w:pPr>
        <w:pStyle w:val="Textkrper"/>
        <w:ind w:firstLine="0"/>
      </w:pPr>
      <w:r w:rsidRPr="00310CD8">
        <w:t>Die Heilpädagogischen Dienste</w:t>
      </w:r>
      <w:r w:rsidR="00F44B54">
        <w:t>, die Kennzahlen liefern,</w:t>
      </w:r>
      <w:r w:rsidRPr="00310CD8">
        <w:t xml:space="preserve"> decken den grössten Teil der HFE in der Schweiz ab</w:t>
      </w:r>
      <w:r w:rsidR="00365DE1">
        <w:t> </w:t>
      </w:r>
      <w:r w:rsidR="009D1B77">
        <w:t>–</w:t>
      </w:r>
      <w:r w:rsidRPr="00310CD8">
        <w:t xml:space="preserve"> mit Ausnahme </w:t>
      </w:r>
      <w:r w:rsidR="008F7BD9">
        <w:t xml:space="preserve">der Kantone </w:t>
      </w:r>
      <w:r w:rsidRPr="00310CD8">
        <w:t>Tessin</w:t>
      </w:r>
      <w:r w:rsidR="00DC7C07" w:rsidRPr="00310CD8">
        <w:t xml:space="preserve"> und Appenzell</w:t>
      </w:r>
      <w:r w:rsidR="0079497E" w:rsidRPr="00310CD8">
        <w:t xml:space="preserve"> </w:t>
      </w:r>
      <w:r w:rsidR="00DC7C07" w:rsidRPr="00310CD8">
        <w:t>Inner</w:t>
      </w:r>
      <w:r w:rsidR="00E07127">
        <w:t>r</w:t>
      </w:r>
      <w:r w:rsidR="00DC7C07" w:rsidRPr="00310CD8">
        <w:t>hoden</w:t>
      </w:r>
      <w:r w:rsidRPr="00310CD8">
        <w:t xml:space="preserve">. Dennoch kann die Statistik in einzelnen Kantonen noch Lücken aufweisen, </w:t>
      </w:r>
      <w:r w:rsidR="005512D3">
        <w:t>da</w:t>
      </w:r>
      <w:r w:rsidR="00A174FB" w:rsidRPr="00310CD8">
        <w:t xml:space="preserve"> es dort beispielsweise</w:t>
      </w:r>
      <w:r w:rsidRPr="00310CD8">
        <w:t xml:space="preserve"> freiberuflich Tätige</w:t>
      </w:r>
      <w:r w:rsidR="00A174FB" w:rsidRPr="00310CD8">
        <w:t xml:space="preserve"> </w:t>
      </w:r>
      <w:r w:rsidR="00481072">
        <w:t xml:space="preserve">gibt </w:t>
      </w:r>
      <w:r w:rsidR="00A174FB" w:rsidRPr="00310CD8">
        <w:t>oder</w:t>
      </w:r>
      <w:r w:rsidRPr="00310CD8">
        <w:t xml:space="preserve"> kleinere (spezialisierte) Dienste.</w:t>
      </w:r>
      <w:r w:rsidR="00D24321" w:rsidRPr="00310CD8">
        <w:t xml:space="preserve"> Es </w:t>
      </w:r>
      <w:r w:rsidR="00F92084">
        <w:t xml:space="preserve">ist also nur </w:t>
      </w:r>
      <w:r w:rsidR="00D24321" w:rsidRPr="00310CD8">
        <w:t>eine Teilerfassung und nicht eine Vollerfassung aller</w:t>
      </w:r>
      <w:r w:rsidR="00F92084">
        <w:t xml:space="preserve"> Kinder, die </w:t>
      </w:r>
      <w:r w:rsidR="002772E8">
        <w:t>von der</w:t>
      </w:r>
      <w:r w:rsidR="005512D3" w:rsidRPr="00310CD8">
        <w:t xml:space="preserve"> HFE be</w:t>
      </w:r>
      <w:r w:rsidR="00110946">
        <w:t>gleitet</w:t>
      </w:r>
      <w:r w:rsidR="005512D3" w:rsidRPr="00310CD8">
        <w:t xml:space="preserve"> </w:t>
      </w:r>
      <w:r w:rsidR="00F92084">
        <w:t>werden</w:t>
      </w:r>
      <w:r w:rsidR="00AA4CBD" w:rsidRPr="00310CD8">
        <w:t xml:space="preserve">. </w:t>
      </w:r>
    </w:p>
    <w:p w14:paraId="75206969" w14:textId="092E67F8" w:rsidR="00A452D2" w:rsidRPr="00310CD8" w:rsidRDefault="00A452D2" w:rsidP="00E668C0">
      <w:pPr>
        <w:pStyle w:val="Textkrper"/>
      </w:pPr>
      <w:r w:rsidRPr="00310CD8">
        <w:t>E</w:t>
      </w:r>
      <w:r w:rsidR="006F13A7" w:rsidRPr="00310CD8">
        <w:t xml:space="preserve">rfasst </w:t>
      </w:r>
      <w:r w:rsidRPr="00310CD8">
        <w:t xml:space="preserve">werden Kinder mit wenigen Förderstunden (Abklärung, einzelne Beratung) </w:t>
      </w:r>
      <w:r w:rsidR="00CE162B">
        <w:t>und</w:t>
      </w:r>
      <w:r w:rsidRPr="00310CD8">
        <w:t xml:space="preserve"> Kinder, die über eine</w:t>
      </w:r>
      <w:r w:rsidR="006948F9">
        <w:t>n</w:t>
      </w:r>
      <w:r w:rsidRPr="00310CD8">
        <w:t xml:space="preserve"> längere</w:t>
      </w:r>
      <w:r w:rsidR="008D0066">
        <w:t>n</w:t>
      </w:r>
      <w:r w:rsidRPr="00310CD8">
        <w:t xml:space="preserve"> Zeit</w:t>
      </w:r>
      <w:r w:rsidR="008D0066">
        <w:t>raum</w:t>
      </w:r>
      <w:r w:rsidRPr="00310CD8">
        <w:t xml:space="preserve"> regelmässig </w:t>
      </w:r>
      <w:r w:rsidR="001A7709" w:rsidRPr="00310CD8">
        <w:t xml:space="preserve">mehr oder weniger intensiv </w:t>
      </w:r>
      <w:r w:rsidR="009F5ED7">
        <w:t>begleitet</w:t>
      </w:r>
      <w:r w:rsidRPr="00310CD8">
        <w:t xml:space="preserve"> werden.</w:t>
      </w:r>
      <w:r w:rsidR="00032258" w:rsidRPr="00310CD8">
        <w:t xml:space="preserve"> </w:t>
      </w:r>
    </w:p>
    <w:p w14:paraId="70C38399" w14:textId="72EE26E8" w:rsidR="00A452D2" w:rsidRPr="00310CD8" w:rsidRDefault="00A452D2" w:rsidP="00E668C0">
      <w:pPr>
        <w:pStyle w:val="Textkrper"/>
      </w:pPr>
      <w:r w:rsidRPr="00310CD8">
        <w:t xml:space="preserve">Die Beschreibung der Zielgruppe und des Auftrags </w:t>
      </w:r>
      <w:r w:rsidR="003B18E5">
        <w:t>ist in</w:t>
      </w:r>
      <w:r w:rsidRPr="00310CD8">
        <w:t xml:space="preserve"> </w:t>
      </w:r>
      <w:r w:rsidR="00663433">
        <w:t xml:space="preserve">den </w:t>
      </w:r>
      <w:r w:rsidRPr="00310CD8">
        <w:t>Kantonen</w:t>
      </w:r>
      <w:r w:rsidR="003B18E5">
        <w:t xml:space="preserve"> unterschiedlich</w:t>
      </w:r>
      <w:r w:rsidRPr="00310CD8">
        <w:t xml:space="preserve">. Insbesondere die Unterstützung von Kindern im Kindergartenalter durch die HFE ist nicht in jedem Kanton </w:t>
      </w:r>
      <w:r w:rsidR="00FB60BA" w:rsidRPr="00310CD8">
        <w:t>gleich geregelt</w:t>
      </w:r>
      <w:r w:rsidRPr="00310CD8">
        <w:t>.</w:t>
      </w:r>
      <w:r w:rsidR="0063651C" w:rsidRPr="00310CD8">
        <w:t xml:space="preserve"> </w:t>
      </w:r>
      <w:r w:rsidR="00D403A2" w:rsidRPr="00310CD8">
        <w:t>A</w:t>
      </w:r>
      <w:r w:rsidR="00364011" w:rsidRPr="00310CD8">
        <w:t>uch bei</w:t>
      </w:r>
      <w:r w:rsidR="00E57A46" w:rsidRPr="00310CD8">
        <w:t xml:space="preserve">m </w:t>
      </w:r>
      <w:r w:rsidRPr="00310CD8">
        <w:t>einfache</w:t>
      </w:r>
      <w:r w:rsidR="00E57A46" w:rsidRPr="00310CD8">
        <w:t>n</w:t>
      </w:r>
      <w:r w:rsidRPr="00310CD8">
        <w:t xml:space="preserve"> (niederschwellige</w:t>
      </w:r>
      <w:r w:rsidR="00E57A46" w:rsidRPr="00310CD8">
        <w:t>n</w:t>
      </w:r>
      <w:r w:rsidRPr="00310CD8">
        <w:t>) Zugang der Eltern</w:t>
      </w:r>
      <w:r w:rsidR="008B65D5">
        <w:t xml:space="preserve"> zu</w:t>
      </w:r>
      <w:r w:rsidRPr="00310CD8">
        <w:t xml:space="preserve"> Beratungsgespräche</w:t>
      </w:r>
      <w:r w:rsidR="008B65D5">
        <w:t>n</w:t>
      </w:r>
      <w:r w:rsidRPr="00310CD8">
        <w:t xml:space="preserve"> oder</w:t>
      </w:r>
      <w:r w:rsidR="00E57A46" w:rsidRPr="00310CD8">
        <w:t xml:space="preserve"> </w:t>
      </w:r>
      <w:r w:rsidRPr="00310CD8">
        <w:t xml:space="preserve">Entwicklungsabklärungen der Kinder </w:t>
      </w:r>
      <w:r w:rsidR="008B65D5">
        <w:t>gibt es Unterschiede</w:t>
      </w:r>
      <w:r w:rsidRPr="00310CD8">
        <w:t>.</w:t>
      </w:r>
      <w:r w:rsidR="00C307A8" w:rsidRPr="00310CD8">
        <w:t xml:space="preserve"> </w:t>
      </w:r>
      <w:r w:rsidR="00290831" w:rsidRPr="00290831">
        <w:t>Solche Unterschiede zwischen den Kantonen sind auf das föderale System zurückzuführen.</w:t>
      </w:r>
    </w:p>
    <w:p w14:paraId="28F0BAC9" w14:textId="586DD2DB" w:rsidR="005B4409" w:rsidRPr="00310CD8" w:rsidRDefault="007862CB" w:rsidP="00E668C0">
      <w:pPr>
        <w:pStyle w:val="Textkrper"/>
      </w:pPr>
      <w:r>
        <w:t xml:space="preserve">Im </w:t>
      </w:r>
      <w:r w:rsidR="005B4409" w:rsidRPr="00310CD8">
        <w:t xml:space="preserve">Jahr 2025 </w:t>
      </w:r>
      <w:r>
        <w:t xml:space="preserve">haben </w:t>
      </w:r>
      <w:r w:rsidR="005B4409" w:rsidRPr="00310CD8">
        <w:t xml:space="preserve">42 Dienste </w:t>
      </w:r>
      <w:r w:rsidR="00C32CB2" w:rsidRPr="00310CD8">
        <w:t xml:space="preserve">aus </w:t>
      </w:r>
      <w:r w:rsidR="005F11AF" w:rsidRPr="00310CD8">
        <w:t>24</w:t>
      </w:r>
      <w:r w:rsidR="00C32CB2" w:rsidRPr="00310CD8">
        <w:t xml:space="preserve"> Kantone</w:t>
      </w:r>
      <w:r w:rsidR="005F11AF" w:rsidRPr="00310CD8">
        <w:t>n</w:t>
      </w:r>
      <w:r w:rsidR="00C32CB2" w:rsidRPr="00310CD8">
        <w:t xml:space="preserve"> </w:t>
      </w:r>
      <w:r w:rsidR="00945501" w:rsidRPr="00310CD8">
        <w:t xml:space="preserve">Kennzahlen </w:t>
      </w:r>
      <w:r w:rsidR="00D403A2" w:rsidRPr="00310CD8">
        <w:t>eingereicht</w:t>
      </w:r>
      <w:r w:rsidR="005B4409" w:rsidRPr="00310CD8">
        <w:t xml:space="preserve">. In </w:t>
      </w:r>
      <w:r w:rsidR="002E77DF">
        <w:t>den Mehrjahresvergleichen</w:t>
      </w:r>
      <w:r w:rsidR="005B4409" w:rsidRPr="00310CD8">
        <w:t xml:space="preserve"> </w:t>
      </w:r>
      <w:r w:rsidR="00945501" w:rsidRPr="00310CD8">
        <w:t>über elf Jahre</w:t>
      </w:r>
      <w:r>
        <w:t xml:space="preserve"> hinweg</w:t>
      </w:r>
      <w:r w:rsidR="00945501" w:rsidRPr="00310CD8">
        <w:t xml:space="preserve"> (2014–2024) </w:t>
      </w:r>
      <w:r w:rsidR="005B4409" w:rsidRPr="00310CD8">
        <w:t>wurden nur Dienste berücksichtig</w:t>
      </w:r>
      <w:r w:rsidR="001A2470" w:rsidRPr="00310CD8">
        <w:t>t</w:t>
      </w:r>
      <w:r w:rsidR="005B4409" w:rsidRPr="00310CD8">
        <w:t xml:space="preserve">, die </w:t>
      </w:r>
      <w:r w:rsidR="00945501">
        <w:t>während des g</w:t>
      </w:r>
      <w:r w:rsidR="00523012">
        <w:t>anzen</w:t>
      </w:r>
      <w:r w:rsidR="00945501">
        <w:t xml:space="preserve"> Zeitraums </w:t>
      </w:r>
      <w:r w:rsidR="005B4409" w:rsidRPr="00310CD8">
        <w:t xml:space="preserve">Daten </w:t>
      </w:r>
      <w:r w:rsidR="009677D6" w:rsidRPr="00310CD8">
        <w:t xml:space="preserve">geliefert </w:t>
      </w:r>
      <w:r w:rsidR="005B4409" w:rsidRPr="00310CD8">
        <w:t>haben</w:t>
      </w:r>
      <w:r w:rsidR="001A2470" w:rsidRPr="00310CD8">
        <w:t xml:space="preserve"> (N =32</w:t>
      </w:r>
      <w:r w:rsidR="007D5E04">
        <w:t xml:space="preserve"> </w:t>
      </w:r>
      <w:r w:rsidR="00C32CB2" w:rsidRPr="00310CD8">
        <w:t xml:space="preserve">Dienste aus </w:t>
      </w:r>
      <w:r w:rsidR="00190806" w:rsidRPr="00310CD8">
        <w:t>20</w:t>
      </w:r>
      <w:r w:rsidR="00C32CB2" w:rsidRPr="00310CD8">
        <w:t xml:space="preserve"> Kantone</w:t>
      </w:r>
      <w:r w:rsidR="00337350" w:rsidRPr="00310CD8">
        <w:t>n</w:t>
      </w:r>
      <w:r w:rsidR="001A2470" w:rsidRPr="00310CD8">
        <w:t>)</w:t>
      </w:r>
      <w:r w:rsidR="005B4409" w:rsidRPr="00310CD8">
        <w:t>.</w:t>
      </w:r>
      <w:r w:rsidR="007341FA" w:rsidRPr="007341FA">
        <w:t xml:space="preserve"> </w:t>
      </w:r>
      <w:r w:rsidR="007341FA">
        <w:t xml:space="preserve">Im </w:t>
      </w:r>
      <w:r w:rsidR="007D5E04">
        <w:t>nächsten Kapitel folgt</w:t>
      </w:r>
      <w:r w:rsidR="007341FA">
        <w:t xml:space="preserve"> ein Rückblick auf die vergangenen Jahre.</w:t>
      </w:r>
    </w:p>
    <w:bookmarkEnd w:id="1"/>
    <w:p w14:paraId="45C28901" w14:textId="7B1581EB" w:rsidR="00A543D6" w:rsidRPr="00310CD8" w:rsidRDefault="00EF758E" w:rsidP="00EF758E">
      <w:pPr>
        <w:pStyle w:val="berschrift1"/>
      </w:pPr>
      <w:r w:rsidRPr="00310CD8">
        <w:t>Ergebnisse</w:t>
      </w:r>
    </w:p>
    <w:p w14:paraId="50513540" w14:textId="0941DE6C" w:rsidR="00E82B12" w:rsidRPr="00310CD8" w:rsidRDefault="00E82B12" w:rsidP="00E82B12">
      <w:pPr>
        <w:pStyle w:val="Textkrper"/>
        <w:ind w:firstLine="0"/>
      </w:pPr>
      <w:r w:rsidRPr="00310CD8">
        <w:t>Abbildung 1 zeigt</w:t>
      </w:r>
      <w:r w:rsidR="0067133A">
        <w:t xml:space="preserve">, </w:t>
      </w:r>
      <w:r w:rsidR="00EE4E90" w:rsidRPr="00EE4E90">
        <w:t>wie viele Kinder in den letzten elf Jahren HFE erhalten haben</w:t>
      </w:r>
      <w:r w:rsidR="00A47140">
        <w:t>,</w:t>
      </w:r>
      <w:r w:rsidRPr="00310CD8">
        <w:t xml:space="preserve"> im Vergleich </w:t>
      </w:r>
      <w:r w:rsidR="00DF0184">
        <w:t>mit</w:t>
      </w:r>
      <w:r w:rsidR="002004DC">
        <w:t xml:space="preserve"> den</w:t>
      </w:r>
      <w:r w:rsidRPr="00310CD8">
        <w:t xml:space="preserve"> Geburten in der Schweiz. </w:t>
      </w:r>
      <w:r w:rsidR="00F03B49">
        <w:t>D</w:t>
      </w:r>
      <w:r w:rsidRPr="00310CD8">
        <w:t xml:space="preserve">ie 32 </w:t>
      </w:r>
      <w:r w:rsidR="002E4AAD">
        <w:t xml:space="preserve">Heilpädagogischen </w:t>
      </w:r>
      <w:r w:rsidRPr="00310CD8">
        <w:t xml:space="preserve">Dienste, die seit 2014 </w:t>
      </w:r>
      <w:r w:rsidR="00D014C2" w:rsidRPr="00310CD8">
        <w:t xml:space="preserve">durchgehend </w:t>
      </w:r>
      <w:r w:rsidRPr="00310CD8">
        <w:t>Daten erheben</w:t>
      </w:r>
      <w:r w:rsidR="00F03B49">
        <w:t>, be</w:t>
      </w:r>
      <w:r w:rsidR="00167513">
        <w:t>gleiten</w:t>
      </w:r>
      <w:r w:rsidR="00F03B49">
        <w:t xml:space="preserve"> immer mehr Kinder</w:t>
      </w:r>
      <w:r w:rsidRPr="00310CD8">
        <w:t xml:space="preserve">. Ob diese Zunahme </w:t>
      </w:r>
      <w:r w:rsidR="00D014C2">
        <w:t>auf</w:t>
      </w:r>
      <w:r w:rsidRPr="00310CD8">
        <w:t xml:space="preserve"> das vermehrte Angebot an nied</w:t>
      </w:r>
      <w:r w:rsidR="00C515E2">
        <w:t>rig</w:t>
      </w:r>
      <w:r w:rsidRPr="00310CD8">
        <w:t>schwelligen Kurzberatungen und Kurzinterventionen</w:t>
      </w:r>
      <w:r w:rsidR="00C03DBC">
        <w:t xml:space="preserve"> zurückzuführen ist</w:t>
      </w:r>
      <w:r w:rsidRPr="00310CD8">
        <w:t xml:space="preserve"> oder </w:t>
      </w:r>
      <w:r w:rsidR="00C515E2">
        <w:t>auf</w:t>
      </w:r>
      <w:r w:rsidRPr="00310CD8">
        <w:t xml:space="preserve"> eine steigende Anzahl von Kindern mit besonderem Förderbedarf, lässt sich aus den Zahlen </w:t>
      </w:r>
      <w:r w:rsidR="00EB7470" w:rsidRPr="00310CD8">
        <w:t xml:space="preserve">leider nicht </w:t>
      </w:r>
      <w:r w:rsidR="00EB7470">
        <w:t>ab</w:t>
      </w:r>
      <w:r w:rsidRPr="00310CD8">
        <w:t xml:space="preserve">lesen. </w:t>
      </w:r>
    </w:p>
    <w:p w14:paraId="4AAFCC7C" w14:textId="39C836DA" w:rsidR="00A738BD" w:rsidRPr="00310CD8" w:rsidRDefault="001A6495" w:rsidP="001A6495">
      <w:pPr>
        <w:pStyle w:val="AbbildungBeschriftung"/>
        <w:rPr>
          <w:lang w:val="de-CH"/>
        </w:rPr>
      </w:pPr>
      <w:r w:rsidRPr="00310CD8">
        <w:rPr>
          <w:lang w:val="de-CH"/>
        </w:rPr>
        <w:t xml:space="preserve">Abbildung </w:t>
      </w:r>
      <w:r w:rsidR="000309E4" w:rsidRPr="00310CD8">
        <w:rPr>
          <w:lang w:val="de-CH"/>
        </w:rPr>
        <w:t>1</w:t>
      </w:r>
      <w:r w:rsidRPr="00310CD8">
        <w:rPr>
          <w:lang w:val="de-CH"/>
        </w:rPr>
        <w:t xml:space="preserve">: </w:t>
      </w:r>
      <w:r w:rsidR="006128E4" w:rsidRPr="00310CD8">
        <w:rPr>
          <w:lang w:val="de-CH"/>
        </w:rPr>
        <w:t>Anzahl</w:t>
      </w:r>
      <w:r w:rsidRPr="00310CD8">
        <w:rPr>
          <w:lang w:val="de-CH"/>
        </w:rPr>
        <w:t xml:space="preserve"> </w:t>
      </w:r>
      <w:r w:rsidR="007350A3">
        <w:rPr>
          <w:lang w:val="de-CH"/>
        </w:rPr>
        <w:t xml:space="preserve">begleitete </w:t>
      </w:r>
      <w:r w:rsidR="006128E4" w:rsidRPr="00310CD8">
        <w:rPr>
          <w:lang w:val="de-CH"/>
        </w:rPr>
        <w:t>Kinder</w:t>
      </w:r>
      <w:r w:rsidR="00EE4E90">
        <w:rPr>
          <w:lang w:val="de-CH"/>
        </w:rPr>
        <w:t xml:space="preserve"> in der HFE</w:t>
      </w:r>
      <w:r w:rsidR="006128E4" w:rsidRPr="00310CD8">
        <w:rPr>
          <w:lang w:val="de-CH"/>
        </w:rPr>
        <w:t xml:space="preserve"> </w:t>
      </w:r>
      <w:r w:rsidRPr="00310CD8">
        <w:rPr>
          <w:lang w:val="de-CH"/>
        </w:rPr>
        <w:t>insgesamt und Anzahl Geburten</w:t>
      </w:r>
    </w:p>
    <w:p w14:paraId="5C1B8EEC" w14:textId="6C0917DA" w:rsidR="00A87112" w:rsidRDefault="000C0B9F" w:rsidP="00E40BB7">
      <w:pPr>
        <w:pStyle w:val="Textkrper"/>
        <w:ind w:firstLine="0"/>
        <w:rPr>
          <w:noProof/>
        </w:rPr>
      </w:pPr>
      <w:r>
        <w:rPr>
          <w:noProof/>
        </w:rPr>
        <w:drawing>
          <wp:inline distT="0" distB="0" distL="0" distR="0" wp14:anchorId="6A017AA5" wp14:editId="4059C576">
            <wp:extent cx="5867400" cy="3300069"/>
            <wp:effectExtent l="0" t="0" r="0" b="0"/>
            <wp:docPr id="339371215" name="Grafik 5" descr="Für genauere Informationen wenden Sie sich bitte an die Autor: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71215" name="Grafik 5" descr="Für genauere Informationen wenden Sie sich bitte an die Autor:inn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77275" cy="3305623"/>
                    </a:xfrm>
                    <a:prstGeom prst="rect">
                      <a:avLst/>
                    </a:prstGeom>
                    <a:noFill/>
                  </pic:spPr>
                </pic:pic>
              </a:graphicData>
            </a:graphic>
          </wp:inline>
        </w:drawing>
      </w:r>
    </w:p>
    <w:p w14:paraId="5ED11C52" w14:textId="03A13FDC" w:rsidR="008A2A97" w:rsidRPr="006F585B" w:rsidRDefault="008B3201" w:rsidP="00E40BB7">
      <w:pPr>
        <w:pStyle w:val="Textkrper"/>
        <w:ind w:firstLine="0"/>
      </w:pPr>
      <w:r>
        <w:lastRenderedPageBreak/>
        <w:t>I</w:t>
      </w:r>
      <w:r w:rsidR="00417AB3">
        <w:t xml:space="preserve">m Jahr </w:t>
      </w:r>
      <w:r w:rsidR="00EC62B2" w:rsidRPr="006F585B">
        <w:t xml:space="preserve">2024 </w:t>
      </w:r>
      <w:r>
        <w:t>w</w:t>
      </w:r>
      <w:r w:rsidR="00167513">
        <w:t>u</w:t>
      </w:r>
      <w:r>
        <w:t xml:space="preserve">rden </w:t>
      </w:r>
      <w:r w:rsidR="00EC62B2" w:rsidRPr="006F585B">
        <w:t xml:space="preserve">in der Schweiz </w:t>
      </w:r>
      <w:r>
        <w:t>so wenige Kinder geboren wie noch nie</w:t>
      </w:r>
      <w:r w:rsidR="005C7E46" w:rsidRPr="006F585B">
        <w:t xml:space="preserve"> (BFS, 2025</w:t>
      </w:r>
      <w:r w:rsidR="003E5B3D" w:rsidRPr="006F585B">
        <w:t>b</w:t>
      </w:r>
      <w:r w:rsidR="005C7E46" w:rsidRPr="006F585B">
        <w:t>)</w:t>
      </w:r>
      <w:r w:rsidR="00EC62B2" w:rsidRPr="006F585B">
        <w:t xml:space="preserve">. Nach dem </w:t>
      </w:r>
      <w:r w:rsidR="00161129">
        <w:t>Anstieg der Geburten</w:t>
      </w:r>
      <w:r w:rsidR="00EC62B2" w:rsidRPr="006F585B">
        <w:t xml:space="preserve"> </w:t>
      </w:r>
      <w:r w:rsidR="00CD79A9">
        <w:t>im Jahr</w:t>
      </w:r>
      <w:r w:rsidR="00EC62B2" w:rsidRPr="006F585B">
        <w:t xml:space="preserve"> 2021 setzt</w:t>
      </w:r>
      <w:r w:rsidR="00714E90">
        <w:t>e</w:t>
      </w:r>
      <w:r w:rsidR="00EC62B2" w:rsidRPr="006F585B">
        <w:t xml:space="preserve"> sich der rückläufige Trend </w:t>
      </w:r>
      <w:r w:rsidR="00CD79A9" w:rsidRPr="006F585B">
        <w:t xml:space="preserve">damit </w:t>
      </w:r>
      <w:r w:rsidR="00EC62B2" w:rsidRPr="006F585B">
        <w:t>bereits im dritten Jahr fort (BFS, 2025</w:t>
      </w:r>
      <w:r w:rsidR="003E5B3D" w:rsidRPr="006F585B">
        <w:t>c</w:t>
      </w:r>
      <w:r w:rsidR="00EC62B2" w:rsidRPr="006F585B">
        <w:t xml:space="preserve">). </w:t>
      </w:r>
      <w:r w:rsidR="006A47AD" w:rsidRPr="006F585B">
        <w:t>D</w:t>
      </w:r>
      <w:r w:rsidR="00EC62B2" w:rsidRPr="006F585B">
        <w:t>ies</w:t>
      </w:r>
      <w:r w:rsidR="006A47AD" w:rsidRPr="006F585B">
        <w:t>er Rückgang der Geburten</w:t>
      </w:r>
      <w:r w:rsidR="00EC62B2" w:rsidRPr="006F585B">
        <w:t xml:space="preserve"> </w:t>
      </w:r>
      <w:r w:rsidR="006A47AD" w:rsidRPr="006F585B">
        <w:t xml:space="preserve">ist </w:t>
      </w:r>
      <w:r w:rsidR="007D11A7">
        <w:t xml:space="preserve">in der Anzahl </w:t>
      </w:r>
      <w:r w:rsidR="00417AB3">
        <w:t xml:space="preserve">der </w:t>
      </w:r>
      <w:r w:rsidR="007350A3">
        <w:t>von der</w:t>
      </w:r>
      <w:r w:rsidR="00A25B6D">
        <w:t xml:space="preserve"> </w:t>
      </w:r>
      <w:r w:rsidR="00417AB3">
        <w:t xml:space="preserve">HFE </w:t>
      </w:r>
      <w:r w:rsidR="007D11A7">
        <w:t>be</w:t>
      </w:r>
      <w:r w:rsidR="00A25B6D">
        <w:t>gleiteten</w:t>
      </w:r>
      <w:r w:rsidR="007D11A7">
        <w:t xml:space="preserve"> Kinder </w:t>
      </w:r>
      <w:r w:rsidR="00EC62B2" w:rsidRPr="006F585B">
        <w:t xml:space="preserve">in Abbildung 1 </w:t>
      </w:r>
      <w:r w:rsidR="006A47AD" w:rsidRPr="006F585B">
        <w:t xml:space="preserve">noch nicht </w:t>
      </w:r>
      <w:r w:rsidR="00FC421B">
        <w:t>ersichtlich</w:t>
      </w:r>
      <w:r w:rsidR="00594987">
        <w:t xml:space="preserve">. </w:t>
      </w:r>
      <w:r w:rsidR="00A078FB">
        <w:t>In den nächsten Jahren</w:t>
      </w:r>
      <w:r w:rsidR="00594987">
        <w:t xml:space="preserve"> wird</w:t>
      </w:r>
      <w:r w:rsidR="00B07ACB" w:rsidRPr="006F585B">
        <w:t xml:space="preserve"> </w:t>
      </w:r>
      <w:r w:rsidR="00A078FB">
        <w:t xml:space="preserve">er </w:t>
      </w:r>
      <w:r w:rsidR="00B07ACB" w:rsidRPr="006F585B">
        <w:t>sich</w:t>
      </w:r>
      <w:r w:rsidR="00AA3DBC">
        <w:t xml:space="preserve"> </w:t>
      </w:r>
      <w:r w:rsidR="00A078FB">
        <w:t xml:space="preserve">aber </w:t>
      </w:r>
      <w:r w:rsidR="00B07ACB" w:rsidRPr="006F585B">
        <w:t>wahrscheinlich</w:t>
      </w:r>
      <w:r w:rsidR="002A2FCC" w:rsidRPr="006F585B">
        <w:t xml:space="preserve"> </w:t>
      </w:r>
      <w:r w:rsidR="00592D2F" w:rsidRPr="006F585B">
        <w:t xml:space="preserve">auf die </w:t>
      </w:r>
      <w:r w:rsidR="000A32D4">
        <w:t>Z</w:t>
      </w:r>
      <w:r w:rsidR="00592D2F" w:rsidRPr="006F585B">
        <w:t>ahl der be</w:t>
      </w:r>
      <w:r w:rsidR="00611ED9">
        <w:t>gleiteten</w:t>
      </w:r>
      <w:r w:rsidR="00592D2F" w:rsidRPr="006F585B">
        <w:t xml:space="preserve"> Kinder </w:t>
      </w:r>
      <w:r w:rsidR="002A2FCC" w:rsidRPr="006F585B">
        <w:t>aus</w:t>
      </w:r>
      <w:r w:rsidR="00AA3DBC">
        <w:t>wirken</w:t>
      </w:r>
      <w:r w:rsidR="00DE6096" w:rsidRPr="006F585B">
        <w:t>.</w:t>
      </w:r>
      <w:r w:rsidR="00A62058" w:rsidRPr="006F585B">
        <w:t xml:space="preserve"> </w:t>
      </w:r>
      <w:r w:rsidR="007B03CE">
        <w:t>Es gibt verschiedene Gründe für den Rückgang der Geburten</w:t>
      </w:r>
      <w:r w:rsidR="00157449" w:rsidRPr="006F585B">
        <w:t xml:space="preserve"> in der Schweiz</w:t>
      </w:r>
      <w:r w:rsidR="00A62058" w:rsidRPr="006F585B">
        <w:t xml:space="preserve">: </w:t>
      </w:r>
      <w:r w:rsidR="008A0F56" w:rsidRPr="006F585B">
        <w:t>Er</w:t>
      </w:r>
      <w:r w:rsidR="00EF16DD" w:rsidRPr="006F585B">
        <w:t xml:space="preserve"> hängt vor allem </w:t>
      </w:r>
      <w:r w:rsidR="00B021ED" w:rsidRPr="006F585B">
        <w:t xml:space="preserve">zusammen </w:t>
      </w:r>
      <w:r w:rsidR="00EF16DD" w:rsidRPr="006F585B">
        <w:t>mit dem</w:t>
      </w:r>
      <w:r w:rsidR="00942B49">
        <w:t xml:space="preserve"> höheren Alter bei der </w:t>
      </w:r>
      <w:r w:rsidR="00EF16DD" w:rsidRPr="006F585B">
        <w:t xml:space="preserve">Familiengründung, der schwierigen Vereinbarkeit von Beruf und Familie sowie einem Wertewandel hin zu mehr Individualisierung. Hinzu kommen die sehr hohen Wohn-, Lebens- und Kinderbetreuungskosten. Ausserdem verstärken unsichere </w:t>
      </w:r>
      <w:r w:rsidR="0090601C" w:rsidRPr="006F585B">
        <w:t>Zukunftsaussichten</w:t>
      </w:r>
      <w:r w:rsidR="00EF16DD" w:rsidRPr="006F585B">
        <w:t>, instabile Partnerschaften und die Urbanisierung den Trend zu weniger Kindern.</w:t>
      </w:r>
    </w:p>
    <w:p w14:paraId="53873A21" w14:textId="2BC87BD5" w:rsidR="0090601C" w:rsidRPr="00611ED9" w:rsidRDefault="00E15EE4" w:rsidP="00611ED9">
      <w:pPr>
        <w:pStyle w:val="Textkrper"/>
      </w:pPr>
      <w:r w:rsidRPr="00611ED9">
        <w:t>Wie</w:t>
      </w:r>
      <w:r w:rsidR="0090601C" w:rsidRPr="00611ED9">
        <w:t xml:space="preserve"> </w:t>
      </w:r>
      <w:r w:rsidR="003028C1" w:rsidRPr="00611ED9">
        <w:t xml:space="preserve">in </w:t>
      </w:r>
      <w:r w:rsidR="0090601C" w:rsidRPr="00611ED9">
        <w:t>Abbildung 2</w:t>
      </w:r>
      <w:r w:rsidR="003028C1" w:rsidRPr="00611ED9">
        <w:t xml:space="preserve"> zu sehen ist</w:t>
      </w:r>
      <w:r w:rsidRPr="00611ED9">
        <w:t xml:space="preserve">, greift </w:t>
      </w:r>
      <w:r w:rsidR="0090601C" w:rsidRPr="00611ED9">
        <w:t xml:space="preserve">die Früherfassung erst ab dem dritten </w:t>
      </w:r>
      <w:r w:rsidRPr="00611ED9">
        <w:t>Lebens</w:t>
      </w:r>
      <w:r w:rsidR="0090601C" w:rsidRPr="00611ED9">
        <w:t>jahr</w:t>
      </w:r>
      <w:r w:rsidR="00814745" w:rsidRPr="00611ED9">
        <w:t>.</w:t>
      </w:r>
      <w:r w:rsidR="0090601C" w:rsidRPr="00611ED9">
        <w:t xml:space="preserve"> </w:t>
      </w:r>
      <w:r w:rsidR="00B9077D" w:rsidRPr="00611ED9">
        <w:t xml:space="preserve">Erst </w:t>
      </w:r>
      <w:r w:rsidR="003028C1" w:rsidRPr="00611ED9">
        <w:t>da</w:t>
      </w:r>
      <w:r w:rsidR="00B9077D" w:rsidRPr="00611ED9">
        <w:t>nn sind</w:t>
      </w:r>
      <w:r w:rsidR="0090601C" w:rsidRPr="00611ED9">
        <w:t xml:space="preserve"> Schwierigkeiten </w:t>
      </w:r>
      <w:r w:rsidR="00646009" w:rsidRPr="00611ED9">
        <w:t xml:space="preserve">in den Bereichen </w:t>
      </w:r>
      <w:r w:rsidR="0090601C" w:rsidRPr="00611ED9">
        <w:t>Sprache, Verhalten oder Kognition</w:t>
      </w:r>
      <w:r w:rsidR="003028C1" w:rsidRPr="00611ED9">
        <w:t xml:space="preserve"> </w:t>
      </w:r>
      <w:r w:rsidR="00646009" w:rsidRPr="00611ED9">
        <w:t>klarer beobachtbar</w:t>
      </w:r>
      <w:r w:rsidR="0090601C" w:rsidRPr="00611ED9">
        <w:t>. Die Anmeldungen im ersten Lebensjahr sind leicht rückläufig. Hier spiel</w:t>
      </w:r>
      <w:r w:rsidR="00D854D2" w:rsidRPr="00611ED9">
        <w:t>en</w:t>
      </w:r>
      <w:r w:rsidR="0090601C" w:rsidRPr="00611ED9">
        <w:t xml:space="preserve"> der </w:t>
      </w:r>
      <w:r w:rsidR="00D854D2" w:rsidRPr="00611ED9">
        <w:t xml:space="preserve">allgemeine </w:t>
      </w:r>
      <w:r w:rsidR="0090601C" w:rsidRPr="00611ED9">
        <w:t>Rückgang der Geburten und jene</w:t>
      </w:r>
      <w:r w:rsidR="00B53600" w:rsidRPr="00611ED9">
        <w:t>r</w:t>
      </w:r>
      <w:r w:rsidR="0090601C" w:rsidRPr="00611ED9">
        <w:t xml:space="preserve"> von Kindern mit genetischen Syndrom</w:t>
      </w:r>
      <w:r w:rsidR="007D11A7" w:rsidRPr="00611ED9">
        <w:t>en</w:t>
      </w:r>
      <w:r w:rsidR="0090601C" w:rsidRPr="00611ED9">
        <w:t xml:space="preserve"> eine Rolle. </w:t>
      </w:r>
      <w:r w:rsidR="00FF4E1D" w:rsidRPr="00611ED9">
        <w:t xml:space="preserve">Im zweiten </w:t>
      </w:r>
      <w:r w:rsidR="00277B9C" w:rsidRPr="00611ED9">
        <w:t>Lebens</w:t>
      </w:r>
      <w:r w:rsidR="00FF4E1D" w:rsidRPr="00611ED9">
        <w:t xml:space="preserve">jahr </w:t>
      </w:r>
      <w:r w:rsidR="006D44A8" w:rsidRPr="00611ED9">
        <w:t xml:space="preserve">sind die </w:t>
      </w:r>
      <w:r w:rsidR="00EC5588" w:rsidRPr="00611ED9">
        <w:t xml:space="preserve">Anmeldungen </w:t>
      </w:r>
      <w:r w:rsidR="00B901FE" w:rsidRPr="00611ED9">
        <w:t xml:space="preserve">mehr oder weniger </w:t>
      </w:r>
      <w:r w:rsidR="00047CBD" w:rsidRPr="00611ED9">
        <w:t>unverändert</w:t>
      </w:r>
      <w:r w:rsidR="00CC4FA3" w:rsidRPr="00611ED9">
        <w:t xml:space="preserve">. </w:t>
      </w:r>
      <w:r w:rsidR="002E549F" w:rsidRPr="00611ED9">
        <w:t>Ein</w:t>
      </w:r>
      <w:r w:rsidR="00C511CA" w:rsidRPr="00611ED9">
        <w:t>e</w:t>
      </w:r>
      <w:r w:rsidR="002E549F" w:rsidRPr="00611ED9">
        <w:t xml:space="preserve"> frühere Erfassung </w:t>
      </w:r>
      <w:r w:rsidR="00A740C5" w:rsidRPr="00611ED9">
        <w:t>wäre grundsätzlich anzustreben.</w:t>
      </w:r>
      <w:r w:rsidR="00EC5588" w:rsidRPr="00611ED9">
        <w:t xml:space="preserve"> </w:t>
      </w:r>
      <w:r w:rsidR="0026166C" w:rsidRPr="00611ED9">
        <w:t>N</w:t>
      </w:r>
      <w:r w:rsidR="0090601C" w:rsidRPr="00611ED9">
        <w:t xml:space="preserve">ach dem </w:t>
      </w:r>
      <w:r w:rsidR="007D11A7" w:rsidRPr="00611ED9">
        <w:t>Eintritt in den Kindergarten</w:t>
      </w:r>
      <w:r w:rsidR="0026166C" w:rsidRPr="00611ED9">
        <w:t xml:space="preserve"> werden weniger Kinder </w:t>
      </w:r>
      <w:r w:rsidR="0090601C" w:rsidRPr="00611ED9">
        <w:t xml:space="preserve">angemeldet, da in </w:t>
      </w:r>
      <w:r w:rsidR="00094C78" w:rsidRPr="00611ED9">
        <w:t>zehn</w:t>
      </w:r>
      <w:r w:rsidR="0090601C" w:rsidRPr="00611ED9">
        <w:t xml:space="preserve"> Kantonen die </w:t>
      </w:r>
      <w:r w:rsidR="00C05DEC" w:rsidRPr="00611ED9">
        <w:t xml:space="preserve">Heilpädagogische </w:t>
      </w:r>
      <w:r w:rsidR="0090601C" w:rsidRPr="00611ED9">
        <w:t xml:space="preserve">Früherziehung mit </w:t>
      </w:r>
      <w:r w:rsidR="0088735B" w:rsidRPr="00611ED9">
        <w:t xml:space="preserve">dem </w:t>
      </w:r>
      <w:r w:rsidR="0090601C" w:rsidRPr="00611ED9">
        <w:t xml:space="preserve">Schuleintritt endet. </w:t>
      </w:r>
      <w:r w:rsidR="002A1060" w:rsidRPr="00611ED9">
        <w:t xml:space="preserve">Sechs </w:t>
      </w:r>
      <w:r w:rsidR="0090601C" w:rsidRPr="00611ED9">
        <w:t>Kantone erlauben eine Be</w:t>
      </w:r>
      <w:r w:rsidR="00C05DEC" w:rsidRPr="00611ED9">
        <w:t xml:space="preserve">gleitung durch die HFE </w:t>
      </w:r>
      <w:r w:rsidR="006D16E1" w:rsidRPr="00611ED9">
        <w:t xml:space="preserve">im ersten Kindergartenjahr </w:t>
      </w:r>
      <w:r w:rsidR="002A1060" w:rsidRPr="00611ED9">
        <w:t xml:space="preserve">und </w:t>
      </w:r>
      <w:r w:rsidR="009423ED" w:rsidRPr="00611ED9">
        <w:t xml:space="preserve">neun Kantone </w:t>
      </w:r>
      <w:r w:rsidR="006D16E1" w:rsidRPr="00611ED9">
        <w:t xml:space="preserve">im </w:t>
      </w:r>
      <w:r w:rsidR="0090601C" w:rsidRPr="00611ED9">
        <w:t>ersten</w:t>
      </w:r>
      <w:r w:rsidR="006F10E1" w:rsidRPr="00611ED9">
        <w:t xml:space="preserve"> </w:t>
      </w:r>
      <w:r w:rsidR="006D16E1" w:rsidRPr="00611ED9">
        <w:t>und zweiten</w:t>
      </w:r>
      <w:r w:rsidR="0090601C" w:rsidRPr="00611ED9">
        <w:t xml:space="preserve"> </w:t>
      </w:r>
      <w:r w:rsidR="0088735B" w:rsidRPr="00611ED9">
        <w:t>J</w:t>
      </w:r>
      <w:r w:rsidR="00676632" w:rsidRPr="00611ED9">
        <w:t>ahr</w:t>
      </w:r>
      <w:r w:rsidR="0090601C" w:rsidRPr="00611ED9">
        <w:t>.</w:t>
      </w:r>
    </w:p>
    <w:p w14:paraId="0BBA38A5" w14:textId="4E333901" w:rsidR="00942386" w:rsidRPr="00310CD8" w:rsidRDefault="00156773" w:rsidP="00C90218">
      <w:pPr>
        <w:pStyle w:val="AbbildungBeschriftung"/>
        <w:rPr>
          <w:lang w:val="de-CH"/>
        </w:rPr>
      </w:pPr>
      <w:r w:rsidRPr="00310CD8">
        <w:rPr>
          <w:lang w:val="de-CH"/>
        </w:rPr>
        <w:t xml:space="preserve">Abbildung </w:t>
      </w:r>
      <w:r w:rsidR="00755B73" w:rsidRPr="00310CD8">
        <w:rPr>
          <w:lang w:val="de-CH"/>
        </w:rPr>
        <w:t>2</w:t>
      </w:r>
      <w:r w:rsidRPr="00310CD8">
        <w:rPr>
          <w:lang w:val="de-CH"/>
        </w:rPr>
        <w:t>: Angemeldete Kinder</w:t>
      </w:r>
      <w:r w:rsidR="00C90218" w:rsidRPr="00310CD8">
        <w:rPr>
          <w:lang w:val="de-CH"/>
        </w:rPr>
        <w:t xml:space="preserve"> (prozentuale Verteilung)</w:t>
      </w:r>
      <w:r w:rsidR="000D10A9" w:rsidRPr="00310CD8">
        <w:rPr>
          <w:lang w:val="de-CH"/>
        </w:rPr>
        <w:t xml:space="preserve"> </w:t>
      </w:r>
      <w:r w:rsidR="001B7AE0" w:rsidRPr="00310CD8">
        <w:rPr>
          <w:lang w:val="de-CH"/>
        </w:rPr>
        <w:t>nach Alter der Kinder</w:t>
      </w:r>
    </w:p>
    <w:p w14:paraId="09F6C040" w14:textId="29019F67" w:rsidR="006F10E1" w:rsidRPr="00310CD8" w:rsidRDefault="002C7963" w:rsidP="006F10E1">
      <w:pPr>
        <w:pStyle w:val="Textkrper"/>
        <w:ind w:firstLine="0"/>
      </w:pPr>
      <w:r>
        <w:rPr>
          <w:noProof/>
        </w:rPr>
        <w:drawing>
          <wp:inline distT="0" distB="0" distL="0" distR="0" wp14:anchorId="4EB73345" wp14:editId="47A4E075">
            <wp:extent cx="5760085" cy="3239770"/>
            <wp:effectExtent l="0" t="0" r="0" b="0"/>
            <wp:docPr id="1900029608" name="Grafik 1" descr="Für genauere Informationen wenden Sie sich bitte an die Autor: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29608" name="Grafik 1" descr="Für genauere Informationen wenden Sie sich bitte an die Autor:innen."/>
                    <pic:cNvPicPr/>
                  </pic:nvPicPr>
                  <pic:blipFill>
                    <a:blip r:embed="rId15">
                      <a:extLst>
                        <a:ext uri="{96DAC541-7B7A-43D3-8B79-37D633B846F1}">
                          <asvg:svgBlip xmlns:asvg="http://schemas.microsoft.com/office/drawing/2016/SVG/main" r:embed="rId16"/>
                        </a:ext>
                      </a:extLst>
                    </a:blip>
                    <a:stretch>
                      <a:fillRect/>
                    </a:stretch>
                  </pic:blipFill>
                  <pic:spPr>
                    <a:xfrm>
                      <a:off x="0" y="0"/>
                      <a:ext cx="5760085" cy="3239770"/>
                    </a:xfrm>
                    <a:prstGeom prst="rect">
                      <a:avLst/>
                    </a:prstGeom>
                  </pic:spPr>
                </pic:pic>
              </a:graphicData>
            </a:graphic>
          </wp:inline>
        </w:drawing>
      </w:r>
      <w:r w:rsidR="006F10E1" w:rsidRPr="00310CD8">
        <w:t>Abbildung 3 zeigt</w:t>
      </w:r>
      <w:r w:rsidR="00B24B8F">
        <w:t>, wie viele Kinder in welchem Alter</w:t>
      </w:r>
      <w:r w:rsidR="006F10E1" w:rsidRPr="00310CD8">
        <w:t xml:space="preserve"> ausgetrete</w:t>
      </w:r>
      <w:r w:rsidR="009231AF">
        <w:t>n sind</w:t>
      </w:r>
      <w:r w:rsidR="006F10E1" w:rsidRPr="00310CD8">
        <w:t xml:space="preserve">. </w:t>
      </w:r>
      <w:r w:rsidR="00AC0889">
        <w:t xml:space="preserve">Es </w:t>
      </w:r>
      <w:r w:rsidR="009231AF">
        <w:t xml:space="preserve">gibt mehr </w:t>
      </w:r>
      <w:r w:rsidR="00EF7297">
        <w:t>Austritte i</w:t>
      </w:r>
      <w:r w:rsidR="006F10E1" w:rsidRPr="00310CD8">
        <w:t xml:space="preserve">m </w:t>
      </w:r>
      <w:r w:rsidR="00B60E57">
        <w:t>zweiten</w:t>
      </w:r>
      <w:r w:rsidR="0038082D">
        <w:t xml:space="preserve">, dritten </w:t>
      </w:r>
      <w:r w:rsidR="00B60E57">
        <w:t xml:space="preserve">und </w:t>
      </w:r>
      <w:r w:rsidR="0038082D">
        <w:t>vierten</w:t>
      </w:r>
      <w:r w:rsidR="006F10E1" w:rsidRPr="00310CD8">
        <w:t xml:space="preserve"> Lebensjahr. </w:t>
      </w:r>
      <w:r w:rsidR="001244DA">
        <w:t>Ein</w:t>
      </w:r>
      <w:r w:rsidR="007379B5">
        <w:t>e</w:t>
      </w:r>
      <w:r w:rsidR="001244DA">
        <w:t xml:space="preserve"> </w:t>
      </w:r>
      <w:r w:rsidR="007379B5">
        <w:t>Zunahme</w:t>
      </w:r>
      <w:r w:rsidR="00055387">
        <w:t xml:space="preserve"> </w:t>
      </w:r>
      <w:r w:rsidR="009D7B35">
        <w:t xml:space="preserve">von </w:t>
      </w:r>
      <w:r w:rsidR="006F10E1" w:rsidRPr="00310CD8">
        <w:t>Kurzinterventionen</w:t>
      </w:r>
      <w:r w:rsidR="009D7B35">
        <w:t xml:space="preserve"> k</w:t>
      </w:r>
      <w:r w:rsidR="001E7058">
        <w:t>önnte</w:t>
      </w:r>
      <w:r w:rsidR="00783C9F">
        <w:t xml:space="preserve"> dies erklären</w:t>
      </w:r>
      <w:r w:rsidR="003E7D10">
        <w:t xml:space="preserve">. </w:t>
      </w:r>
      <w:r w:rsidR="00D51FCC">
        <w:t xml:space="preserve">Die </w:t>
      </w:r>
      <w:r w:rsidR="00EB3285">
        <w:t>Kernz</w:t>
      </w:r>
      <w:r w:rsidR="00D51FCC">
        <w:t xml:space="preserve">ielgruppe </w:t>
      </w:r>
      <w:r w:rsidR="00EB3285">
        <w:t xml:space="preserve">der HFE sind Kinder im Alter </w:t>
      </w:r>
      <w:r w:rsidR="00BA1BEE">
        <w:t xml:space="preserve">von wenigen Monaten bis </w:t>
      </w:r>
      <w:r w:rsidR="0008384D">
        <w:t xml:space="preserve">zum Eintritt in den Kindergarten. </w:t>
      </w:r>
      <w:r w:rsidR="007B6AE7" w:rsidRPr="007B6AE7">
        <w:t xml:space="preserve">Der Anstieg der Austritte in diesem Altersbereich wirft Fragen nach den Ursachen auf. </w:t>
      </w:r>
      <w:r w:rsidR="00323430">
        <w:t xml:space="preserve">Die Abnahme von Austritten im siebten Altersjahr könnte mit </w:t>
      </w:r>
      <w:r w:rsidR="00930B11">
        <w:t xml:space="preserve">mehr Rückstellungen </w:t>
      </w:r>
      <w:r w:rsidR="00650C1A">
        <w:t xml:space="preserve">bei der </w:t>
      </w:r>
      <w:r w:rsidR="00021567">
        <w:t>Einschulung zu</w:t>
      </w:r>
      <w:r w:rsidR="005479A6">
        <w:t>sammenhängen</w:t>
      </w:r>
      <w:r w:rsidR="006F10E1" w:rsidRPr="00310CD8">
        <w:t>.</w:t>
      </w:r>
    </w:p>
    <w:p w14:paraId="17445E11" w14:textId="03E32B06" w:rsidR="00092C37" w:rsidRPr="00310CD8" w:rsidRDefault="009D3CFD" w:rsidP="00BE5131">
      <w:pPr>
        <w:pStyle w:val="AbbildungBeschriftung"/>
        <w:rPr>
          <w:lang w:val="de-CH"/>
        </w:rPr>
      </w:pPr>
      <w:r w:rsidRPr="00310CD8">
        <w:rPr>
          <w:lang w:val="de-CH"/>
        </w:rPr>
        <w:lastRenderedPageBreak/>
        <w:t xml:space="preserve">Abbildung </w:t>
      </w:r>
      <w:r w:rsidR="008639C1" w:rsidRPr="00310CD8">
        <w:rPr>
          <w:lang w:val="de-CH"/>
        </w:rPr>
        <w:t>3</w:t>
      </w:r>
      <w:r w:rsidRPr="00310CD8">
        <w:rPr>
          <w:lang w:val="de-CH"/>
        </w:rPr>
        <w:t xml:space="preserve">: </w:t>
      </w:r>
      <w:r w:rsidR="00133F44" w:rsidRPr="00310CD8">
        <w:rPr>
          <w:lang w:val="de-CH"/>
        </w:rPr>
        <w:t xml:space="preserve">Ausgetretene Kinder </w:t>
      </w:r>
      <w:r w:rsidR="00B1331D">
        <w:rPr>
          <w:lang w:val="de-CH"/>
        </w:rPr>
        <w:t>(prozentuale Verteilung)</w:t>
      </w:r>
      <w:r w:rsidR="005A23AF" w:rsidRPr="00310CD8">
        <w:rPr>
          <w:lang w:val="de-CH"/>
        </w:rPr>
        <w:t xml:space="preserve"> </w:t>
      </w:r>
      <w:r w:rsidR="008C1DF3" w:rsidRPr="00310CD8">
        <w:rPr>
          <w:lang w:val="de-CH"/>
        </w:rPr>
        <w:t>nach Alter der Kinder</w:t>
      </w:r>
    </w:p>
    <w:p w14:paraId="4EDF0233" w14:textId="5AD5DB31" w:rsidR="00A97528" w:rsidRDefault="00D85713" w:rsidP="008F5374">
      <w:pPr>
        <w:pStyle w:val="Textkrper"/>
        <w:ind w:firstLine="0"/>
        <w:rPr>
          <w:noProof/>
        </w:rPr>
      </w:pPr>
      <w:r>
        <w:rPr>
          <w:noProof/>
        </w:rPr>
        <w:drawing>
          <wp:inline distT="0" distB="0" distL="0" distR="0" wp14:anchorId="5946CBA7" wp14:editId="60A1EE2C">
            <wp:extent cx="5760085" cy="3239770"/>
            <wp:effectExtent l="0" t="0" r="0" b="0"/>
            <wp:docPr id="560928946" name="Grafik 1" descr="Für genauere Informationen wenden Sie sich bitte an die Autor: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28946" name="Grafik 1" descr="Für genauere Informationen wenden Sie sich bitte an die Autor:innen."/>
                    <pic:cNvPicPr/>
                  </pic:nvPicPr>
                  <pic:blipFill>
                    <a:blip r:embed="rId17">
                      <a:extLst>
                        <a:ext uri="{96DAC541-7B7A-43D3-8B79-37D633B846F1}">
                          <asvg:svgBlip xmlns:asvg="http://schemas.microsoft.com/office/drawing/2016/SVG/main" r:embed="rId18"/>
                        </a:ext>
                      </a:extLst>
                    </a:blip>
                    <a:stretch>
                      <a:fillRect/>
                    </a:stretch>
                  </pic:blipFill>
                  <pic:spPr>
                    <a:xfrm>
                      <a:off x="0" y="0"/>
                      <a:ext cx="5760085" cy="3239770"/>
                    </a:xfrm>
                    <a:prstGeom prst="rect">
                      <a:avLst/>
                    </a:prstGeom>
                  </pic:spPr>
                </pic:pic>
              </a:graphicData>
            </a:graphic>
          </wp:inline>
        </w:drawing>
      </w:r>
    </w:p>
    <w:p w14:paraId="45AC62D1" w14:textId="336E01F4" w:rsidR="00311C27" w:rsidRDefault="00311C27" w:rsidP="008F5374">
      <w:pPr>
        <w:pStyle w:val="Textkrper"/>
        <w:ind w:firstLine="0"/>
      </w:pPr>
      <w:r>
        <w:t>Abbildung 4</w:t>
      </w:r>
      <w:r w:rsidRPr="00311C27">
        <w:t xml:space="preserve"> veranschaulicht, da</w:t>
      </w:r>
      <w:r w:rsidR="00DA65A9">
        <w:t>ss</w:t>
      </w:r>
      <w:r w:rsidRPr="00311C27">
        <w:t xml:space="preserve"> ab einem gewissen Zeitpunkt die Austritte die Eintritte überwiegen. </w:t>
      </w:r>
      <w:r w:rsidR="00FA7D77">
        <w:t>Interessant ist d</w:t>
      </w:r>
      <w:r w:rsidRPr="00311C27">
        <w:t>er Zeitpunkt des Kipppunkts</w:t>
      </w:r>
      <w:r w:rsidR="008B00E6">
        <w:t xml:space="preserve"> im fünften Lebensjahr</w:t>
      </w:r>
      <w:r w:rsidR="00FA7D77">
        <w:t xml:space="preserve">. </w:t>
      </w:r>
      <w:r w:rsidR="006164EA">
        <w:t>D</w:t>
      </w:r>
      <w:r w:rsidR="00506F26">
        <w:t xml:space="preserve">as liegt daran, dass </w:t>
      </w:r>
      <w:r w:rsidR="004A1686">
        <w:t xml:space="preserve">die </w:t>
      </w:r>
      <w:r w:rsidR="008B00E6">
        <w:t>Kinder in den Kindergarten</w:t>
      </w:r>
      <w:r w:rsidR="006164EA" w:rsidRPr="006164EA">
        <w:t xml:space="preserve"> </w:t>
      </w:r>
      <w:r w:rsidR="00506F26">
        <w:t>kommen</w:t>
      </w:r>
      <w:r w:rsidR="00A06F8E">
        <w:t>. I</w:t>
      </w:r>
      <w:r w:rsidR="008B00E6">
        <w:t xml:space="preserve">n einigen Kantonen endet damit auch die Heilpädagogische Früherziehung. </w:t>
      </w:r>
    </w:p>
    <w:p w14:paraId="70E4FDFB" w14:textId="53C19CE2" w:rsidR="00756A0D" w:rsidRPr="00310CD8" w:rsidRDefault="00756A0D" w:rsidP="00BE5131">
      <w:pPr>
        <w:pStyle w:val="AbbildungBeschriftung"/>
        <w:rPr>
          <w:lang w:val="de-CH"/>
        </w:rPr>
      </w:pPr>
      <w:r w:rsidRPr="00310CD8">
        <w:rPr>
          <w:lang w:val="de-CH"/>
        </w:rPr>
        <w:t xml:space="preserve">Abbildung </w:t>
      </w:r>
      <w:r w:rsidR="000D134F" w:rsidRPr="00310CD8">
        <w:rPr>
          <w:lang w:val="de-CH"/>
        </w:rPr>
        <w:t>4</w:t>
      </w:r>
      <w:r w:rsidRPr="00310CD8">
        <w:rPr>
          <w:lang w:val="de-CH"/>
        </w:rPr>
        <w:t>: Saldo (Eintritte minus Austritte)</w:t>
      </w:r>
      <w:r w:rsidR="008C1DF3" w:rsidRPr="00310CD8">
        <w:rPr>
          <w:lang w:val="de-CH"/>
        </w:rPr>
        <w:t xml:space="preserve"> nach Alter der Kinder</w:t>
      </w:r>
    </w:p>
    <w:p w14:paraId="04CF730D" w14:textId="2B2FBE1C" w:rsidR="00571FFC" w:rsidRDefault="00BD0D2B" w:rsidP="007F78D5">
      <w:pPr>
        <w:pStyle w:val="Textkrper"/>
        <w:ind w:firstLine="0"/>
        <w:rPr>
          <w:noProof/>
        </w:rPr>
      </w:pPr>
      <w:r>
        <w:rPr>
          <w:noProof/>
        </w:rPr>
        <w:drawing>
          <wp:inline distT="0" distB="0" distL="0" distR="0" wp14:anchorId="619D0F76" wp14:editId="04734C59">
            <wp:extent cx="5760085" cy="3239770"/>
            <wp:effectExtent l="0" t="0" r="0" b="0"/>
            <wp:docPr id="320144328" name="Grafik 1" descr="Für genauere Informationen wenden Sie sich bitte an die Autor: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44328" name="Grafik 1" descr="Für genauere Informationen wenden Sie sich bitte an die Autor:innen."/>
                    <pic:cNvPicPr/>
                  </pic:nvPicPr>
                  <pic:blipFill>
                    <a:blip r:embed="rId19">
                      <a:extLst>
                        <a:ext uri="{96DAC541-7B7A-43D3-8B79-37D633B846F1}">
                          <asvg:svgBlip xmlns:asvg="http://schemas.microsoft.com/office/drawing/2016/SVG/main" r:embed="rId20"/>
                        </a:ext>
                      </a:extLst>
                    </a:blip>
                    <a:stretch>
                      <a:fillRect/>
                    </a:stretch>
                  </pic:blipFill>
                  <pic:spPr>
                    <a:xfrm>
                      <a:off x="0" y="0"/>
                      <a:ext cx="5760085" cy="3239770"/>
                    </a:xfrm>
                    <a:prstGeom prst="rect">
                      <a:avLst/>
                    </a:prstGeom>
                  </pic:spPr>
                </pic:pic>
              </a:graphicData>
            </a:graphic>
          </wp:inline>
        </w:drawing>
      </w:r>
    </w:p>
    <w:p w14:paraId="72BBC850" w14:textId="0AA20611" w:rsidR="0020479C" w:rsidRPr="009B1EA5" w:rsidRDefault="007F78D5" w:rsidP="007F78D5">
      <w:pPr>
        <w:pStyle w:val="Textkrper"/>
        <w:ind w:firstLine="0"/>
      </w:pPr>
      <w:r>
        <w:t>D</w:t>
      </w:r>
      <w:r w:rsidR="0020479C" w:rsidRPr="00310CD8">
        <w:t xml:space="preserve">ie Anzahl </w:t>
      </w:r>
      <w:r w:rsidR="00F87C99">
        <w:t>der</w:t>
      </w:r>
      <w:r w:rsidR="007350A3">
        <w:t xml:space="preserve"> von der</w:t>
      </w:r>
      <w:r w:rsidR="00333AA0">
        <w:t xml:space="preserve"> HFE begleiteten</w:t>
      </w:r>
      <w:r w:rsidR="0020479C" w:rsidRPr="00310CD8">
        <w:t xml:space="preserve"> Kinder</w:t>
      </w:r>
      <w:r w:rsidR="00866520">
        <w:t xml:space="preserve"> ist</w:t>
      </w:r>
      <w:r w:rsidR="0020479C" w:rsidRPr="00310CD8">
        <w:t xml:space="preserve"> in den letzten Jahren kontinuierlich gestiegen</w:t>
      </w:r>
      <w:r w:rsidR="00866520">
        <w:t xml:space="preserve"> (vgl. Abb. 5)</w:t>
      </w:r>
      <w:r w:rsidR="00171208">
        <w:t>.</w:t>
      </w:r>
      <w:r w:rsidR="0020479C" w:rsidRPr="00310CD8">
        <w:t xml:space="preserve"> </w:t>
      </w:r>
      <w:r w:rsidR="00171208">
        <w:t>Z</w:t>
      </w:r>
      <w:r w:rsidR="00FB7962" w:rsidRPr="00310CD8">
        <w:t>wischen 2014 und 2024</w:t>
      </w:r>
      <w:r w:rsidR="00FB7962">
        <w:t xml:space="preserve"> </w:t>
      </w:r>
      <w:r w:rsidR="00171208">
        <w:t xml:space="preserve">hat sie sich </w:t>
      </w:r>
      <w:r w:rsidR="00FB7962">
        <w:t>um</w:t>
      </w:r>
      <w:r w:rsidR="0020479C" w:rsidRPr="00310CD8">
        <w:t xml:space="preserve"> knapp 35</w:t>
      </w:r>
      <w:r w:rsidR="00FB7962">
        <w:t> Prozent erhöht.</w:t>
      </w:r>
      <w:r w:rsidR="00B3051F" w:rsidRPr="00310CD8">
        <w:rPr>
          <w:rStyle w:val="Funotenzeichen"/>
        </w:rPr>
        <w:footnoteReference w:id="2"/>
      </w:r>
      <w:r w:rsidR="0020479C" w:rsidRPr="00310CD8">
        <w:t xml:space="preserve"> </w:t>
      </w:r>
      <w:r w:rsidR="00F30F48">
        <w:t>I</w:t>
      </w:r>
      <w:r w:rsidR="00F30F48" w:rsidRPr="00310CD8">
        <w:t xml:space="preserve">m gleichen Zeitraum </w:t>
      </w:r>
      <w:r w:rsidR="002C17B5">
        <w:t>ist</w:t>
      </w:r>
      <w:r w:rsidR="00F30F48">
        <w:t xml:space="preserve"> d</w:t>
      </w:r>
      <w:r w:rsidR="0020479C" w:rsidRPr="00310CD8">
        <w:t xml:space="preserve">ie Anzahl der Vollzeitstellen </w:t>
      </w:r>
      <w:r w:rsidR="00985E2C">
        <w:t>(</w:t>
      </w:r>
      <w:r w:rsidR="005E42C0">
        <w:t xml:space="preserve">VZÄ) </w:t>
      </w:r>
      <w:r w:rsidR="0020479C" w:rsidRPr="00310CD8">
        <w:t xml:space="preserve">jedoch weniger schnell </w:t>
      </w:r>
      <w:r w:rsidR="002C17B5">
        <w:t xml:space="preserve">gestiegen </w:t>
      </w:r>
      <w:r w:rsidR="0020479C" w:rsidRPr="00310CD8">
        <w:t>(25</w:t>
      </w:r>
      <w:r w:rsidR="00F30F48">
        <w:t> </w:t>
      </w:r>
      <w:r w:rsidR="0020479C" w:rsidRPr="00310CD8">
        <w:t xml:space="preserve">%). </w:t>
      </w:r>
    </w:p>
    <w:p w14:paraId="77ECFAC2" w14:textId="2E37C7A8" w:rsidR="00177BCE" w:rsidRPr="009B1EA5" w:rsidRDefault="007D69AD" w:rsidP="007D69AD">
      <w:pPr>
        <w:pStyle w:val="AbbildungBeschriftung"/>
        <w:rPr>
          <w:lang w:val="de-CH"/>
        </w:rPr>
      </w:pPr>
      <w:r w:rsidRPr="009B1EA5">
        <w:rPr>
          <w:lang w:val="de-CH"/>
        </w:rPr>
        <w:lastRenderedPageBreak/>
        <w:t>Abbildung</w:t>
      </w:r>
      <w:r w:rsidR="00E0253C" w:rsidRPr="009B1EA5">
        <w:rPr>
          <w:lang w:val="de-CH"/>
        </w:rPr>
        <w:t xml:space="preserve"> 5</w:t>
      </w:r>
      <w:r w:rsidRPr="009B1EA5">
        <w:rPr>
          <w:lang w:val="de-CH"/>
        </w:rPr>
        <w:t>: Vollzeitstellen</w:t>
      </w:r>
      <w:r w:rsidR="006B7F8C" w:rsidRPr="009B1EA5">
        <w:rPr>
          <w:lang w:val="de-CH"/>
        </w:rPr>
        <w:t xml:space="preserve"> </w:t>
      </w:r>
      <w:r w:rsidRPr="009B1EA5">
        <w:rPr>
          <w:lang w:val="de-CH"/>
        </w:rPr>
        <w:t>und Anzahl Kinder</w:t>
      </w:r>
      <w:r w:rsidR="00C40EB3">
        <w:rPr>
          <w:lang w:val="de-CH"/>
        </w:rPr>
        <w:t xml:space="preserve"> </w:t>
      </w:r>
      <w:r w:rsidR="001D103A">
        <w:rPr>
          <w:lang w:val="de-CH"/>
        </w:rPr>
        <w:t xml:space="preserve">der Dienste </w:t>
      </w:r>
      <w:r w:rsidR="00C40EB3">
        <w:rPr>
          <w:lang w:val="de-CH"/>
        </w:rPr>
        <w:t>mit VZÄ-Angabe</w:t>
      </w:r>
    </w:p>
    <w:p w14:paraId="1EA3317D" w14:textId="24198697" w:rsidR="0040362A" w:rsidRDefault="004C537E" w:rsidP="00E50A1B">
      <w:pPr>
        <w:pStyle w:val="Textkrper"/>
        <w:ind w:firstLine="0"/>
        <w:rPr>
          <w:noProof/>
        </w:rPr>
      </w:pPr>
      <w:r w:rsidRPr="004C537E">
        <w:rPr>
          <w:noProof/>
        </w:rPr>
        <w:drawing>
          <wp:inline distT="0" distB="0" distL="0" distR="0" wp14:anchorId="024D2793" wp14:editId="041C6AA2">
            <wp:extent cx="5760085" cy="3236595"/>
            <wp:effectExtent l="0" t="0" r="0" b="1905"/>
            <wp:docPr id="6443911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91129" name=""/>
                    <pic:cNvPicPr/>
                  </pic:nvPicPr>
                  <pic:blipFill>
                    <a:blip r:embed="rId21"/>
                    <a:stretch>
                      <a:fillRect/>
                    </a:stretch>
                  </pic:blipFill>
                  <pic:spPr>
                    <a:xfrm>
                      <a:off x="0" y="0"/>
                      <a:ext cx="5760085" cy="3236595"/>
                    </a:xfrm>
                    <a:prstGeom prst="rect">
                      <a:avLst/>
                    </a:prstGeom>
                  </pic:spPr>
                </pic:pic>
              </a:graphicData>
            </a:graphic>
          </wp:inline>
        </w:drawing>
      </w:r>
    </w:p>
    <w:p w14:paraId="690DDAD2" w14:textId="7E76CF29" w:rsidR="00E50A1B" w:rsidRPr="00310CD8" w:rsidRDefault="00E50A1B" w:rsidP="00E50A1B">
      <w:pPr>
        <w:pStyle w:val="Textkrper"/>
        <w:ind w:firstLine="0"/>
      </w:pPr>
      <w:r w:rsidRPr="00310CD8">
        <w:t xml:space="preserve">Dieser Unterschied zeigt sich auch bei der etwas geringeren Zunahme der Anzahl </w:t>
      </w:r>
      <w:r w:rsidR="001E664E">
        <w:t xml:space="preserve">durch </w:t>
      </w:r>
      <w:r w:rsidR="00757F3B">
        <w:t xml:space="preserve">von der </w:t>
      </w:r>
      <w:r w:rsidR="001E664E">
        <w:t>HFE begleiteten</w:t>
      </w:r>
      <w:r w:rsidRPr="00310CD8">
        <w:t xml:space="preserve"> Kinder pro Vollzeitstelle</w:t>
      </w:r>
      <w:r>
        <w:t>: S</w:t>
      </w:r>
      <w:r w:rsidRPr="00310CD8">
        <w:t>ie beträgt 20</w:t>
      </w:r>
      <w:r>
        <w:t> Prozent</w:t>
      </w:r>
      <w:r w:rsidRPr="00310CD8">
        <w:t xml:space="preserve"> in den letzten </w:t>
      </w:r>
      <w:r>
        <w:t>elf</w:t>
      </w:r>
      <w:r w:rsidRPr="00310CD8">
        <w:t xml:space="preserve"> Jahren (</w:t>
      </w:r>
      <w:r>
        <w:t xml:space="preserve">vgl. </w:t>
      </w:r>
      <w:r w:rsidRPr="00310CD8">
        <w:t>Abb</w:t>
      </w:r>
      <w:r>
        <w:t>. </w:t>
      </w:r>
      <w:r w:rsidRPr="00310CD8">
        <w:t xml:space="preserve">6). Diese Entwicklung lässt sich durch den </w:t>
      </w:r>
      <w:r w:rsidRPr="009B1EA5">
        <w:t>Ausbau von Kurzzeit</w:t>
      </w:r>
      <w:r>
        <w:t>- und Intervall</w:t>
      </w:r>
      <w:r w:rsidRPr="009B1EA5">
        <w:t xml:space="preserve">interventionen </w:t>
      </w:r>
      <w:r>
        <w:t>sowie</w:t>
      </w:r>
      <w:r w:rsidRPr="009B1EA5">
        <w:t xml:space="preserve"> punktueller Beratung erklären. </w:t>
      </w:r>
      <w:r w:rsidR="000137BD" w:rsidRPr="000137BD">
        <w:t>Inwieweit die Familien und Kinder damit genügend unterstützt sind, zeigen die Zahlen nicht.</w:t>
      </w:r>
    </w:p>
    <w:p w14:paraId="0E1D6930" w14:textId="19773AA8" w:rsidR="006B7F8C" w:rsidRPr="009B1EA5" w:rsidRDefault="006B7F8C" w:rsidP="006B7F8C">
      <w:pPr>
        <w:pStyle w:val="AbbildungBeschriftung"/>
        <w:rPr>
          <w:lang w:val="de-CH"/>
        </w:rPr>
      </w:pPr>
      <w:r w:rsidRPr="009B1EA5">
        <w:rPr>
          <w:lang w:val="de-CH"/>
        </w:rPr>
        <w:t>Abbildung 6: Anzahl Kinder pro Vollzeitstelle</w:t>
      </w:r>
    </w:p>
    <w:p w14:paraId="7E46951C" w14:textId="7DF3904F" w:rsidR="006B7F8C" w:rsidRPr="00310CD8" w:rsidRDefault="0005507E" w:rsidP="003A4485">
      <w:pPr>
        <w:pStyle w:val="Textkrper"/>
        <w:ind w:firstLine="0"/>
      </w:pPr>
      <w:r>
        <w:rPr>
          <w:noProof/>
        </w:rPr>
        <w:drawing>
          <wp:inline distT="0" distB="0" distL="0" distR="0" wp14:anchorId="03F42686" wp14:editId="2937AD93">
            <wp:extent cx="5760085" cy="3239770"/>
            <wp:effectExtent l="0" t="0" r="0" b="0"/>
            <wp:docPr id="69885172" name="Grafik 1" descr="Für genauere Informationen wenden Sie sich bitte an die Autor: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5172" name="Grafik 1" descr="Für genauere Informationen wenden Sie sich bitte an die Autor:innen."/>
                    <pic:cNvPicPr/>
                  </pic:nvPicPr>
                  <pic:blipFill>
                    <a:blip r:embed="rId22">
                      <a:extLst>
                        <a:ext uri="{96DAC541-7B7A-43D3-8B79-37D633B846F1}">
                          <asvg:svgBlip xmlns:asvg="http://schemas.microsoft.com/office/drawing/2016/SVG/main" r:embed="rId23"/>
                        </a:ext>
                      </a:extLst>
                    </a:blip>
                    <a:stretch>
                      <a:fillRect/>
                    </a:stretch>
                  </pic:blipFill>
                  <pic:spPr>
                    <a:xfrm>
                      <a:off x="0" y="0"/>
                      <a:ext cx="5760085" cy="3239770"/>
                    </a:xfrm>
                    <a:prstGeom prst="rect">
                      <a:avLst/>
                    </a:prstGeom>
                  </pic:spPr>
                </pic:pic>
              </a:graphicData>
            </a:graphic>
          </wp:inline>
        </w:drawing>
      </w:r>
    </w:p>
    <w:p w14:paraId="2C6168B8" w14:textId="77777777" w:rsidR="0030048C" w:rsidRDefault="0030048C" w:rsidP="0030048C">
      <w:pPr>
        <w:pStyle w:val="Textkrper"/>
        <w:ind w:firstLine="0"/>
      </w:pPr>
      <w:r w:rsidRPr="0042236E">
        <w:t xml:space="preserve">Der künftige Bedarf an Fachpersonen der HFE ist </w:t>
      </w:r>
      <w:r>
        <w:t>abhängig von</w:t>
      </w:r>
      <w:r w:rsidRPr="0042236E">
        <w:t xml:space="preserve"> </w:t>
      </w:r>
      <w:r>
        <w:t xml:space="preserve">der Anzahl Kinder mit Förderbedarf (Früherfassung) und </w:t>
      </w:r>
      <w:r w:rsidRPr="0042236E">
        <w:t>der Inten</w:t>
      </w:r>
      <w:r>
        <w:t>sität</w:t>
      </w:r>
      <w:r w:rsidRPr="0042236E">
        <w:t xml:space="preserve"> der Unterstützung </w:t>
      </w:r>
      <w:r>
        <w:t>dieser Kinder. Zukunftsszenarien des BFS (2025d) zur Entwicklung der Schülerzahlen und der sinkenden Anzahl benötigter Lehrpersonen in der Volksschule lassen sich nicht ohne Weiteres auf den Frühbereich übertragen.</w:t>
      </w:r>
    </w:p>
    <w:p w14:paraId="0CBACA21" w14:textId="03C19C5B" w:rsidR="00140223" w:rsidRDefault="004C492F" w:rsidP="00FF2592">
      <w:pPr>
        <w:pStyle w:val="Textkrper"/>
        <w:ind w:firstLine="0"/>
      </w:pPr>
      <w:r>
        <w:lastRenderedPageBreak/>
        <w:t>In</w:t>
      </w:r>
      <w:r w:rsidR="001F5308" w:rsidRPr="00310CD8">
        <w:t xml:space="preserve"> der Kategorie </w:t>
      </w:r>
      <w:r w:rsidR="004B1A69">
        <w:rPr>
          <w:rFonts w:cs="Open Sans SemiCondensed"/>
        </w:rPr>
        <w:t>«</w:t>
      </w:r>
      <w:r w:rsidR="001F5308" w:rsidRPr="00310CD8">
        <w:t xml:space="preserve">Kinder mit einer </w:t>
      </w:r>
      <w:r w:rsidR="00A53C5F">
        <w:t xml:space="preserve">Diagnose </w:t>
      </w:r>
      <w:r w:rsidR="00A53C5F" w:rsidRPr="007A724D">
        <w:t>Autismus-Spektrum-Störung</w:t>
      </w:r>
      <w:r w:rsidR="00A53C5F" w:rsidRPr="00310CD8">
        <w:t xml:space="preserve"> </w:t>
      </w:r>
      <w:r w:rsidR="00A53C5F">
        <w:t>(</w:t>
      </w:r>
      <w:r w:rsidR="001F5308" w:rsidRPr="00310CD8">
        <w:t>ASS</w:t>
      </w:r>
      <w:r w:rsidR="00A53C5F">
        <w:t>)</w:t>
      </w:r>
      <w:r w:rsidR="004B1A69">
        <w:rPr>
          <w:rFonts w:cs="Open Sans SemiCondensed"/>
        </w:rPr>
        <w:t>»</w:t>
      </w:r>
      <w:r w:rsidR="001F5308" w:rsidRPr="00310CD8">
        <w:t xml:space="preserve"> (vgl. Abb</w:t>
      </w:r>
      <w:r w:rsidR="00E126D7">
        <w:t>. 7</w:t>
      </w:r>
      <w:r w:rsidR="001F5308" w:rsidRPr="00310CD8">
        <w:t>) sind Kinder erfasst, die von einer Fachstelle</w:t>
      </w:r>
      <w:r w:rsidR="003B2A19">
        <w:rPr>
          <w:rStyle w:val="Funotenzeichen"/>
        </w:rPr>
        <w:footnoteReference w:id="3"/>
      </w:r>
      <w:r w:rsidR="001F5308" w:rsidRPr="00310CD8">
        <w:t xml:space="preserve"> diagnostiziert wurden. </w:t>
      </w:r>
      <w:r w:rsidR="00D807E6">
        <w:t>Die</w:t>
      </w:r>
      <w:r w:rsidR="007712A5" w:rsidRPr="00310CD8">
        <w:t xml:space="preserve"> Kategorie </w:t>
      </w:r>
      <w:r w:rsidR="000E24E2">
        <w:rPr>
          <w:rFonts w:cs="Open Sans SemiCondensed"/>
        </w:rPr>
        <w:t>«</w:t>
      </w:r>
      <w:r w:rsidR="001F5308" w:rsidRPr="00310CD8">
        <w:t>Verdacht</w:t>
      </w:r>
      <w:r w:rsidR="000E24E2">
        <w:rPr>
          <w:rFonts w:cs="Open Sans SemiCondensed"/>
        </w:rPr>
        <w:t>»</w:t>
      </w:r>
      <w:r w:rsidR="001F5308" w:rsidRPr="00310CD8">
        <w:t xml:space="preserve"> </w:t>
      </w:r>
      <w:r w:rsidR="00C94E08">
        <w:t>umfasst</w:t>
      </w:r>
      <w:r w:rsidR="001F5308" w:rsidRPr="00310CD8">
        <w:t xml:space="preserve"> Kinder, bei denen die Fachperson HFE typische Verhaltensweisen erkennt, </w:t>
      </w:r>
      <w:r w:rsidR="00A74BF7">
        <w:t>die</w:t>
      </w:r>
      <w:r w:rsidR="001F5308" w:rsidRPr="00310CD8">
        <w:t xml:space="preserve"> Diagnose </w:t>
      </w:r>
      <w:r w:rsidR="00A74BF7">
        <w:t>jedoch noch nicht</w:t>
      </w:r>
      <w:r w:rsidR="001F5308" w:rsidRPr="00310CD8">
        <w:t xml:space="preserve"> bestätigt</w:t>
      </w:r>
      <w:r w:rsidR="00A74BF7">
        <w:t xml:space="preserve"> wurde</w:t>
      </w:r>
      <w:r w:rsidR="001F5308" w:rsidRPr="00310CD8">
        <w:t xml:space="preserve">. </w:t>
      </w:r>
      <w:r w:rsidR="00140223">
        <w:t>Es gibt zwei Arten von</w:t>
      </w:r>
      <w:r w:rsidR="00620BC0" w:rsidRPr="00310CD8">
        <w:t xml:space="preserve"> V</w:t>
      </w:r>
      <w:r w:rsidR="001F5308" w:rsidRPr="00310CD8">
        <w:t>erhaltensweisen</w:t>
      </w:r>
      <w:r w:rsidR="00140223">
        <w:t>, die wichtig sind (</w:t>
      </w:r>
      <w:r w:rsidR="00140223" w:rsidRPr="00310CD8">
        <w:t>Chabane &amp; Peter, 2023)</w:t>
      </w:r>
      <w:r w:rsidR="00140223">
        <w:t>:</w:t>
      </w:r>
      <w:r w:rsidR="00620BC0" w:rsidRPr="00310CD8">
        <w:t xml:space="preserve"> </w:t>
      </w:r>
    </w:p>
    <w:p w14:paraId="5FE77BD1" w14:textId="3D130830" w:rsidR="00140223" w:rsidRDefault="001F5308" w:rsidP="00D82F44">
      <w:pPr>
        <w:pStyle w:val="Textkrper"/>
        <w:numPr>
          <w:ilvl w:val="0"/>
          <w:numId w:val="42"/>
        </w:numPr>
      </w:pPr>
      <w:r w:rsidRPr="00310CD8">
        <w:t xml:space="preserve">anhaltende Schwierigkeiten in der sozialen Kommunikation und Interaktion </w:t>
      </w:r>
      <w:r w:rsidR="00ED0482">
        <w:t xml:space="preserve">in </w:t>
      </w:r>
      <w:r w:rsidRPr="00310CD8">
        <w:t>verschiedene</w:t>
      </w:r>
      <w:r w:rsidR="00ED0482">
        <w:t>n</w:t>
      </w:r>
      <w:r w:rsidRPr="00310CD8">
        <w:t xml:space="preserve"> Kontexte</w:t>
      </w:r>
      <w:r w:rsidR="00ED0482">
        <w:t>n</w:t>
      </w:r>
    </w:p>
    <w:p w14:paraId="51BF7A2A" w14:textId="1E2E4ED8" w:rsidR="00140223" w:rsidRDefault="001F5308" w:rsidP="00D82F44">
      <w:pPr>
        <w:pStyle w:val="Textkrper"/>
        <w:numPr>
          <w:ilvl w:val="0"/>
          <w:numId w:val="42"/>
        </w:numPr>
      </w:pPr>
      <w:r w:rsidRPr="00310CD8">
        <w:t>eingeschränkte, repetitive Verhaltensmuster, Interessen oder Aktivitäten</w:t>
      </w:r>
    </w:p>
    <w:p w14:paraId="41A580D3" w14:textId="633D4BD7" w:rsidR="001F5308" w:rsidRPr="00310CD8" w:rsidRDefault="002B0A5B" w:rsidP="001F5308">
      <w:pPr>
        <w:pStyle w:val="Textkrper"/>
        <w:ind w:firstLine="0"/>
      </w:pPr>
      <w:r>
        <w:t xml:space="preserve">Hier geht es </w:t>
      </w:r>
      <w:r w:rsidR="009A1326">
        <w:t>um</w:t>
      </w:r>
      <w:r w:rsidR="001F5308" w:rsidRPr="00310CD8">
        <w:t xml:space="preserve"> Kinder, bei denen eine </w:t>
      </w:r>
      <w:proofErr w:type="spellStart"/>
      <w:r w:rsidR="001F5308" w:rsidRPr="00310CD8">
        <w:t>autismusspezifische</w:t>
      </w:r>
      <w:proofErr w:type="spellEnd"/>
      <w:r w:rsidR="001F5308" w:rsidRPr="00310CD8">
        <w:t xml:space="preserve"> Abklärung bei einer Fachstelle </w:t>
      </w:r>
      <w:r w:rsidR="00101981">
        <w:t>ein</w:t>
      </w:r>
      <w:r w:rsidR="001F5308" w:rsidRPr="00310CD8">
        <w:t xml:space="preserve">geleitet werden sollte oder die </w:t>
      </w:r>
      <w:r w:rsidR="006579A9">
        <w:t>bereits</w:t>
      </w:r>
      <w:r w:rsidR="001F5308" w:rsidRPr="00310CD8">
        <w:t xml:space="preserve"> für eine solche Abklärung angemeldet wurden. Frühe Abklärungen sind </w:t>
      </w:r>
      <w:r w:rsidR="00921D53">
        <w:t xml:space="preserve">wichtig, </w:t>
      </w:r>
      <w:r w:rsidR="00AF1E0B">
        <w:t xml:space="preserve">damit </w:t>
      </w:r>
      <w:r w:rsidR="001F5308" w:rsidRPr="00310CD8">
        <w:t>frühe Interventionen</w:t>
      </w:r>
      <w:r w:rsidR="00921D53">
        <w:t xml:space="preserve"> wirksam</w:t>
      </w:r>
      <w:r w:rsidR="00B5518D">
        <w:t xml:space="preserve"> sein können</w:t>
      </w:r>
      <w:r w:rsidR="001F5308" w:rsidRPr="00310CD8">
        <w:t xml:space="preserve"> (Liesen &amp; Krieger, 2023).</w:t>
      </w:r>
    </w:p>
    <w:p w14:paraId="26CC4EDC" w14:textId="28EA109E" w:rsidR="00671F37" w:rsidRPr="00310CD8" w:rsidRDefault="00101981" w:rsidP="00844E13">
      <w:pPr>
        <w:pStyle w:val="Textkrper"/>
      </w:pPr>
      <w:r>
        <w:t xml:space="preserve">Wie </w:t>
      </w:r>
      <w:r w:rsidR="005C48E4" w:rsidRPr="00310CD8">
        <w:t>Abb</w:t>
      </w:r>
      <w:r w:rsidR="00FC6C31">
        <w:t>ildung</w:t>
      </w:r>
      <w:r w:rsidR="00DD4466">
        <w:t> 7</w:t>
      </w:r>
      <w:r w:rsidR="00FC6C31">
        <w:t xml:space="preserve"> zeigt</w:t>
      </w:r>
      <w:r w:rsidR="00E24A4B" w:rsidRPr="00310CD8">
        <w:t xml:space="preserve">, </w:t>
      </w:r>
      <w:r w:rsidR="007C3448">
        <w:t>gibt es seit 2019 immer mehr</w:t>
      </w:r>
      <w:r w:rsidR="00E24A4B" w:rsidRPr="00310CD8">
        <w:t xml:space="preserve"> Kinder mit einer ASS</w:t>
      </w:r>
      <w:r w:rsidR="00665BC9">
        <w:t>-</w:t>
      </w:r>
      <w:r w:rsidR="00E24A4B" w:rsidRPr="00310CD8">
        <w:t>Di</w:t>
      </w:r>
      <w:r w:rsidR="005B0900" w:rsidRPr="00310CD8">
        <w:t>a</w:t>
      </w:r>
      <w:r w:rsidR="00E24A4B" w:rsidRPr="00310CD8">
        <w:t>gnose</w:t>
      </w:r>
      <w:r w:rsidR="00FC6C31">
        <w:t>. Damals wurden</w:t>
      </w:r>
      <w:r w:rsidR="005B0900" w:rsidRPr="00310CD8">
        <w:t xml:space="preserve"> Frage</w:t>
      </w:r>
      <w:r w:rsidR="0016658B" w:rsidRPr="00310CD8">
        <w:t xml:space="preserve">n </w:t>
      </w:r>
      <w:r w:rsidR="00FC6C31">
        <w:t>zu diesem Thema</w:t>
      </w:r>
      <w:r w:rsidR="00B35C31">
        <w:t xml:space="preserve"> erstmals i</w:t>
      </w:r>
      <w:r w:rsidR="005C48E4" w:rsidRPr="00310CD8">
        <w:t>n</w:t>
      </w:r>
      <w:r w:rsidR="005B0900" w:rsidRPr="00310CD8">
        <w:t xml:space="preserve"> die Erhebung aufgenommen</w:t>
      </w:r>
      <w:r w:rsidR="00B35C31">
        <w:t xml:space="preserve">. Die Zahl der </w:t>
      </w:r>
      <w:r w:rsidR="00B35C31" w:rsidRPr="00310CD8">
        <w:t>Kinder</w:t>
      </w:r>
      <w:r w:rsidR="00340799">
        <w:t xml:space="preserve"> mit einer ASS-Diagnose</w:t>
      </w:r>
      <w:r w:rsidR="006A1A74">
        <w:t xml:space="preserve">, die von der HFE </w:t>
      </w:r>
      <w:r w:rsidR="001C155A">
        <w:t>be</w:t>
      </w:r>
      <w:r w:rsidR="005064C2">
        <w:t>gleitet</w:t>
      </w:r>
      <w:r w:rsidR="001C155A">
        <w:t xml:space="preserve"> werden,</w:t>
      </w:r>
      <w:r w:rsidR="00340799">
        <w:t xml:space="preserve"> stieg v</w:t>
      </w:r>
      <w:r w:rsidR="0048652B" w:rsidRPr="00310CD8">
        <w:t xml:space="preserve">on </w:t>
      </w:r>
      <w:r w:rsidR="006B5F4A" w:rsidRPr="00310CD8">
        <w:t>knapp</w:t>
      </w:r>
      <w:r w:rsidR="00D2495D" w:rsidRPr="00310CD8">
        <w:t xml:space="preserve"> </w:t>
      </w:r>
      <w:r w:rsidR="007C141D" w:rsidRPr="00310CD8">
        <w:t>600</w:t>
      </w:r>
      <w:r w:rsidR="00D2495D" w:rsidRPr="00310CD8">
        <w:t xml:space="preserve"> </w:t>
      </w:r>
      <w:r w:rsidR="00340799">
        <w:t>im Jahr</w:t>
      </w:r>
      <w:r w:rsidR="00D2495D" w:rsidRPr="00310CD8">
        <w:t xml:space="preserve"> 2019 auf </w:t>
      </w:r>
      <w:r>
        <w:t>über</w:t>
      </w:r>
      <w:r w:rsidR="006A606C" w:rsidRPr="00310CD8">
        <w:t xml:space="preserve"> 800 sechs Jahre später. D</w:t>
      </w:r>
      <w:r w:rsidR="008B7D9E" w:rsidRPr="00310CD8">
        <w:t xml:space="preserve">ies entspricht einer Steigerung von </w:t>
      </w:r>
      <w:r w:rsidR="00631F26" w:rsidRPr="00310CD8">
        <w:t>36</w:t>
      </w:r>
      <w:r w:rsidR="009843BD">
        <w:t> Prozent</w:t>
      </w:r>
      <w:r w:rsidR="00631F26" w:rsidRPr="00310CD8">
        <w:t xml:space="preserve"> und lässt sich durch eine </w:t>
      </w:r>
      <w:r w:rsidR="009843BD">
        <w:t>v</w:t>
      </w:r>
      <w:r w:rsidR="00631F26" w:rsidRPr="00310CD8">
        <w:t>erbesser</w:t>
      </w:r>
      <w:r w:rsidR="009843BD">
        <w:t>te</w:t>
      </w:r>
      <w:r w:rsidR="00631F26" w:rsidRPr="00310CD8">
        <w:t xml:space="preserve"> frühe Diagnostik erklären</w:t>
      </w:r>
      <w:r w:rsidR="00574789" w:rsidRPr="00310CD8">
        <w:t xml:space="preserve"> (</w:t>
      </w:r>
      <w:proofErr w:type="spellStart"/>
      <w:r w:rsidR="00D6531C" w:rsidRPr="00310CD8">
        <w:t>Ko</w:t>
      </w:r>
      <w:r w:rsidR="00CD6BE4" w:rsidRPr="00310CD8">
        <w:t>j</w:t>
      </w:r>
      <w:r w:rsidR="00D6531C" w:rsidRPr="00310CD8">
        <w:t>o</w:t>
      </w:r>
      <w:r w:rsidR="00CD6BE4" w:rsidRPr="00310CD8">
        <w:t>v</w:t>
      </w:r>
      <w:r w:rsidR="00D6531C" w:rsidRPr="00310CD8">
        <w:t>ic</w:t>
      </w:r>
      <w:proofErr w:type="spellEnd"/>
      <w:r w:rsidR="00D6531C" w:rsidRPr="00310CD8">
        <w:t xml:space="preserve"> &amp; Schaer, 2023)</w:t>
      </w:r>
      <w:r w:rsidR="00631F26" w:rsidRPr="00310CD8">
        <w:t xml:space="preserve">. </w:t>
      </w:r>
      <w:r w:rsidR="00DC5CA8" w:rsidRPr="00310CD8">
        <w:t>In der wissenschaftlich</w:t>
      </w:r>
      <w:r w:rsidR="009F0DFF" w:rsidRPr="00310CD8">
        <w:t>e</w:t>
      </w:r>
      <w:r w:rsidR="00DC5CA8" w:rsidRPr="00310CD8">
        <w:t xml:space="preserve">n Literatur </w:t>
      </w:r>
      <w:r w:rsidR="009F0DFF" w:rsidRPr="00310CD8">
        <w:t>wird die</w:t>
      </w:r>
      <w:r w:rsidR="001C4D3C">
        <w:t>se</w:t>
      </w:r>
      <w:r w:rsidR="009F0DFF" w:rsidRPr="00310CD8">
        <w:t xml:space="preserve"> Zunahme </w:t>
      </w:r>
      <w:r w:rsidR="00EA49E1">
        <w:t xml:space="preserve">jedoch </w:t>
      </w:r>
      <w:r w:rsidR="009F0DFF" w:rsidRPr="00310CD8">
        <w:t>kontrovers diskutiert (</w:t>
      </w:r>
      <w:r w:rsidR="004D06CA" w:rsidRPr="00310CD8">
        <w:t>Krieger et al., 2018).</w:t>
      </w:r>
      <w:r w:rsidR="00275FF7" w:rsidRPr="00310CD8">
        <w:t xml:space="preserve"> Interessant</w:t>
      </w:r>
      <w:r w:rsidR="00EA49E1">
        <w:t>,</w:t>
      </w:r>
      <w:r w:rsidR="00275FF7" w:rsidRPr="00310CD8">
        <w:t xml:space="preserve"> aber auch be</w:t>
      </w:r>
      <w:r w:rsidR="00854441">
        <w:t>sorgniser</w:t>
      </w:r>
      <w:r w:rsidR="00025F29">
        <w:t>regend</w:t>
      </w:r>
      <w:r w:rsidR="00275FF7" w:rsidRPr="00310CD8">
        <w:t xml:space="preserve"> ist die Explosion der Verdachtsfälle</w:t>
      </w:r>
      <w:r w:rsidR="00EA49E1">
        <w:t xml:space="preserve">. </w:t>
      </w:r>
      <w:r w:rsidR="00C23860">
        <w:t>I</w:t>
      </w:r>
      <w:r w:rsidR="00383136" w:rsidRPr="00310CD8">
        <w:t xml:space="preserve">n den letzten </w:t>
      </w:r>
      <w:r w:rsidR="00183DDA" w:rsidRPr="00310CD8">
        <w:t xml:space="preserve">sechs </w:t>
      </w:r>
      <w:r w:rsidR="00383136" w:rsidRPr="00310CD8">
        <w:t xml:space="preserve">Jahren </w:t>
      </w:r>
      <w:r w:rsidR="00C23860">
        <w:t xml:space="preserve">hat sich die Zahl </w:t>
      </w:r>
      <w:r w:rsidR="009E3C6B">
        <w:t>prakti</w:t>
      </w:r>
      <w:r w:rsidR="009E3C6B" w:rsidRPr="00310CD8">
        <w:t xml:space="preserve">sch </w:t>
      </w:r>
      <w:r w:rsidR="009E3C6B">
        <w:t>verdoppelt</w:t>
      </w:r>
      <w:r w:rsidR="009E3C6B" w:rsidRPr="00310CD8">
        <w:t xml:space="preserve"> </w:t>
      </w:r>
      <w:r w:rsidR="009E3C6B">
        <w:t xml:space="preserve">– </w:t>
      </w:r>
      <w:r w:rsidR="00383136" w:rsidRPr="00310CD8">
        <w:t xml:space="preserve">von </w:t>
      </w:r>
      <w:r w:rsidR="00161C94" w:rsidRPr="00310CD8">
        <w:t xml:space="preserve">knapp 600 auf </w:t>
      </w:r>
      <w:r w:rsidR="00183DDA" w:rsidRPr="00310CD8">
        <w:t>mehr als 1150</w:t>
      </w:r>
      <w:r w:rsidR="000E0813">
        <w:t xml:space="preserve"> Kinder</w:t>
      </w:r>
      <w:r w:rsidR="00183DDA" w:rsidRPr="00310CD8">
        <w:t xml:space="preserve"> </w:t>
      </w:r>
      <w:r w:rsidR="00757037" w:rsidRPr="00310CD8">
        <w:t>(plus 93</w:t>
      </w:r>
      <w:r w:rsidR="00227645">
        <w:t> </w:t>
      </w:r>
      <w:r w:rsidR="00757037" w:rsidRPr="00310CD8">
        <w:t>%)</w:t>
      </w:r>
      <w:r w:rsidR="00E8249F" w:rsidRPr="00310CD8">
        <w:t>.</w:t>
      </w:r>
      <w:r w:rsidR="002D64EC" w:rsidRPr="00310CD8">
        <w:t xml:space="preserve"> </w:t>
      </w:r>
      <w:r w:rsidR="00663438">
        <w:t>I</w:t>
      </w:r>
      <w:r w:rsidR="002D64EC" w:rsidRPr="00310CD8">
        <w:t xml:space="preserve">m Moment </w:t>
      </w:r>
      <w:r w:rsidR="00663438">
        <w:t xml:space="preserve">ist es </w:t>
      </w:r>
      <w:r w:rsidR="002D64EC" w:rsidRPr="00310CD8">
        <w:t>schwer</w:t>
      </w:r>
      <w:r w:rsidR="00227645">
        <w:t>,</w:t>
      </w:r>
      <w:r w:rsidR="002D64EC" w:rsidRPr="00310CD8">
        <w:t xml:space="preserve"> </w:t>
      </w:r>
      <w:r w:rsidR="00527C88" w:rsidRPr="00310CD8">
        <w:t>diese Entwicklung zu erklären</w:t>
      </w:r>
      <w:r w:rsidR="00F52983" w:rsidRPr="00310CD8">
        <w:t>:</w:t>
      </w:r>
      <w:r w:rsidR="00527C88" w:rsidRPr="00310CD8">
        <w:t xml:space="preserve"> </w:t>
      </w:r>
      <w:r w:rsidR="00F52983" w:rsidRPr="00310CD8">
        <w:t>I</w:t>
      </w:r>
      <w:r w:rsidR="00527C88" w:rsidRPr="00310CD8">
        <w:t xml:space="preserve">st ASS eine Modediagnose </w:t>
      </w:r>
      <w:r w:rsidR="00392529" w:rsidRPr="00310CD8">
        <w:t xml:space="preserve">geworden, weil die Diagnose </w:t>
      </w:r>
      <w:r w:rsidR="00ED433E" w:rsidRPr="00310CD8">
        <w:t xml:space="preserve">neue intensive Leistungen auslöst </w:t>
      </w:r>
      <w:r w:rsidR="005345C1">
        <w:t xml:space="preserve">– </w:t>
      </w:r>
      <w:r w:rsidR="00ED433E" w:rsidRPr="00310CD8">
        <w:t>nach dem Prinzip</w:t>
      </w:r>
      <w:r w:rsidR="005345C1">
        <w:t xml:space="preserve">, dass </w:t>
      </w:r>
      <w:r w:rsidR="00CF61FC" w:rsidRPr="00310CD8">
        <w:t>das Angebot die Nachfrage</w:t>
      </w:r>
      <w:r w:rsidR="005345C1" w:rsidRPr="005345C1">
        <w:t xml:space="preserve"> </w:t>
      </w:r>
      <w:r w:rsidR="005345C1" w:rsidRPr="00310CD8">
        <w:t>befeuert</w:t>
      </w:r>
      <w:r w:rsidR="00F52983" w:rsidRPr="00310CD8">
        <w:t xml:space="preserve">? </w:t>
      </w:r>
      <w:r w:rsidR="00CA128D">
        <w:t>H</w:t>
      </w:r>
      <w:r w:rsidR="00F52983" w:rsidRPr="00310CD8">
        <w:t>at sich der</w:t>
      </w:r>
      <w:r w:rsidR="00CF61FC" w:rsidRPr="00310CD8">
        <w:t xml:space="preserve"> diagnostische Blick</w:t>
      </w:r>
      <w:r w:rsidR="00453E02" w:rsidRPr="00310CD8">
        <w:t xml:space="preserve"> verschärft</w:t>
      </w:r>
      <w:r w:rsidR="00E46548" w:rsidRPr="00310CD8">
        <w:t xml:space="preserve">? Oder </w:t>
      </w:r>
      <w:r w:rsidR="00A60E9D">
        <w:t xml:space="preserve">ist es eine Mischung </w:t>
      </w:r>
      <w:r w:rsidR="00E46548" w:rsidRPr="00310CD8">
        <w:t>aus beiden Hypothesen?</w:t>
      </w:r>
      <w:r w:rsidR="00822F64">
        <w:t xml:space="preserve"> </w:t>
      </w:r>
      <w:r w:rsidR="000B7BC8">
        <w:t>Sicher ist</w:t>
      </w:r>
      <w:r w:rsidR="001D7E01">
        <w:t>, dass</w:t>
      </w:r>
      <w:r w:rsidR="00CC1C44">
        <w:t xml:space="preserve"> Kinder heute </w:t>
      </w:r>
      <w:r w:rsidR="00815124">
        <w:t xml:space="preserve">früher </w:t>
      </w:r>
      <w:r w:rsidR="00CD7828">
        <w:t>mit</w:t>
      </w:r>
      <w:r w:rsidR="00395B8E">
        <w:t xml:space="preserve"> Aut</w:t>
      </w:r>
      <w:r w:rsidR="000B7BC8">
        <w:t>ismu</w:t>
      </w:r>
      <w:r w:rsidR="00CD7828">
        <w:t xml:space="preserve">s </w:t>
      </w:r>
      <w:r w:rsidR="005047AA">
        <w:t>diagnostiziert</w:t>
      </w:r>
      <w:r w:rsidR="00395B8E">
        <w:t xml:space="preserve"> und auch </w:t>
      </w:r>
      <w:r w:rsidR="009547ED">
        <w:t xml:space="preserve">weniger </w:t>
      </w:r>
      <w:r w:rsidR="00395B8E">
        <w:t>ausgeprägte Formen von Autismus diagnosti</w:t>
      </w:r>
      <w:r w:rsidR="005A5604">
        <w:t>sch</w:t>
      </w:r>
      <w:r w:rsidR="00395B8E">
        <w:t xml:space="preserve"> </w:t>
      </w:r>
      <w:r w:rsidR="005A5604">
        <w:t xml:space="preserve">erfasst </w:t>
      </w:r>
      <w:r w:rsidR="00395B8E">
        <w:t>werden.</w:t>
      </w:r>
      <w:r w:rsidR="00C25462" w:rsidRPr="00310CD8">
        <w:t xml:space="preserve"> Die Zukunft wird uns wahrscheinlich b</w:t>
      </w:r>
      <w:r w:rsidR="00182833">
        <w:t>elastbarere</w:t>
      </w:r>
      <w:r w:rsidR="00C25462" w:rsidRPr="00310CD8">
        <w:t xml:space="preserve"> Antworten liefern</w:t>
      </w:r>
      <w:r w:rsidR="00F00811" w:rsidRPr="00310CD8">
        <w:t>.</w:t>
      </w:r>
    </w:p>
    <w:p w14:paraId="4D8A53CC" w14:textId="731BCF40" w:rsidR="00494059" w:rsidRPr="00665BC9" w:rsidRDefault="00562007" w:rsidP="00562007">
      <w:pPr>
        <w:pStyle w:val="AbbildungBeschriftung"/>
        <w:rPr>
          <w:lang w:val="de-CH"/>
        </w:rPr>
      </w:pPr>
      <w:r w:rsidRPr="00665BC9">
        <w:rPr>
          <w:lang w:val="de-CH"/>
        </w:rPr>
        <w:t>Abbildung</w:t>
      </w:r>
      <w:r w:rsidR="00AD7486" w:rsidRPr="00665BC9">
        <w:rPr>
          <w:lang w:val="de-CH"/>
        </w:rPr>
        <w:t xml:space="preserve"> </w:t>
      </w:r>
      <w:r w:rsidR="00E126D7">
        <w:rPr>
          <w:lang w:val="de-CH"/>
        </w:rPr>
        <w:t>7</w:t>
      </w:r>
      <w:r w:rsidRPr="00665BC9">
        <w:rPr>
          <w:lang w:val="de-CH"/>
        </w:rPr>
        <w:t>: Be</w:t>
      </w:r>
      <w:r w:rsidR="00CE3643">
        <w:rPr>
          <w:lang w:val="de-CH"/>
        </w:rPr>
        <w:t>gleitung</w:t>
      </w:r>
      <w:r w:rsidRPr="00665BC9">
        <w:rPr>
          <w:lang w:val="de-CH"/>
        </w:rPr>
        <w:t xml:space="preserve"> von Kindern mit </w:t>
      </w:r>
      <w:r w:rsidR="00A51003">
        <w:rPr>
          <w:lang w:val="de-CH"/>
        </w:rPr>
        <w:t xml:space="preserve">einer </w:t>
      </w:r>
      <w:r w:rsidR="00C65DDA">
        <w:rPr>
          <w:lang w:val="de-CH"/>
        </w:rPr>
        <w:t>ASS-Diagnose</w:t>
      </w:r>
      <w:r w:rsidRPr="00665BC9">
        <w:rPr>
          <w:lang w:val="de-CH"/>
        </w:rPr>
        <w:t>/</w:t>
      </w:r>
      <w:r w:rsidR="00A51003">
        <w:rPr>
          <w:lang w:val="de-CH"/>
        </w:rPr>
        <w:t xml:space="preserve">einem </w:t>
      </w:r>
      <w:r w:rsidRPr="00665BC9">
        <w:rPr>
          <w:lang w:val="de-CH"/>
        </w:rPr>
        <w:t xml:space="preserve">Verdacht </w:t>
      </w:r>
      <w:r w:rsidR="00B24748">
        <w:rPr>
          <w:lang w:val="de-CH"/>
        </w:rPr>
        <w:t xml:space="preserve">auf </w:t>
      </w:r>
      <w:r w:rsidRPr="00665BC9">
        <w:rPr>
          <w:lang w:val="de-CH"/>
        </w:rPr>
        <w:t>ASS</w:t>
      </w:r>
    </w:p>
    <w:p w14:paraId="62A85BDE" w14:textId="2B7BF57A" w:rsidR="00842D59" w:rsidRDefault="009C38A6" w:rsidP="00BD15F3">
      <w:pPr>
        <w:pStyle w:val="Textkrper"/>
        <w:ind w:firstLine="0"/>
      </w:pPr>
      <w:r>
        <w:rPr>
          <w:noProof/>
        </w:rPr>
        <w:drawing>
          <wp:inline distT="0" distB="0" distL="0" distR="0" wp14:anchorId="27674395" wp14:editId="7FC1940D">
            <wp:extent cx="5826369" cy="3276992"/>
            <wp:effectExtent l="0" t="0" r="3175" b="0"/>
            <wp:docPr id="1246425051" name="Grafik 4" descr="Für genauere Informationen wenden Sie sich bitte an die Autor: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5051" name="Grafik 4" descr="Für genauere Informationen wenden Sie sich bitte an die Autor:inne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48230" cy="3289287"/>
                    </a:xfrm>
                    <a:prstGeom prst="rect">
                      <a:avLst/>
                    </a:prstGeom>
                    <a:noFill/>
                  </pic:spPr>
                </pic:pic>
              </a:graphicData>
            </a:graphic>
          </wp:inline>
        </w:drawing>
      </w:r>
      <w:r w:rsidR="00842D59">
        <w:br w:type="page"/>
      </w:r>
    </w:p>
    <w:p w14:paraId="1C70B937" w14:textId="2F2968DB" w:rsidR="00CB5887" w:rsidRPr="00310CD8" w:rsidRDefault="00CB5887" w:rsidP="00BD15F3">
      <w:pPr>
        <w:pStyle w:val="berschrift1"/>
      </w:pPr>
      <w:r w:rsidRPr="00310CD8">
        <w:lastRenderedPageBreak/>
        <w:t>Schlussfolgerungen</w:t>
      </w:r>
    </w:p>
    <w:p w14:paraId="2B7E29D4" w14:textId="2DA7E092" w:rsidR="00CB5887" w:rsidRPr="00310CD8" w:rsidRDefault="00CB5887" w:rsidP="00A60E9D">
      <w:pPr>
        <w:pStyle w:val="Textkrper"/>
        <w:ind w:firstLine="0"/>
      </w:pPr>
      <w:r w:rsidRPr="00310CD8">
        <w:t xml:space="preserve">Die Kennzahlen der Heilpädagogischen Früherziehung (HFE) </w:t>
      </w:r>
      <w:r w:rsidRPr="00665BC9">
        <w:t xml:space="preserve">des </w:t>
      </w:r>
      <w:r w:rsidR="000C17DA" w:rsidRPr="00310CD8">
        <w:rPr>
          <w:i/>
          <w:iCs/>
        </w:rPr>
        <w:t xml:space="preserve">Verbands Heilpädagogischer Dienste Schweiz </w:t>
      </w:r>
      <w:r w:rsidR="000C17DA" w:rsidRPr="00310CD8">
        <w:t xml:space="preserve">(VHDS) </w:t>
      </w:r>
      <w:r w:rsidRPr="00310CD8">
        <w:t>zeig</w:t>
      </w:r>
      <w:r w:rsidR="00EA79F8">
        <w:t>en</w:t>
      </w:r>
      <w:r w:rsidR="007E17A5">
        <w:t xml:space="preserve"> einen deutlichen Anstieg der von der </w:t>
      </w:r>
      <w:r w:rsidR="00692651">
        <w:t xml:space="preserve">HFE </w:t>
      </w:r>
      <w:r w:rsidR="00C65DDA">
        <w:t>begleiteten</w:t>
      </w:r>
      <w:r w:rsidRPr="00310CD8">
        <w:t xml:space="preserve"> Kinder in der Schweiz in den letzten elf Jahren. Diese Entwicklung steht im Gegensatz zum Rückgang der Geburten</w:t>
      </w:r>
      <w:r w:rsidR="00692651">
        <w:t>. Sie kann</w:t>
      </w:r>
      <w:r w:rsidRPr="00310CD8">
        <w:t xml:space="preserve"> </w:t>
      </w:r>
      <w:r w:rsidR="002F5594">
        <w:t>verschiedene Gründe haben</w:t>
      </w:r>
      <w:r w:rsidR="00523603">
        <w:t>: E</w:t>
      </w:r>
      <w:r w:rsidRPr="00310CD8">
        <w:t xml:space="preserve">ntweder </w:t>
      </w:r>
      <w:r w:rsidR="00523603">
        <w:t xml:space="preserve">werden </w:t>
      </w:r>
      <w:r w:rsidRPr="00310CD8">
        <w:t>mehr Kinder mit besonderem Förderbedarf erkannt</w:t>
      </w:r>
      <w:r w:rsidR="002E3A1E" w:rsidRPr="00665BC9">
        <w:t>,</w:t>
      </w:r>
      <w:r w:rsidRPr="00310CD8">
        <w:t xml:space="preserve"> niederschwellige Beratungs- und Kurzinterventionsangebote </w:t>
      </w:r>
      <w:r w:rsidR="00B82B13">
        <w:t xml:space="preserve">werden </w:t>
      </w:r>
      <w:r w:rsidRPr="00310CD8">
        <w:t xml:space="preserve">vermehrt genutzt </w:t>
      </w:r>
      <w:r w:rsidR="00A46AEF" w:rsidRPr="00665BC9">
        <w:t xml:space="preserve">oder der Geburtenrückgang </w:t>
      </w:r>
      <w:r w:rsidR="00282846">
        <w:t xml:space="preserve">macht sich </w:t>
      </w:r>
      <w:r w:rsidR="00A46AEF" w:rsidRPr="00665BC9">
        <w:t xml:space="preserve">erst </w:t>
      </w:r>
      <w:r w:rsidR="00310CD8" w:rsidRPr="00310CD8">
        <w:t>allmählich</w:t>
      </w:r>
      <w:r w:rsidR="00A46AEF" w:rsidRPr="00665BC9">
        <w:t xml:space="preserve"> bemerkbar</w:t>
      </w:r>
      <w:r w:rsidRPr="00310CD8">
        <w:t>.</w:t>
      </w:r>
    </w:p>
    <w:p w14:paraId="2217825C" w14:textId="56D4E24B" w:rsidR="00CB5887" w:rsidRPr="00310CD8" w:rsidRDefault="00CB5887" w:rsidP="00CB5887">
      <w:pPr>
        <w:pStyle w:val="Textkrper"/>
      </w:pPr>
      <w:r w:rsidRPr="00310CD8">
        <w:t xml:space="preserve">Die Daten zeigen zudem, dass </w:t>
      </w:r>
      <w:r w:rsidR="005B07DD">
        <w:t xml:space="preserve">die besonderen Bedürfnisse </w:t>
      </w:r>
      <w:r w:rsidR="001E02F4">
        <w:t xml:space="preserve">von </w:t>
      </w:r>
      <w:r w:rsidR="005B07DD">
        <w:t>Kinder</w:t>
      </w:r>
      <w:r w:rsidR="001E02F4">
        <w:t>n</w:t>
      </w:r>
      <w:r w:rsidRPr="00310CD8">
        <w:t xml:space="preserve"> häufig erst </w:t>
      </w:r>
      <w:r w:rsidR="006958D1">
        <w:t>im</w:t>
      </w:r>
      <w:r w:rsidRPr="00310CD8">
        <w:t xml:space="preserve"> dritten Lebensjahr erkannt </w:t>
      </w:r>
      <w:r w:rsidR="00093315">
        <w:t>werden</w:t>
      </w:r>
      <w:r w:rsidR="005C39AA">
        <w:t>.</w:t>
      </w:r>
      <w:r w:rsidR="00093315">
        <w:t xml:space="preserve"> </w:t>
      </w:r>
      <w:r w:rsidR="005C39AA">
        <w:t>E</w:t>
      </w:r>
      <w:r w:rsidR="00093315">
        <w:t xml:space="preserve">rst dann </w:t>
      </w:r>
      <w:r w:rsidR="005C39AA">
        <w:t xml:space="preserve">werden </w:t>
      </w:r>
      <w:r w:rsidRPr="00310CD8">
        <w:t xml:space="preserve">entsprechende Fördermassnahmen eingeleitet. </w:t>
      </w:r>
      <w:r w:rsidR="00334211">
        <w:t>Eine frühere Erfassung</w:t>
      </w:r>
      <w:r w:rsidR="007403E3">
        <w:t xml:space="preserve"> </w:t>
      </w:r>
      <w:r w:rsidR="00D07CFD">
        <w:t>gelingt</w:t>
      </w:r>
      <w:r w:rsidR="008F2723">
        <w:t xml:space="preserve"> nicht.</w:t>
      </w:r>
      <w:r w:rsidR="00D07CFD">
        <w:t xml:space="preserve"> </w:t>
      </w:r>
      <w:r w:rsidR="00A631DF">
        <w:t xml:space="preserve">Obwohl </w:t>
      </w:r>
      <w:r w:rsidRPr="00310CD8">
        <w:t>Kurzinterventionen im frühen Kindesalter zu</w:t>
      </w:r>
      <w:r w:rsidR="00EB44BF">
        <w:t>nehmen</w:t>
      </w:r>
      <w:r w:rsidRPr="00310CD8">
        <w:t xml:space="preserve">, </w:t>
      </w:r>
      <w:r w:rsidR="005C39AA">
        <w:t>verwundern</w:t>
      </w:r>
      <w:r w:rsidR="00433F40">
        <w:t xml:space="preserve"> </w:t>
      </w:r>
      <w:r w:rsidR="00EB44BF">
        <w:t xml:space="preserve">die </w:t>
      </w:r>
      <w:r w:rsidRPr="00310CD8">
        <w:t>steigenden Austrittszahlen im zweiten</w:t>
      </w:r>
      <w:r w:rsidR="00433F40">
        <w:t xml:space="preserve">, </w:t>
      </w:r>
      <w:r w:rsidRPr="00310CD8">
        <w:t xml:space="preserve">dritten </w:t>
      </w:r>
      <w:r w:rsidR="00DA54B9">
        <w:t xml:space="preserve">und vierten </w:t>
      </w:r>
      <w:r w:rsidRPr="00310CD8">
        <w:t>Lebensjah</w:t>
      </w:r>
      <w:r w:rsidR="005C39AA">
        <w:t>r.</w:t>
      </w:r>
    </w:p>
    <w:p w14:paraId="7AF0BCD0" w14:textId="59A6303C" w:rsidR="00CB5887" w:rsidRPr="00310CD8" w:rsidRDefault="00CB5887" w:rsidP="00CB5887">
      <w:pPr>
        <w:pStyle w:val="Textkrper"/>
      </w:pPr>
      <w:r w:rsidRPr="00310CD8">
        <w:t>Ein weiterer auffälliger Trend</w:t>
      </w:r>
      <w:r w:rsidR="00E72C46">
        <w:t>:</w:t>
      </w:r>
      <w:r w:rsidRPr="00310CD8">
        <w:t xml:space="preserve"> </w:t>
      </w:r>
      <w:r w:rsidR="00E72C46">
        <w:t>Immer mehr</w:t>
      </w:r>
      <w:r w:rsidRPr="00310CD8">
        <w:t xml:space="preserve"> Kind</w:t>
      </w:r>
      <w:r w:rsidR="00E72C46">
        <w:t xml:space="preserve">er werden mit einer </w:t>
      </w:r>
      <w:r w:rsidR="009F0A72" w:rsidRPr="00310CD8">
        <w:t>Autismus-Spektrum-Störung (ASS)</w:t>
      </w:r>
      <w:r w:rsidR="00E72C46">
        <w:t xml:space="preserve"> diagnostiziert oder es besteht der</w:t>
      </w:r>
      <w:r w:rsidR="009F0A72">
        <w:t xml:space="preserve"> </w:t>
      </w:r>
      <w:r w:rsidRPr="00310CD8">
        <w:t xml:space="preserve">Verdacht auf </w:t>
      </w:r>
      <w:r w:rsidR="00210945">
        <w:t>eine</w:t>
      </w:r>
      <w:r w:rsidR="00E72C46">
        <w:t xml:space="preserve"> solche</w:t>
      </w:r>
      <w:r w:rsidRPr="00310CD8">
        <w:t xml:space="preserve">. </w:t>
      </w:r>
      <w:r w:rsidR="00046C16">
        <w:t>Bessere</w:t>
      </w:r>
      <w:r w:rsidRPr="00310CD8">
        <w:t xml:space="preserve"> diagnostische Verfahren und ein geschärfter diagnostischer Blick </w:t>
      </w:r>
      <w:r w:rsidR="00A22A5B">
        <w:t xml:space="preserve">können </w:t>
      </w:r>
      <w:r w:rsidRPr="00310CD8">
        <w:t>diese Entwicklung teilweise erklären</w:t>
      </w:r>
      <w:r w:rsidR="00A22A5B">
        <w:t xml:space="preserve">. </w:t>
      </w:r>
      <w:r w:rsidR="00046C16">
        <w:t>Es</w:t>
      </w:r>
      <w:r w:rsidRPr="00310CD8">
        <w:t xml:space="preserve"> bleibt </w:t>
      </w:r>
      <w:r w:rsidR="00046C16">
        <w:t xml:space="preserve">aber </w:t>
      </w:r>
      <w:r w:rsidRPr="00310CD8">
        <w:t xml:space="preserve">offen, </w:t>
      </w:r>
      <w:r w:rsidR="006D311E">
        <w:t xml:space="preserve">wie stark sich </w:t>
      </w:r>
      <w:r w:rsidRPr="00310CD8">
        <w:t>d</w:t>
      </w:r>
      <w:r w:rsidR="006D311E">
        <w:t>ie</w:t>
      </w:r>
      <w:r w:rsidRPr="00310CD8">
        <w:t xml:space="preserve"> Wahrnehmung </w:t>
      </w:r>
      <w:r w:rsidR="00E369DA">
        <w:t xml:space="preserve">der </w:t>
      </w:r>
      <w:r w:rsidR="00E369DA" w:rsidRPr="00E369DA">
        <w:t>Verhaltensweisen der Kinder</w:t>
      </w:r>
      <w:r w:rsidR="006D311E">
        <w:t xml:space="preserve"> verändert hat</w:t>
      </w:r>
      <w:r w:rsidR="00E369DA" w:rsidRPr="00E369DA">
        <w:t xml:space="preserve"> </w:t>
      </w:r>
      <w:r w:rsidRPr="00310CD8">
        <w:t xml:space="preserve">oder </w:t>
      </w:r>
      <w:r w:rsidR="006572A4" w:rsidRPr="006572A4">
        <w:t>welchen Einfluss die Angebote des Versorgungssystems haben.</w:t>
      </w:r>
    </w:p>
    <w:p w14:paraId="00887D04" w14:textId="68F8DA3F" w:rsidR="00CB5887" w:rsidRDefault="00CB5887" w:rsidP="00CB5887">
      <w:pPr>
        <w:pStyle w:val="Textkrper"/>
      </w:pPr>
      <w:r w:rsidRPr="00310CD8">
        <w:t>Insgesamt verdeutlichen die Ergebnisse</w:t>
      </w:r>
      <w:r w:rsidR="00F04080">
        <w:t>,</w:t>
      </w:r>
      <w:r w:rsidRPr="00310CD8">
        <w:t xml:space="preserve"> </w:t>
      </w:r>
      <w:r w:rsidR="00093B4D">
        <w:t xml:space="preserve">dass </w:t>
      </w:r>
      <w:r w:rsidR="00F04080">
        <w:t xml:space="preserve">die </w:t>
      </w:r>
      <w:r w:rsidRPr="00310CD8">
        <w:t>HFE im Unterstützungssystem der frühen Kindheit</w:t>
      </w:r>
      <w:r w:rsidR="00F04080">
        <w:t xml:space="preserve"> immer wichtiger wird</w:t>
      </w:r>
      <w:r w:rsidRPr="00310CD8">
        <w:t>. Gleichzeitig zeigen sich weiterhin kantonale Unterschiede</w:t>
      </w:r>
      <w:r w:rsidR="00DC0EC0">
        <w:t>, was den</w:t>
      </w:r>
      <w:r w:rsidRPr="00310CD8">
        <w:t xml:space="preserve"> Zugang und </w:t>
      </w:r>
      <w:r w:rsidR="00DC0EC0">
        <w:t>den</w:t>
      </w:r>
      <w:r w:rsidRPr="00310CD8">
        <w:t xml:space="preserve"> Auftrag der Dienste</w:t>
      </w:r>
      <w:r w:rsidR="00DC0EC0">
        <w:t xml:space="preserve"> betrifft</w:t>
      </w:r>
      <w:r w:rsidRPr="00310CD8">
        <w:t xml:space="preserve">. Für die zukünftige Entwicklung </w:t>
      </w:r>
      <w:r w:rsidR="00C5740D">
        <w:t xml:space="preserve">spielen </w:t>
      </w:r>
      <w:r w:rsidRPr="00310CD8">
        <w:t xml:space="preserve">demografische Veränderungen </w:t>
      </w:r>
      <w:r w:rsidR="00C5740D">
        <w:t xml:space="preserve">und </w:t>
      </w:r>
      <w:r w:rsidRPr="00310CD8">
        <w:t>strukturelle Rahmenbedingungen eine zentrale Rolle.</w:t>
      </w:r>
    </w:p>
    <w:tbl>
      <w:tblPr>
        <w:tblStyle w:val="Tabellenraster"/>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6"/>
        <w:gridCol w:w="3024"/>
      </w:tblGrid>
      <w:tr w:rsidR="00312FC1" w:rsidRPr="00153133" w14:paraId="0982236A" w14:textId="77777777" w:rsidTr="001744F5">
        <w:tc>
          <w:tcPr>
            <w:tcW w:w="1667" w:type="pct"/>
            <w:vAlign w:val="center"/>
          </w:tcPr>
          <w:p w14:paraId="44466AFC" w14:textId="77777777" w:rsidR="00312FC1" w:rsidRPr="00153133" w:rsidRDefault="00312FC1" w:rsidP="001744F5">
            <w:pPr>
              <w:pStyle w:val="Textkrper"/>
              <w:ind w:firstLine="33"/>
              <w:rPr>
                <w:lang w:val="fr-CH"/>
              </w:rPr>
            </w:pPr>
            <w:r w:rsidRPr="00153133">
              <w:rPr>
                <w:noProof/>
                <w:lang w:val="fr-CH"/>
              </w:rPr>
              <w:drawing>
                <wp:inline distT="0" distB="0" distL="0" distR="0" wp14:anchorId="6C613340" wp14:editId="50991F2F">
                  <wp:extent cx="982214" cy="1036320"/>
                  <wp:effectExtent l="0" t="0" r="889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25">
                            <a:extLst>
                              <a:ext uri="{28A0092B-C50C-407E-A947-70E740481C1C}">
                                <a14:useLocalDpi xmlns:a14="http://schemas.microsoft.com/office/drawing/2010/main" val="0"/>
                              </a:ext>
                            </a:extLst>
                          </a:blip>
                          <a:stretch>
                            <a:fillRect/>
                          </a:stretch>
                        </pic:blipFill>
                        <pic:spPr>
                          <a:xfrm>
                            <a:off x="0" y="0"/>
                            <a:ext cx="982214" cy="1036320"/>
                          </a:xfrm>
                          <a:prstGeom prst="rect">
                            <a:avLst/>
                          </a:prstGeom>
                        </pic:spPr>
                      </pic:pic>
                    </a:graphicData>
                  </a:graphic>
                </wp:inline>
              </w:drawing>
            </w:r>
          </w:p>
        </w:tc>
        <w:tc>
          <w:tcPr>
            <w:tcW w:w="1667" w:type="pct"/>
            <w:vAlign w:val="center"/>
          </w:tcPr>
          <w:p w14:paraId="5C83127F" w14:textId="77777777" w:rsidR="00312FC1" w:rsidRPr="00153133" w:rsidRDefault="00312FC1" w:rsidP="001744F5">
            <w:pPr>
              <w:pStyle w:val="Textkrper"/>
              <w:ind w:firstLine="0"/>
              <w:rPr>
                <w:noProof/>
                <w:lang w:val="fr-CH"/>
              </w:rPr>
            </w:pPr>
            <w:r w:rsidRPr="00153133">
              <w:rPr>
                <w:noProof/>
                <w:lang w:val="fr-CH"/>
              </w:rPr>
              <w:drawing>
                <wp:inline distT="0" distB="0" distL="0" distR="0" wp14:anchorId="30B00830" wp14:editId="58C5E00B">
                  <wp:extent cx="819899" cy="1036320"/>
                  <wp:effectExtent l="0" t="0" r="0" b="0"/>
                  <wp:docPr id="859486273"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86273" name="Graphique 7"/>
                          <pic:cNvPicPr/>
                        </pic:nvPicPr>
                        <pic:blipFill>
                          <a:blip r:embed="rId26">
                            <a:extLst>
                              <a:ext uri="{28A0092B-C50C-407E-A947-70E740481C1C}">
                                <a14:useLocalDpi xmlns:a14="http://schemas.microsoft.com/office/drawing/2010/main" val="0"/>
                              </a:ext>
                            </a:extLst>
                          </a:blip>
                          <a:stretch>
                            <a:fillRect/>
                          </a:stretch>
                        </pic:blipFill>
                        <pic:spPr>
                          <a:xfrm>
                            <a:off x="0" y="0"/>
                            <a:ext cx="819899" cy="1036320"/>
                          </a:xfrm>
                          <a:prstGeom prst="rect">
                            <a:avLst/>
                          </a:prstGeom>
                        </pic:spPr>
                      </pic:pic>
                    </a:graphicData>
                  </a:graphic>
                </wp:inline>
              </w:drawing>
            </w:r>
          </w:p>
        </w:tc>
        <w:tc>
          <w:tcPr>
            <w:tcW w:w="1666" w:type="pct"/>
            <w:vAlign w:val="center"/>
          </w:tcPr>
          <w:p w14:paraId="2B6980E2" w14:textId="77777777" w:rsidR="00312FC1" w:rsidRPr="00153133" w:rsidRDefault="00312FC1" w:rsidP="001744F5">
            <w:pPr>
              <w:pStyle w:val="Textkrper"/>
              <w:ind w:firstLine="0"/>
              <w:rPr>
                <w:noProof/>
                <w:lang w:val="fr-CH"/>
              </w:rPr>
            </w:pPr>
            <w:r w:rsidRPr="00153133">
              <w:rPr>
                <w:noProof/>
                <w:lang w:val="fr-CH"/>
              </w:rPr>
              <w:drawing>
                <wp:inline distT="0" distB="0" distL="0" distR="0" wp14:anchorId="10FAB52B" wp14:editId="343A9457">
                  <wp:extent cx="1001041" cy="1036320"/>
                  <wp:effectExtent l="0" t="0" r="889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27">
                            <a:extLst>
                              <a:ext uri="{28A0092B-C50C-407E-A947-70E740481C1C}">
                                <a14:useLocalDpi xmlns:a14="http://schemas.microsoft.com/office/drawing/2010/main" val="0"/>
                              </a:ext>
                            </a:extLst>
                          </a:blip>
                          <a:stretch>
                            <a:fillRect/>
                          </a:stretch>
                        </pic:blipFill>
                        <pic:spPr>
                          <a:xfrm>
                            <a:off x="0" y="0"/>
                            <a:ext cx="1001041" cy="1036320"/>
                          </a:xfrm>
                          <a:prstGeom prst="rect">
                            <a:avLst/>
                          </a:prstGeom>
                        </pic:spPr>
                      </pic:pic>
                    </a:graphicData>
                  </a:graphic>
                </wp:inline>
              </w:drawing>
            </w:r>
          </w:p>
        </w:tc>
      </w:tr>
      <w:tr w:rsidR="00312FC1" w:rsidRPr="00153133" w14:paraId="6748BC00" w14:textId="77777777" w:rsidTr="001744F5">
        <w:trPr>
          <w:trHeight w:val="960"/>
        </w:trPr>
        <w:tc>
          <w:tcPr>
            <w:tcW w:w="1667" w:type="pct"/>
          </w:tcPr>
          <w:p w14:paraId="746CC1D7" w14:textId="77777777" w:rsidR="001744F5" w:rsidRDefault="001744F5" w:rsidP="001744F5">
            <w:pPr>
              <w:pStyle w:val="Textkrper3"/>
            </w:pPr>
            <w:r>
              <w:t>Dr. phil. Romain Lanners</w:t>
            </w:r>
          </w:p>
          <w:p w14:paraId="0B554D38" w14:textId="77777777" w:rsidR="001744F5" w:rsidRDefault="001744F5" w:rsidP="001744F5">
            <w:pPr>
              <w:pStyle w:val="Textkrper3"/>
            </w:pPr>
            <w:r>
              <w:t>Direktor</w:t>
            </w:r>
          </w:p>
          <w:p w14:paraId="62801769" w14:textId="77777777" w:rsidR="001744F5" w:rsidRDefault="001744F5" w:rsidP="001744F5">
            <w:pPr>
              <w:pStyle w:val="Textkrper3"/>
            </w:pPr>
            <w:r>
              <w:t xml:space="preserve">SZH/CSPS </w:t>
            </w:r>
          </w:p>
          <w:p w14:paraId="2161C3C0" w14:textId="5CB429D0" w:rsidR="00312FC1" w:rsidRPr="00153133" w:rsidRDefault="001744F5" w:rsidP="00A85586">
            <w:pPr>
              <w:pStyle w:val="Textkrper3"/>
            </w:pPr>
            <w:hyperlink r:id="rId28" w:history="1">
              <w:r w:rsidRPr="005A4351">
                <w:rPr>
                  <w:rStyle w:val="Hyperlink"/>
                </w:rPr>
                <w:t>romain.lanners@szh.ch</w:t>
              </w:r>
            </w:hyperlink>
          </w:p>
        </w:tc>
        <w:tc>
          <w:tcPr>
            <w:tcW w:w="1667" w:type="pct"/>
          </w:tcPr>
          <w:p w14:paraId="409DF0F1" w14:textId="77777777" w:rsidR="001744F5" w:rsidRDefault="001744F5" w:rsidP="001744F5">
            <w:pPr>
              <w:pStyle w:val="Textkrper3"/>
            </w:pPr>
            <w:r>
              <w:t>Silvia Schnyder</w:t>
            </w:r>
          </w:p>
          <w:p w14:paraId="063136FB" w14:textId="42F8FF27" w:rsidR="001744F5" w:rsidRDefault="001744F5" w:rsidP="001744F5">
            <w:pPr>
              <w:pStyle w:val="Textkrper3"/>
            </w:pPr>
            <w:r>
              <w:t xml:space="preserve">Wissenschaftliche </w:t>
            </w:r>
            <w:r w:rsidR="00AB456C">
              <w:br/>
            </w:r>
            <w:r>
              <w:t>Mitarbeiterin</w:t>
            </w:r>
          </w:p>
          <w:p w14:paraId="2916DE1A" w14:textId="77777777" w:rsidR="001744F5" w:rsidRDefault="001744F5" w:rsidP="001744F5">
            <w:pPr>
              <w:pStyle w:val="Textkrper3"/>
            </w:pPr>
            <w:r>
              <w:t>SZH/CSPS</w:t>
            </w:r>
          </w:p>
          <w:p w14:paraId="46FDA476" w14:textId="4169F7B7" w:rsidR="00312FC1" w:rsidRPr="00153133" w:rsidRDefault="001744F5" w:rsidP="00A85586">
            <w:pPr>
              <w:pStyle w:val="Textkrper3"/>
            </w:pPr>
            <w:hyperlink r:id="rId29" w:history="1">
              <w:r w:rsidRPr="005A4351">
                <w:rPr>
                  <w:rStyle w:val="Hyperlink"/>
                </w:rPr>
                <w:t>silvia.schnyder@szh.ch</w:t>
              </w:r>
            </w:hyperlink>
          </w:p>
        </w:tc>
        <w:tc>
          <w:tcPr>
            <w:tcW w:w="1666" w:type="pct"/>
          </w:tcPr>
          <w:p w14:paraId="2B9287C9" w14:textId="77777777" w:rsidR="001744F5" w:rsidRDefault="001744F5" w:rsidP="001744F5">
            <w:pPr>
              <w:pStyle w:val="Textkrper3"/>
            </w:pPr>
            <w:r>
              <w:t>Thomas Holzer</w:t>
            </w:r>
          </w:p>
          <w:p w14:paraId="2F6FF1E1" w14:textId="77777777" w:rsidR="001744F5" w:rsidRDefault="001744F5" w:rsidP="001744F5">
            <w:pPr>
              <w:pStyle w:val="Textkrper3"/>
            </w:pPr>
            <w:r>
              <w:t>Fachleiter Früherziehung</w:t>
            </w:r>
          </w:p>
          <w:p w14:paraId="749EFFA1" w14:textId="77777777" w:rsidR="001744F5" w:rsidRDefault="001744F5" w:rsidP="001744F5">
            <w:pPr>
              <w:pStyle w:val="Textkrper3"/>
            </w:pPr>
            <w:r>
              <w:t>Leiter Ambulante Kinderangebote</w:t>
            </w:r>
          </w:p>
          <w:p w14:paraId="12C1BADA" w14:textId="77777777" w:rsidR="001744F5" w:rsidRDefault="001744F5" w:rsidP="001744F5">
            <w:pPr>
              <w:pStyle w:val="Textkrper3"/>
            </w:pPr>
            <w:r>
              <w:t xml:space="preserve">St. Josef-Stiftung, Bremgarten </w:t>
            </w:r>
          </w:p>
          <w:p w14:paraId="47C4E317" w14:textId="190FAB6F" w:rsidR="00312FC1" w:rsidRPr="00153133" w:rsidRDefault="001744F5" w:rsidP="00A85586">
            <w:pPr>
              <w:pStyle w:val="Textkrper3"/>
            </w:pPr>
            <w:hyperlink r:id="rId30" w:history="1">
              <w:r w:rsidRPr="005A4351">
                <w:rPr>
                  <w:rStyle w:val="Hyperlink"/>
                </w:rPr>
                <w:t>thomas.holzer@josef-stiftung.ch</w:t>
              </w:r>
            </w:hyperlink>
          </w:p>
        </w:tc>
      </w:tr>
    </w:tbl>
    <w:p w14:paraId="0F9A0F84" w14:textId="51A4A7C9" w:rsidR="00D232F1" w:rsidRPr="00310CD8" w:rsidRDefault="00D232F1" w:rsidP="007B4390">
      <w:pPr>
        <w:pStyle w:val="berschrift1"/>
      </w:pPr>
      <w:r w:rsidRPr="00310CD8">
        <w:t>Literatur</w:t>
      </w:r>
    </w:p>
    <w:p w14:paraId="49EF5A06" w14:textId="3FBE4685" w:rsidR="002107F2" w:rsidRDefault="002107F2" w:rsidP="002107F2">
      <w:pPr>
        <w:pStyle w:val="Literaturverzeichnis"/>
        <w:rPr>
          <w:bCs/>
          <w:iCs/>
        </w:rPr>
      </w:pPr>
      <w:r w:rsidRPr="00310CD8">
        <w:t xml:space="preserve">BFS </w:t>
      </w:r>
      <w:r w:rsidR="00664094">
        <w:t xml:space="preserve">(Bundesamt für Statistik) </w:t>
      </w:r>
      <w:r w:rsidRPr="00310CD8">
        <w:t>(2025</w:t>
      </w:r>
      <w:r w:rsidR="00071476" w:rsidRPr="00310CD8">
        <w:t>a</w:t>
      </w:r>
      <w:r w:rsidRPr="00310CD8">
        <w:t xml:space="preserve">). </w:t>
      </w:r>
      <w:r w:rsidR="00071476" w:rsidRPr="00665BC9">
        <w:rPr>
          <w:i/>
          <w:iCs/>
        </w:rPr>
        <w:t>Natürliche Bevölkerungsbewegung nach Geschlecht, 1871</w:t>
      </w:r>
      <w:r w:rsidR="007972A3">
        <w:rPr>
          <w:i/>
          <w:iCs/>
        </w:rPr>
        <w:t>–</w:t>
      </w:r>
      <w:r w:rsidR="00071476" w:rsidRPr="00665BC9">
        <w:rPr>
          <w:i/>
          <w:iCs/>
        </w:rPr>
        <w:t>2024</w:t>
      </w:r>
      <w:r w:rsidRPr="00310CD8">
        <w:t xml:space="preserve">. </w:t>
      </w:r>
      <w:hyperlink r:id="rId31" w:history="1">
        <w:r w:rsidR="005D6135" w:rsidRPr="001620F9">
          <w:rPr>
            <w:rStyle w:val="Hyperlink"/>
          </w:rPr>
          <w:t>https://dam-api.bfs.admin.ch/hub/api/dam/assets/36142124/master</w:t>
        </w:r>
      </w:hyperlink>
      <w:r w:rsidR="00DC4F4C">
        <w:t xml:space="preserve"> </w:t>
      </w:r>
      <w:r w:rsidR="00DC4F4C" w:rsidRPr="00DC4F4C">
        <w:t>[Zugriff: 21.04.2026]</w:t>
      </w:r>
    </w:p>
    <w:p w14:paraId="1FEB7278" w14:textId="146CEAFE" w:rsidR="00C843DF" w:rsidRPr="00310CD8" w:rsidRDefault="00C843DF" w:rsidP="00E7646B">
      <w:pPr>
        <w:pStyle w:val="Literaturverzeichnis"/>
      </w:pPr>
      <w:r w:rsidRPr="00310CD8">
        <w:t>BFS</w:t>
      </w:r>
      <w:r w:rsidR="00664094">
        <w:t xml:space="preserve"> </w:t>
      </w:r>
      <w:r w:rsidR="00664094" w:rsidRPr="00664094">
        <w:t xml:space="preserve">(Bundesamt für Statistik) </w:t>
      </w:r>
      <w:r w:rsidRPr="00310CD8">
        <w:t>(2025</w:t>
      </w:r>
      <w:r w:rsidR="002107F2" w:rsidRPr="00310CD8">
        <w:t>b</w:t>
      </w:r>
      <w:r w:rsidRPr="00310CD8">
        <w:t xml:space="preserve">). </w:t>
      </w:r>
      <w:r w:rsidR="004B14D6" w:rsidRPr="00665BC9">
        <w:rPr>
          <w:i/>
          <w:iCs/>
        </w:rPr>
        <w:t xml:space="preserve">Geburtenhäufigkeit. </w:t>
      </w:r>
      <w:hyperlink r:id="rId32" w:history="1">
        <w:r w:rsidR="004B14D6" w:rsidRPr="00310CD8">
          <w:rPr>
            <w:rStyle w:val="Hyperlink"/>
          </w:rPr>
          <w:t>https://www.bfs.admin.ch/bfs/de/home/statistiken/bevoelkerung/geburten-todesfaelle/fruchtbarkeit.html</w:t>
        </w:r>
      </w:hyperlink>
      <w:r w:rsidR="00DC4F4C">
        <w:t xml:space="preserve"> </w:t>
      </w:r>
      <w:r w:rsidR="00DC4F4C" w:rsidRPr="00DC4F4C">
        <w:t>[Zugriff: 21.04.2026]</w:t>
      </w:r>
    </w:p>
    <w:p w14:paraId="140652DC" w14:textId="2E310024" w:rsidR="000E28B0" w:rsidRPr="00310CD8" w:rsidRDefault="000E28B0" w:rsidP="00E7646B">
      <w:pPr>
        <w:pStyle w:val="Literaturverzeichnis"/>
      </w:pPr>
      <w:r w:rsidRPr="00310CD8">
        <w:t xml:space="preserve">BFS </w:t>
      </w:r>
      <w:r w:rsidR="00664094" w:rsidRPr="00664094">
        <w:t xml:space="preserve">(Bundesamt für Statistik) </w:t>
      </w:r>
      <w:r w:rsidRPr="00310CD8">
        <w:t>(2025</w:t>
      </w:r>
      <w:r w:rsidR="002107F2" w:rsidRPr="00310CD8">
        <w:t>c</w:t>
      </w:r>
      <w:r w:rsidRPr="00310CD8">
        <w:t xml:space="preserve">). </w:t>
      </w:r>
      <w:r w:rsidR="006A47AD" w:rsidRPr="00310CD8">
        <w:rPr>
          <w:i/>
          <w:iCs/>
        </w:rPr>
        <w:t>Rückgang der Geburtenhäufigkeit in der Schweiz.</w:t>
      </w:r>
      <w:r w:rsidR="006A47AD" w:rsidRPr="00310CD8">
        <w:t xml:space="preserve"> </w:t>
      </w:r>
      <w:hyperlink r:id="rId33" w:history="1">
        <w:r w:rsidR="006A47AD" w:rsidRPr="00310CD8">
          <w:rPr>
            <w:rStyle w:val="Hyperlink"/>
          </w:rPr>
          <w:t>https://dam-api.bfs.admin.ch/hub/api/dam/assets/36207052/master</w:t>
        </w:r>
      </w:hyperlink>
      <w:r w:rsidR="00DC4F4C">
        <w:t xml:space="preserve"> </w:t>
      </w:r>
      <w:r w:rsidR="00DC4F4C" w:rsidRPr="00DC4F4C">
        <w:t>[Zugriff: 21.04.2026]</w:t>
      </w:r>
    </w:p>
    <w:p w14:paraId="0C1B4FB2" w14:textId="69FEC81A" w:rsidR="00C843DF" w:rsidRDefault="006A4F55" w:rsidP="00E7646B">
      <w:pPr>
        <w:pStyle w:val="Literaturverzeichnis"/>
      </w:pPr>
      <w:r w:rsidRPr="00310CD8">
        <w:t>BFS</w:t>
      </w:r>
      <w:r w:rsidR="00664094">
        <w:t xml:space="preserve"> </w:t>
      </w:r>
      <w:r w:rsidR="00664094" w:rsidRPr="00664094">
        <w:t>(Bundesamt für Statistik)</w:t>
      </w:r>
      <w:r w:rsidRPr="00310CD8">
        <w:t xml:space="preserve"> (2025</w:t>
      </w:r>
      <w:r w:rsidR="003505D5" w:rsidRPr="00310CD8">
        <w:t>d).</w:t>
      </w:r>
      <w:r w:rsidR="005F748F" w:rsidRPr="00310CD8">
        <w:t xml:space="preserve"> </w:t>
      </w:r>
      <w:r w:rsidR="005F748F" w:rsidRPr="007972A3">
        <w:rPr>
          <w:i/>
          <w:iCs/>
        </w:rPr>
        <w:t>Szenarien für die obligatorische Schule – Lernende</w:t>
      </w:r>
      <w:r w:rsidR="007D030C" w:rsidRPr="007972A3">
        <w:rPr>
          <w:i/>
          <w:iCs/>
        </w:rPr>
        <w:t xml:space="preserve">. </w:t>
      </w:r>
      <w:hyperlink r:id="rId34" w:history="1">
        <w:r w:rsidR="005D6135" w:rsidRPr="001620F9">
          <w:rPr>
            <w:rStyle w:val="Hyperlink"/>
          </w:rPr>
          <w:t>https://www.bfs.admin.ch/bfs/de/home/statistiken/bildung-wissenschaft/szenarien-bildungssystem/obligatorische-schule-lernende.html</w:t>
        </w:r>
      </w:hyperlink>
      <w:r w:rsidR="00DC4F4C">
        <w:t xml:space="preserve"> </w:t>
      </w:r>
      <w:r w:rsidR="00DC4F4C" w:rsidRPr="00DC4F4C">
        <w:t>[Zugriff: 21.04.2026]</w:t>
      </w:r>
    </w:p>
    <w:p w14:paraId="2BBEC90D" w14:textId="75A03AAA" w:rsidR="003505D5" w:rsidRPr="00310CD8" w:rsidRDefault="003505D5" w:rsidP="00E7646B">
      <w:pPr>
        <w:pStyle w:val="Literaturverzeichnis"/>
      </w:pPr>
      <w:r w:rsidRPr="00310CD8">
        <w:t xml:space="preserve">BFS </w:t>
      </w:r>
      <w:r w:rsidR="00664094" w:rsidRPr="00664094">
        <w:t xml:space="preserve">(Bundesamt für Statistik) </w:t>
      </w:r>
      <w:r w:rsidRPr="00310CD8">
        <w:t>(2025e).</w:t>
      </w:r>
      <w:r w:rsidR="006B2C02" w:rsidRPr="00310CD8">
        <w:t xml:space="preserve"> </w:t>
      </w:r>
      <w:r w:rsidR="006B2C02" w:rsidRPr="007972A3">
        <w:rPr>
          <w:i/>
          <w:iCs/>
        </w:rPr>
        <w:t>Szenarien für die obligatorische Schule – Lehrpersonen.</w:t>
      </w:r>
      <w:r w:rsidR="006B2C02" w:rsidRPr="00310CD8">
        <w:t xml:space="preserve"> </w:t>
      </w:r>
      <w:hyperlink r:id="rId35" w:history="1">
        <w:r w:rsidR="003B3E42" w:rsidRPr="00310CD8">
          <w:rPr>
            <w:rStyle w:val="Hyperlink"/>
          </w:rPr>
          <w:t>https://www.bfs.admin.ch/bfs/de/home/statistiken/bildung-wissenschaft/szenarien-bildungssystem/obligatorische-schule-lehrpersonen.html</w:t>
        </w:r>
      </w:hyperlink>
      <w:r w:rsidR="00DC4F4C">
        <w:t xml:space="preserve"> </w:t>
      </w:r>
      <w:r w:rsidR="00DC4F4C" w:rsidRPr="00DC4F4C">
        <w:t>[Zugriff: 21.04.2026]</w:t>
      </w:r>
    </w:p>
    <w:p w14:paraId="60781E60" w14:textId="685836DB" w:rsidR="003B3E42" w:rsidRPr="000B3CB7" w:rsidRDefault="003B3E42" w:rsidP="00E7646B">
      <w:pPr>
        <w:pStyle w:val="Literaturverzeichnis"/>
        <w:rPr>
          <w:lang w:val="fr-CH"/>
        </w:rPr>
      </w:pPr>
      <w:r w:rsidRPr="000B3CB7">
        <w:rPr>
          <w:lang w:val="fr-CH"/>
        </w:rPr>
        <w:lastRenderedPageBreak/>
        <w:t>Chabane, N. &amp; Peter, C. (2023). Le Trouble du Spectre de l’Autisme</w:t>
      </w:r>
      <w:r w:rsidR="00EB1D29">
        <w:rPr>
          <w:lang w:val="fr-CH"/>
        </w:rPr>
        <w:t xml:space="preserve"> </w:t>
      </w:r>
      <w:r w:rsidRPr="000B3CB7">
        <w:rPr>
          <w:lang w:val="fr-CH"/>
        </w:rPr>
        <w:t>: Repérage, diagnostic et interventions précoces.</w:t>
      </w:r>
      <w:r w:rsidR="007972A3">
        <w:rPr>
          <w:lang w:val="fr-CH"/>
        </w:rPr>
        <w:t xml:space="preserve"> </w:t>
      </w:r>
      <w:r w:rsidRPr="000B3CB7">
        <w:rPr>
          <w:i/>
          <w:iCs/>
          <w:lang w:val="fr-CH"/>
        </w:rPr>
        <w:t xml:space="preserve">Revue Suisse </w:t>
      </w:r>
      <w:r w:rsidR="000B3CB7" w:rsidRPr="000B3CB7">
        <w:rPr>
          <w:i/>
          <w:iCs/>
          <w:lang w:val="fr-CH"/>
        </w:rPr>
        <w:t>d</w:t>
      </w:r>
      <w:r w:rsidRPr="000B3CB7">
        <w:rPr>
          <w:i/>
          <w:iCs/>
          <w:lang w:val="fr-CH"/>
        </w:rPr>
        <w:t>e pédagogie spécialisée</w:t>
      </w:r>
      <w:r w:rsidRPr="000B3CB7">
        <w:rPr>
          <w:lang w:val="fr-CH"/>
        </w:rPr>
        <w:t>,</w:t>
      </w:r>
      <w:r w:rsidR="00175F2D">
        <w:rPr>
          <w:lang w:val="fr-CH"/>
        </w:rPr>
        <w:t xml:space="preserve"> </w:t>
      </w:r>
      <w:r w:rsidRPr="000B3CB7">
        <w:rPr>
          <w:i/>
          <w:iCs/>
          <w:lang w:val="fr-CH"/>
        </w:rPr>
        <w:t>13</w:t>
      </w:r>
      <w:r w:rsidR="000B3CB7" w:rsidRPr="000B3CB7">
        <w:rPr>
          <w:i/>
          <w:iCs/>
          <w:lang w:val="fr-CH"/>
        </w:rPr>
        <w:t> </w:t>
      </w:r>
      <w:r w:rsidRPr="000B3CB7">
        <w:rPr>
          <w:lang w:val="fr-CH"/>
        </w:rPr>
        <w:t xml:space="preserve">(01), 2–8. </w:t>
      </w:r>
      <w:r w:rsidR="005B1D08">
        <w:fldChar w:fldCharType="begin"/>
      </w:r>
      <w:r w:rsidR="005B1D08" w:rsidRPr="00DD311A">
        <w:rPr>
          <w:lang w:val="fr-CH"/>
        </w:rPr>
        <w:instrText>HYPERLINK "https://doi.org/10.57161/r2023-01-01"</w:instrText>
      </w:r>
      <w:r w:rsidR="005B1D08">
        <w:fldChar w:fldCharType="separate"/>
      </w:r>
      <w:r w:rsidR="005B1D08" w:rsidRPr="000B3CB7">
        <w:rPr>
          <w:rStyle w:val="Hyperlink"/>
          <w:lang w:val="fr-CH"/>
        </w:rPr>
        <w:t>https://doi.org/10.57161/r2023-01-01</w:t>
      </w:r>
      <w:r w:rsidR="005B1D08">
        <w:fldChar w:fldCharType="end"/>
      </w:r>
    </w:p>
    <w:p w14:paraId="4AB94508" w14:textId="2273E24B" w:rsidR="0042188E" w:rsidRPr="009E2FA7" w:rsidRDefault="0042188E" w:rsidP="00E7646B">
      <w:pPr>
        <w:pStyle w:val="Literaturverzeichnis"/>
        <w:rPr>
          <w:lang w:val="fr-CH"/>
        </w:rPr>
      </w:pPr>
      <w:r w:rsidRPr="009E2FA7">
        <w:rPr>
          <w:lang w:val="fr-CH"/>
        </w:rPr>
        <w:t xml:space="preserve">Erne, H. (2005). </w:t>
      </w:r>
      <w:r w:rsidRPr="00B661B1">
        <w:t xml:space="preserve">Die ersten Schritte zu einer flächendeckenden Statistik der heilpädagogischen Früherziehung. </w:t>
      </w:r>
      <w:proofErr w:type="spellStart"/>
      <w:r w:rsidRPr="009E2FA7">
        <w:rPr>
          <w:i/>
          <w:iCs/>
          <w:lang w:val="fr-CH"/>
        </w:rPr>
        <w:t>Schweizerische</w:t>
      </w:r>
      <w:proofErr w:type="spellEnd"/>
      <w:r w:rsidRPr="009E2FA7">
        <w:rPr>
          <w:i/>
          <w:iCs/>
          <w:lang w:val="fr-CH"/>
        </w:rPr>
        <w:t xml:space="preserve"> </w:t>
      </w:r>
      <w:proofErr w:type="spellStart"/>
      <w:r w:rsidRPr="009E2FA7">
        <w:rPr>
          <w:i/>
          <w:iCs/>
          <w:lang w:val="fr-CH"/>
        </w:rPr>
        <w:t>Zeitschrift</w:t>
      </w:r>
      <w:proofErr w:type="spellEnd"/>
      <w:r w:rsidRPr="009E2FA7">
        <w:rPr>
          <w:i/>
          <w:iCs/>
          <w:lang w:val="fr-CH"/>
        </w:rPr>
        <w:t xml:space="preserve"> </w:t>
      </w:r>
      <w:proofErr w:type="spellStart"/>
      <w:r w:rsidRPr="009E2FA7">
        <w:rPr>
          <w:i/>
          <w:iCs/>
          <w:lang w:val="fr-CH"/>
        </w:rPr>
        <w:t>für</w:t>
      </w:r>
      <w:proofErr w:type="spellEnd"/>
      <w:r w:rsidRPr="009E2FA7">
        <w:rPr>
          <w:i/>
          <w:iCs/>
          <w:lang w:val="fr-CH"/>
        </w:rPr>
        <w:t xml:space="preserve"> </w:t>
      </w:r>
      <w:proofErr w:type="spellStart"/>
      <w:r w:rsidRPr="009E2FA7">
        <w:rPr>
          <w:i/>
          <w:iCs/>
          <w:lang w:val="fr-CH"/>
        </w:rPr>
        <w:t>Heilpädagogik</w:t>
      </w:r>
      <w:proofErr w:type="spellEnd"/>
      <w:r w:rsidRPr="009E2FA7">
        <w:rPr>
          <w:i/>
          <w:iCs/>
          <w:lang w:val="fr-CH"/>
        </w:rPr>
        <w:t xml:space="preserve">, </w:t>
      </w:r>
      <w:r w:rsidR="00A40FDA" w:rsidRPr="009E2FA7">
        <w:rPr>
          <w:i/>
          <w:iCs/>
          <w:lang w:val="fr-CH"/>
        </w:rPr>
        <w:t>11</w:t>
      </w:r>
      <w:r w:rsidR="000018A5" w:rsidRPr="009E2FA7">
        <w:rPr>
          <w:lang w:val="fr-CH"/>
        </w:rPr>
        <w:t> (</w:t>
      </w:r>
      <w:r w:rsidRPr="009E2FA7">
        <w:rPr>
          <w:lang w:val="fr-CH"/>
        </w:rPr>
        <w:t>4</w:t>
      </w:r>
      <w:r w:rsidR="000018A5" w:rsidRPr="009E2FA7">
        <w:rPr>
          <w:lang w:val="fr-CH"/>
        </w:rPr>
        <w:t>)</w:t>
      </w:r>
      <w:r w:rsidRPr="009E2FA7">
        <w:rPr>
          <w:lang w:val="fr-CH"/>
        </w:rPr>
        <w:t>, 37–41.</w:t>
      </w:r>
    </w:p>
    <w:p w14:paraId="1A6FB0F0" w14:textId="3CAF8615" w:rsidR="005B1D08" w:rsidRDefault="005B1D08" w:rsidP="00E7646B">
      <w:pPr>
        <w:pStyle w:val="Literaturverzeichnis"/>
        <w:rPr>
          <w:lang w:val="fr-CH"/>
        </w:rPr>
      </w:pPr>
      <w:r w:rsidRPr="005D6135">
        <w:rPr>
          <w:lang w:val="fr-CH"/>
        </w:rPr>
        <w:t>Kojovic, N. &amp; Schaer, M. (2023). Comment les nouvelles technologies peuvent-elles faciliter le dépistage de l’autisme</w:t>
      </w:r>
      <w:r w:rsidR="00C74ABE">
        <w:rPr>
          <w:lang w:val="fr-CH"/>
        </w:rPr>
        <w:t> </w:t>
      </w:r>
      <w:r w:rsidRPr="005D6135">
        <w:rPr>
          <w:lang w:val="fr-CH"/>
        </w:rPr>
        <w:t>?</w:t>
      </w:r>
      <w:r w:rsidR="00C74ABE">
        <w:rPr>
          <w:lang w:val="fr-CH"/>
        </w:rPr>
        <w:t xml:space="preserve"> </w:t>
      </w:r>
      <w:r w:rsidRPr="005D6135">
        <w:rPr>
          <w:i/>
          <w:iCs/>
          <w:lang w:val="fr-CH"/>
        </w:rPr>
        <w:t xml:space="preserve">Revue Suisse </w:t>
      </w:r>
      <w:r w:rsidR="005D6135" w:rsidRPr="005D6135">
        <w:rPr>
          <w:i/>
          <w:iCs/>
          <w:lang w:val="fr-CH"/>
        </w:rPr>
        <w:t>d</w:t>
      </w:r>
      <w:r w:rsidRPr="005D6135">
        <w:rPr>
          <w:i/>
          <w:iCs/>
          <w:lang w:val="fr-CH"/>
        </w:rPr>
        <w:t>e pédagogie spécialisée</w:t>
      </w:r>
      <w:r w:rsidRPr="005D6135">
        <w:rPr>
          <w:lang w:val="fr-CH"/>
        </w:rPr>
        <w:t>,</w:t>
      </w:r>
      <w:r w:rsidR="000018A5">
        <w:rPr>
          <w:lang w:val="fr-CH"/>
        </w:rPr>
        <w:t xml:space="preserve"> </w:t>
      </w:r>
      <w:r w:rsidRPr="005D6135">
        <w:rPr>
          <w:i/>
          <w:iCs/>
          <w:lang w:val="fr-CH"/>
        </w:rPr>
        <w:t>13</w:t>
      </w:r>
      <w:r w:rsidR="005D6135" w:rsidRPr="005D6135">
        <w:rPr>
          <w:i/>
          <w:iCs/>
          <w:lang w:val="fr-CH"/>
        </w:rPr>
        <w:t> </w:t>
      </w:r>
      <w:r w:rsidRPr="005D6135">
        <w:rPr>
          <w:lang w:val="fr-CH"/>
        </w:rPr>
        <w:t xml:space="preserve">(01), 9–14. </w:t>
      </w:r>
      <w:hyperlink r:id="rId36" w:history="1">
        <w:r w:rsidR="007B41C5" w:rsidRPr="00B67A86">
          <w:rPr>
            <w:rStyle w:val="Hyperlink"/>
            <w:lang w:val="fr-CH"/>
          </w:rPr>
          <w:t>https://doi.org/10.57161/r2023-01-02</w:t>
        </w:r>
      </w:hyperlink>
    </w:p>
    <w:p w14:paraId="745255A1" w14:textId="77777777" w:rsidR="009B51E6" w:rsidRPr="00310CD8" w:rsidRDefault="009B51E6" w:rsidP="009B51E6">
      <w:pPr>
        <w:pStyle w:val="Literaturverzeichnis"/>
      </w:pPr>
      <w:r w:rsidRPr="00F01549">
        <w:rPr>
          <w:lang w:val="fr-CH"/>
        </w:rPr>
        <w:t xml:space="preserve">Krieger, B., Liesen, C. &amp; Becker, H. (2018). </w:t>
      </w:r>
      <w:r w:rsidRPr="00310CD8">
        <w:t>Intensive Frühinterventionen bei Kindern mit frühkindlichem Autismus: Eine Übersicht zur bestehenden Evidenz und möglichen moderierenden Faktoren. </w:t>
      </w:r>
      <w:r w:rsidRPr="00310CD8">
        <w:rPr>
          <w:i/>
          <w:iCs/>
        </w:rPr>
        <w:t>Schweizerische Zeitschrift für Heilpädagogik</w:t>
      </w:r>
      <w:r w:rsidRPr="00310CD8">
        <w:t>, </w:t>
      </w:r>
      <w:r w:rsidRPr="00310CD8">
        <w:rPr>
          <w:i/>
          <w:iCs/>
        </w:rPr>
        <w:t>24</w:t>
      </w:r>
      <w:r>
        <w:rPr>
          <w:i/>
          <w:iCs/>
        </w:rPr>
        <w:t> </w:t>
      </w:r>
      <w:r w:rsidRPr="00310CD8">
        <w:t>(11</w:t>
      </w:r>
      <w:r>
        <w:t>–</w:t>
      </w:r>
      <w:r w:rsidRPr="00310CD8">
        <w:t xml:space="preserve">12), 40–46. </w:t>
      </w:r>
      <w:hyperlink r:id="rId37" w:history="1">
        <w:r w:rsidRPr="00B67A86">
          <w:rPr>
            <w:rStyle w:val="Hyperlink"/>
          </w:rPr>
          <w:t>https://ojs.szh.ch/index.php/zeitschrift/article/view/760</w:t>
        </w:r>
      </w:hyperlink>
    </w:p>
    <w:p w14:paraId="2451F27A" w14:textId="6971BB53" w:rsidR="006111D5" w:rsidRDefault="00E7646B" w:rsidP="00E7646B">
      <w:pPr>
        <w:pStyle w:val="Literaturverzeichnis"/>
      </w:pPr>
      <w:r w:rsidRPr="009B51E6">
        <w:t xml:space="preserve">Kronenberg, B. (2009). </w:t>
      </w:r>
      <w:r w:rsidRPr="00310CD8">
        <w:t xml:space="preserve">Bericht Statistik HFE 2007. Weitere Schritte zu einer flächendeckenden Statistik der Heilpädagogischen Früherziehung. </w:t>
      </w:r>
      <w:r w:rsidRPr="00310CD8">
        <w:rPr>
          <w:i/>
          <w:iCs/>
        </w:rPr>
        <w:t xml:space="preserve">Schweizerische Zeitschrift für </w:t>
      </w:r>
      <w:r w:rsidRPr="009905C3">
        <w:rPr>
          <w:i/>
          <w:iCs/>
        </w:rPr>
        <w:t xml:space="preserve">Heilpädagogik, </w:t>
      </w:r>
      <w:r w:rsidR="009905C3" w:rsidRPr="009905C3">
        <w:rPr>
          <w:i/>
          <w:iCs/>
        </w:rPr>
        <w:t>15</w:t>
      </w:r>
      <w:r w:rsidR="009905C3">
        <w:t> (</w:t>
      </w:r>
      <w:r w:rsidRPr="00310CD8">
        <w:t>5</w:t>
      </w:r>
      <w:r w:rsidR="009905C3">
        <w:t>)</w:t>
      </w:r>
      <w:r w:rsidRPr="00310CD8">
        <w:t>, 12–18.</w:t>
      </w:r>
    </w:p>
    <w:p w14:paraId="7673940E" w14:textId="123C3FC6" w:rsidR="00F00BFD" w:rsidRDefault="00F00BFD" w:rsidP="00E7646B">
      <w:pPr>
        <w:pStyle w:val="Literaturverzeichnis"/>
      </w:pPr>
      <w:r w:rsidRPr="00F00BFD">
        <w:t xml:space="preserve">Kronenberg, B. (2010). Statistik der Heilpädagogischen Früherziehung der Deutschschweiz und der angrenzenden Gebiete 2008. </w:t>
      </w:r>
      <w:r w:rsidRPr="00042E11">
        <w:rPr>
          <w:i/>
          <w:iCs/>
        </w:rPr>
        <w:t xml:space="preserve">Schweizerische Zeitschrift für </w:t>
      </w:r>
      <w:r w:rsidRPr="009905C3">
        <w:rPr>
          <w:i/>
          <w:iCs/>
        </w:rPr>
        <w:t xml:space="preserve">Heilpädagogik, </w:t>
      </w:r>
      <w:r w:rsidR="009905C3" w:rsidRPr="009905C3">
        <w:rPr>
          <w:i/>
          <w:iCs/>
        </w:rPr>
        <w:t>16</w:t>
      </w:r>
      <w:r w:rsidR="009905C3">
        <w:t> (</w:t>
      </w:r>
      <w:r w:rsidRPr="00F00BFD">
        <w:t>2</w:t>
      </w:r>
      <w:r w:rsidR="009905C3">
        <w:t>)</w:t>
      </w:r>
      <w:r w:rsidRPr="00F00BFD">
        <w:t>, 6–12</w:t>
      </w:r>
      <w:r>
        <w:t>.</w:t>
      </w:r>
    </w:p>
    <w:p w14:paraId="3AA3029D" w14:textId="592465C7" w:rsidR="004E34D1" w:rsidRDefault="004E34D1" w:rsidP="00E7646B">
      <w:pPr>
        <w:pStyle w:val="Literaturverzeichnis"/>
      </w:pPr>
      <w:r>
        <w:t xml:space="preserve">Kronenberg, B. (2011). </w:t>
      </w:r>
      <w:r w:rsidRPr="004E34D1">
        <w:t>HFE-Kinder besuchen weniger Kleinklassen, mehr Regelklassen und mehr Sonderschulklassen</w:t>
      </w:r>
      <w:r>
        <w:t>.</w:t>
      </w:r>
      <w:r w:rsidRPr="004E34D1">
        <w:t xml:space="preserve"> Bericht über die Auswertung der Statistik in der Heilpädagogischen Früherziehung (HFE) 2009</w:t>
      </w:r>
      <w:r>
        <w:t xml:space="preserve">. </w:t>
      </w:r>
      <w:r w:rsidRPr="00042E11">
        <w:rPr>
          <w:i/>
          <w:iCs/>
        </w:rPr>
        <w:t xml:space="preserve">Schweizerische Zeitschrift für </w:t>
      </w:r>
      <w:r w:rsidRPr="009905C3">
        <w:rPr>
          <w:i/>
          <w:iCs/>
        </w:rPr>
        <w:t xml:space="preserve">Heilpädagogik, </w:t>
      </w:r>
      <w:r w:rsidR="009905C3" w:rsidRPr="009905C3">
        <w:rPr>
          <w:i/>
          <w:iCs/>
        </w:rPr>
        <w:t>17</w:t>
      </w:r>
      <w:r w:rsidR="009905C3">
        <w:t> (</w:t>
      </w:r>
      <w:r>
        <w:t>4</w:t>
      </w:r>
      <w:r w:rsidR="009905C3">
        <w:t>)</w:t>
      </w:r>
      <w:r w:rsidRPr="00F00BFD">
        <w:t xml:space="preserve">, </w:t>
      </w:r>
      <w:r>
        <w:t>5</w:t>
      </w:r>
      <w:r w:rsidRPr="00F00BFD">
        <w:t>–</w:t>
      </w:r>
      <w:r>
        <w:t>9.</w:t>
      </w:r>
    </w:p>
    <w:p w14:paraId="7B7E3B8F" w14:textId="736C0BDD" w:rsidR="00BC4DAB" w:rsidRPr="00310CD8" w:rsidRDefault="00BC4DAB" w:rsidP="00E7646B">
      <w:pPr>
        <w:pStyle w:val="Literaturverzeichnis"/>
      </w:pPr>
      <w:r>
        <w:t xml:space="preserve">Kronenberg, B. (2012). </w:t>
      </w:r>
      <w:r w:rsidRPr="00BC4DAB">
        <w:t>HFE-Statistik 2010: Im Anschluss an die Heilpädagogische Früherziehung besuchen mehr Kinder die Regelschule als die Sonderschule</w:t>
      </w:r>
      <w:r>
        <w:t xml:space="preserve">. </w:t>
      </w:r>
      <w:r w:rsidRPr="00042E11">
        <w:rPr>
          <w:i/>
          <w:iCs/>
        </w:rPr>
        <w:t xml:space="preserve">Schweizerische Zeitschrift für </w:t>
      </w:r>
      <w:r w:rsidRPr="00B23B30">
        <w:rPr>
          <w:i/>
          <w:iCs/>
        </w:rPr>
        <w:t xml:space="preserve">Heilpädagogik, </w:t>
      </w:r>
      <w:r w:rsidR="0041510B" w:rsidRPr="00B23B30">
        <w:rPr>
          <w:i/>
          <w:iCs/>
        </w:rPr>
        <w:t>18</w:t>
      </w:r>
      <w:r w:rsidR="0041510B">
        <w:t> (</w:t>
      </w:r>
      <w:r>
        <w:t>4</w:t>
      </w:r>
      <w:r w:rsidR="00B23B30">
        <w:t>)</w:t>
      </w:r>
      <w:r w:rsidRPr="00F00BFD">
        <w:t xml:space="preserve">, </w:t>
      </w:r>
      <w:r>
        <w:t>5</w:t>
      </w:r>
      <w:r w:rsidRPr="00F00BFD">
        <w:t>–</w:t>
      </w:r>
      <w:r>
        <w:t>12.</w:t>
      </w:r>
    </w:p>
    <w:p w14:paraId="0D39169D" w14:textId="129C0619" w:rsidR="005C2BA3" w:rsidRPr="00310CD8" w:rsidRDefault="003C6628" w:rsidP="005C2BA3">
      <w:pPr>
        <w:pStyle w:val="Literaturverzeichnis"/>
      </w:pPr>
      <w:r w:rsidRPr="00310CD8">
        <w:t>Liesen, C. &amp; Krieger, B. (2023). Vom Umgang mit Diagnosen im Autismus-Spektrum: Umfassende Diagnosen helfen, situationsgerecht zu handeln.</w:t>
      </w:r>
      <w:r w:rsidR="00B661B1">
        <w:t xml:space="preserve"> </w:t>
      </w:r>
      <w:r w:rsidRPr="00310CD8">
        <w:rPr>
          <w:i/>
          <w:iCs/>
        </w:rPr>
        <w:t>Schweizerische Zeitschrift für Heilpädagogik</w:t>
      </w:r>
      <w:r w:rsidRPr="00310CD8">
        <w:t>,</w:t>
      </w:r>
      <w:r w:rsidR="00175F2D">
        <w:t xml:space="preserve"> </w:t>
      </w:r>
      <w:r w:rsidRPr="00310CD8">
        <w:rPr>
          <w:i/>
          <w:iCs/>
        </w:rPr>
        <w:t>29</w:t>
      </w:r>
      <w:r w:rsidR="00175F2D">
        <w:rPr>
          <w:i/>
          <w:iCs/>
        </w:rPr>
        <w:t> </w:t>
      </w:r>
      <w:r w:rsidRPr="00310CD8">
        <w:t xml:space="preserve">(8), 15–22. </w:t>
      </w:r>
      <w:hyperlink r:id="rId38" w:history="1">
        <w:r w:rsidR="005C2BA3" w:rsidRPr="00310CD8">
          <w:rPr>
            <w:rStyle w:val="Hyperlink"/>
          </w:rPr>
          <w:t>https://doi.org/10.57161/z2023-08-03</w:t>
        </w:r>
      </w:hyperlink>
    </w:p>
    <w:sectPr w:rsidR="005C2BA3" w:rsidRPr="00310CD8" w:rsidSect="00DD311A">
      <w:headerReference w:type="default" r:id="rId39"/>
      <w:footerReference w:type="default" r:id="rId40"/>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E0595" w14:textId="77777777" w:rsidR="00B04BEC" w:rsidRDefault="00B04BEC">
      <w:pPr>
        <w:spacing w:line="240" w:lineRule="auto"/>
      </w:pPr>
      <w:r>
        <w:separator/>
      </w:r>
    </w:p>
  </w:endnote>
  <w:endnote w:type="continuationSeparator" w:id="0">
    <w:p w14:paraId="09938945" w14:textId="77777777" w:rsidR="00B04BEC" w:rsidRDefault="00B04BEC">
      <w:pPr>
        <w:spacing w:line="240" w:lineRule="auto"/>
      </w:pPr>
      <w:r>
        <w:continuationSeparator/>
      </w:r>
    </w:p>
  </w:endnote>
  <w:endnote w:type="continuationNotice" w:id="1">
    <w:p w14:paraId="0739CAB0" w14:textId="77777777" w:rsidR="00B04BEC" w:rsidRDefault="00B04B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9FC6D25-9978-4B6D-A57B-6D956B08A464}"/>
    <w:embedBold r:id="rId2" w:fontKey="{EDE67222-787B-4A0A-A83C-A93557FA5FC9}"/>
    <w:embedItalic r:id="rId3" w:fontKey="{22C3BCE5-55F1-40F4-B2AD-80A2C9C5234B}"/>
    <w:embedBoldItalic r:id="rId4" w:fontKey="{40F0A989-1C68-463B-A3D1-75742F6B61A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38F36377-FCE5-4A90-90DC-7DE83F1D3C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4FFE"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1C56BB51" wp14:editId="465CD0C4">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037FEA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6BB51" id="Rechteck 1" o:spid="_x0000_s1026"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0037FEA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E1ADE" w14:textId="77777777" w:rsidR="00B04BEC" w:rsidRPr="00777A2F" w:rsidRDefault="00B04BE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DAFD5E5" w14:textId="77777777" w:rsidR="00B04BEC" w:rsidRDefault="00B04BEC">
      <w:r>
        <w:continuationSeparator/>
      </w:r>
    </w:p>
  </w:footnote>
  <w:footnote w:type="continuationNotice" w:id="1">
    <w:p w14:paraId="486B835A" w14:textId="77777777" w:rsidR="00B04BEC" w:rsidRDefault="00B04BEC">
      <w:pPr>
        <w:spacing w:line="240" w:lineRule="auto"/>
      </w:pPr>
    </w:p>
  </w:footnote>
  <w:footnote w:id="2">
    <w:p w14:paraId="0ECA01BD" w14:textId="012C421A" w:rsidR="00B3051F" w:rsidRPr="00665BC9" w:rsidRDefault="00B3051F" w:rsidP="00B3051F">
      <w:pPr>
        <w:pStyle w:val="Funotentext"/>
      </w:pPr>
      <w:r w:rsidRPr="00665BC9">
        <w:rPr>
          <w:rStyle w:val="Funotenzeichen"/>
        </w:rPr>
        <w:footnoteRef/>
      </w:r>
      <w:r w:rsidRPr="00665BC9">
        <w:t xml:space="preserve"> Die Unterschiede zwischen den Zahlen </w:t>
      </w:r>
      <w:r w:rsidR="00B1649A">
        <w:t>in</w:t>
      </w:r>
      <w:r w:rsidRPr="00665BC9">
        <w:t xml:space="preserve"> Abbildung 1 und </w:t>
      </w:r>
      <w:r w:rsidR="00C06F28">
        <w:t xml:space="preserve">Abbildung </w:t>
      </w:r>
      <w:r w:rsidRPr="00665BC9">
        <w:t xml:space="preserve">5 </w:t>
      </w:r>
      <w:r>
        <w:t xml:space="preserve">ergeben </w:t>
      </w:r>
      <w:r w:rsidRPr="00665BC9">
        <w:t>sich da</w:t>
      </w:r>
      <w:r>
        <w:t>raus</w:t>
      </w:r>
      <w:r w:rsidRPr="00665BC9">
        <w:t>, das</w:t>
      </w:r>
      <w:r>
        <w:t>s</w:t>
      </w:r>
      <w:r w:rsidRPr="00665BC9">
        <w:t xml:space="preserve"> einige Dienste keine Angaben zu den V</w:t>
      </w:r>
      <w:r w:rsidR="0023337D">
        <w:t>ollzeitstellen</w:t>
      </w:r>
      <w:r w:rsidRPr="00665BC9">
        <w:t xml:space="preserve"> </w:t>
      </w:r>
      <w:r w:rsidR="00E20ED1">
        <w:t>ge</w:t>
      </w:r>
      <w:r w:rsidRPr="00665BC9">
        <w:t>mach</w:t>
      </w:r>
      <w:r w:rsidR="00E20ED1">
        <w:t>t haben</w:t>
      </w:r>
      <w:r w:rsidRPr="00665BC9">
        <w:t xml:space="preserve"> und </w:t>
      </w:r>
      <w:r w:rsidR="00C12325">
        <w:t xml:space="preserve">sie </w:t>
      </w:r>
      <w:r w:rsidR="00B1649A">
        <w:t xml:space="preserve">daher </w:t>
      </w:r>
      <w:r w:rsidRPr="00665BC9">
        <w:t>in der Abbildung 5 nicht berücksichtigt wurden.</w:t>
      </w:r>
    </w:p>
  </w:footnote>
  <w:footnote w:id="3">
    <w:p w14:paraId="2DE57600" w14:textId="1541FA85" w:rsidR="003B2A19" w:rsidRPr="003B2A19" w:rsidRDefault="003B2A19">
      <w:pPr>
        <w:pStyle w:val="Funotentext"/>
        <w:rPr>
          <w:lang w:val="de-DE"/>
        </w:rPr>
      </w:pPr>
      <w:r>
        <w:rPr>
          <w:rStyle w:val="Funotenzeichen"/>
        </w:rPr>
        <w:footnoteRef/>
      </w:r>
      <w:r>
        <w:t xml:space="preserve"> </w:t>
      </w:r>
      <w:r w:rsidRPr="003B2A19">
        <w:t xml:space="preserve">Mögliche Fachstellen sind: Fachstellen Autismus, kinder- und jugendpsychiatrische Dienste, Kinderspitäler, frei praktizierende </w:t>
      </w:r>
      <w:r w:rsidR="00C84132">
        <w:t xml:space="preserve">und </w:t>
      </w:r>
      <w:r w:rsidRPr="003B2A19">
        <w:t>auf Autismus spezialisierte Ärzt:innen oder andere Fachpersonen.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BC1E" w14:textId="61DEF901" w:rsidR="007B448B" w:rsidRPr="00B56CD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260F97F" wp14:editId="4D504AE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8DCF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B56CD2">
      <w:rPr>
        <w:lang w:val="de-CH"/>
      </w:rPr>
      <w:t>BILDUNGSMONITORING</w:t>
    </w:r>
    <w:r w:rsidR="00286DA4">
      <w:rPr>
        <w:lang w:val="de-CH"/>
      </w:rPr>
      <w:t xml:space="preserve"> UND SONDERPÄDAGOGIK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B56CD2">
      <w:rPr>
        <w:b w:val="0"/>
        <w:bCs/>
        <w:lang w:val="de-CH"/>
      </w:rPr>
      <w:t>32</w:t>
    </w:r>
    <w:r w:rsidR="00237079" w:rsidRPr="00237079">
      <w:rPr>
        <w:b w:val="0"/>
        <w:bCs/>
        <w:lang w:val="de-CH"/>
      </w:rPr>
      <w:t xml:space="preserve">, </w:t>
    </w:r>
    <w:r w:rsidR="00B56CD2">
      <w:rPr>
        <w:b w:val="0"/>
        <w:bCs/>
        <w:lang w:val="de-CH"/>
      </w:rPr>
      <w:t>04</w:t>
    </w:r>
    <w:r w:rsidR="00237079" w:rsidRPr="00237079">
      <w:rPr>
        <w:b w:val="0"/>
        <w:bCs/>
        <w:lang w:val="de-CH"/>
      </w:rPr>
      <w:t>/</w:t>
    </w:r>
    <w:r w:rsidR="00B56CD2">
      <w:rPr>
        <w:b w:val="0"/>
        <w:bCs/>
        <w:lang w:val="de-CH"/>
      </w:rPr>
      <w:t>2026</w:t>
    </w:r>
  </w:p>
  <w:p w14:paraId="519A10B5" w14:textId="561272EA" w:rsidR="00237079" w:rsidRDefault="00B7489C" w:rsidP="00665BC9">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DD31708"/>
    <w:multiLevelType w:val="hybridMultilevel"/>
    <w:tmpl w:val="986288CE"/>
    <w:lvl w:ilvl="0" w:tplc="C7CA1D7E">
      <w:start w:val="1"/>
      <w:numFmt w:val="bullet"/>
      <w:lvlText w:val=""/>
      <w:lvlJc w:val="left"/>
      <w:pPr>
        <w:ind w:left="720" w:hanging="360"/>
      </w:pPr>
      <w:rPr>
        <w:rFonts w:ascii="Symbol" w:hAnsi="Symbol"/>
      </w:rPr>
    </w:lvl>
    <w:lvl w:ilvl="1" w:tplc="E57C5EB2">
      <w:start w:val="1"/>
      <w:numFmt w:val="bullet"/>
      <w:lvlText w:val=""/>
      <w:lvlJc w:val="left"/>
      <w:pPr>
        <w:ind w:left="720" w:hanging="360"/>
      </w:pPr>
      <w:rPr>
        <w:rFonts w:ascii="Symbol" w:hAnsi="Symbol"/>
      </w:rPr>
    </w:lvl>
    <w:lvl w:ilvl="2" w:tplc="2BAE0E7A">
      <w:start w:val="1"/>
      <w:numFmt w:val="bullet"/>
      <w:lvlText w:val=""/>
      <w:lvlJc w:val="left"/>
      <w:pPr>
        <w:ind w:left="720" w:hanging="360"/>
      </w:pPr>
      <w:rPr>
        <w:rFonts w:ascii="Symbol" w:hAnsi="Symbol"/>
      </w:rPr>
    </w:lvl>
    <w:lvl w:ilvl="3" w:tplc="D05A8808">
      <w:start w:val="1"/>
      <w:numFmt w:val="bullet"/>
      <w:lvlText w:val=""/>
      <w:lvlJc w:val="left"/>
      <w:pPr>
        <w:ind w:left="720" w:hanging="360"/>
      </w:pPr>
      <w:rPr>
        <w:rFonts w:ascii="Symbol" w:hAnsi="Symbol"/>
      </w:rPr>
    </w:lvl>
    <w:lvl w:ilvl="4" w:tplc="2CB45DB6">
      <w:start w:val="1"/>
      <w:numFmt w:val="bullet"/>
      <w:lvlText w:val=""/>
      <w:lvlJc w:val="left"/>
      <w:pPr>
        <w:ind w:left="720" w:hanging="360"/>
      </w:pPr>
      <w:rPr>
        <w:rFonts w:ascii="Symbol" w:hAnsi="Symbol"/>
      </w:rPr>
    </w:lvl>
    <w:lvl w:ilvl="5" w:tplc="69BE0B3C">
      <w:start w:val="1"/>
      <w:numFmt w:val="bullet"/>
      <w:lvlText w:val=""/>
      <w:lvlJc w:val="left"/>
      <w:pPr>
        <w:ind w:left="720" w:hanging="360"/>
      </w:pPr>
      <w:rPr>
        <w:rFonts w:ascii="Symbol" w:hAnsi="Symbol"/>
      </w:rPr>
    </w:lvl>
    <w:lvl w:ilvl="6" w:tplc="3A30AB9E">
      <w:start w:val="1"/>
      <w:numFmt w:val="bullet"/>
      <w:lvlText w:val=""/>
      <w:lvlJc w:val="left"/>
      <w:pPr>
        <w:ind w:left="720" w:hanging="360"/>
      </w:pPr>
      <w:rPr>
        <w:rFonts w:ascii="Symbol" w:hAnsi="Symbol"/>
      </w:rPr>
    </w:lvl>
    <w:lvl w:ilvl="7" w:tplc="7FBE351E">
      <w:start w:val="1"/>
      <w:numFmt w:val="bullet"/>
      <w:lvlText w:val=""/>
      <w:lvlJc w:val="left"/>
      <w:pPr>
        <w:ind w:left="720" w:hanging="360"/>
      </w:pPr>
      <w:rPr>
        <w:rFonts w:ascii="Symbol" w:hAnsi="Symbol"/>
      </w:rPr>
    </w:lvl>
    <w:lvl w:ilvl="8" w:tplc="52702E30">
      <w:start w:val="1"/>
      <w:numFmt w:val="bullet"/>
      <w:lvlText w:val=""/>
      <w:lvlJc w:val="left"/>
      <w:pPr>
        <w:ind w:left="720" w:hanging="360"/>
      </w:pPr>
      <w:rPr>
        <w:rFonts w:ascii="Symbol" w:hAnsi="Symbol"/>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D13372"/>
    <w:multiLevelType w:val="hybridMultilevel"/>
    <w:tmpl w:val="B546E7EE"/>
    <w:lvl w:ilvl="0" w:tplc="375ACB6C">
      <w:start w:val="1"/>
      <w:numFmt w:val="bullet"/>
      <w:lvlText w:val=""/>
      <w:lvlJc w:val="left"/>
      <w:pPr>
        <w:ind w:left="720" w:hanging="360"/>
      </w:pPr>
      <w:rPr>
        <w:rFonts w:ascii="Symbol" w:hAnsi="Symbol"/>
      </w:rPr>
    </w:lvl>
    <w:lvl w:ilvl="1" w:tplc="8EEA15F6">
      <w:start w:val="1"/>
      <w:numFmt w:val="bullet"/>
      <w:lvlText w:val=""/>
      <w:lvlJc w:val="left"/>
      <w:pPr>
        <w:ind w:left="720" w:hanging="360"/>
      </w:pPr>
      <w:rPr>
        <w:rFonts w:ascii="Symbol" w:hAnsi="Symbol"/>
      </w:rPr>
    </w:lvl>
    <w:lvl w:ilvl="2" w:tplc="D584AFB8">
      <w:start w:val="1"/>
      <w:numFmt w:val="bullet"/>
      <w:lvlText w:val=""/>
      <w:lvlJc w:val="left"/>
      <w:pPr>
        <w:ind w:left="720" w:hanging="360"/>
      </w:pPr>
      <w:rPr>
        <w:rFonts w:ascii="Symbol" w:hAnsi="Symbol"/>
      </w:rPr>
    </w:lvl>
    <w:lvl w:ilvl="3" w:tplc="92A44546">
      <w:start w:val="1"/>
      <w:numFmt w:val="bullet"/>
      <w:lvlText w:val=""/>
      <w:lvlJc w:val="left"/>
      <w:pPr>
        <w:ind w:left="720" w:hanging="360"/>
      </w:pPr>
      <w:rPr>
        <w:rFonts w:ascii="Symbol" w:hAnsi="Symbol"/>
      </w:rPr>
    </w:lvl>
    <w:lvl w:ilvl="4" w:tplc="106C69CA">
      <w:start w:val="1"/>
      <w:numFmt w:val="bullet"/>
      <w:lvlText w:val=""/>
      <w:lvlJc w:val="left"/>
      <w:pPr>
        <w:ind w:left="720" w:hanging="360"/>
      </w:pPr>
      <w:rPr>
        <w:rFonts w:ascii="Symbol" w:hAnsi="Symbol"/>
      </w:rPr>
    </w:lvl>
    <w:lvl w:ilvl="5" w:tplc="C6065212">
      <w:start w:val="1"/>
      <w:numFmt w:val="bullet"/>
      <w:lvlText w:val=""/>
      <w:lvlJc w:val="left"/>
      <w:pPr>
        <w:ind w:left="720" w:hanging="360"/>
      </w:pPr>
      <w:rPr>
        <w:rFonts w:ascii="Symbol" w:hAnsi="Symbol"/>
      </w:rPr>
    </w:lvl>
    <w:lvl w:ilvl="6" w:tplc="E98412DC">
      <w:start w:val="1"/>
      <w:numFmt w:val="bullet"/>
      <w:lvlText w:val=""/>
      <w:lvlJc w:val="left"/>
      <w:pPr>
        <w:ind w:left="720" w:hanging="360"/>
      </w:pPr>
      <w:rPr>
        <w:rFonts w:ascii="Symbol" w:hAnsi="Symbol"/>
      </w:rPr>
    </w:lvl>
    <w:lvl w:ilvl="7" w:tplc="E4A2E1FC">
      <w:start w:val="1"/>
      <w:numFmt w:val="bullet"/>
      <w:lvlText w:val=""/>
      <w:lvlJc w:val="left"/>
      <w:pPr>
        <w:ind w:left="720" w:hanging="360"/>
      </w:pPr>
      <w:rPr>
        <w:rFonts w:ascii="Symbol" w:hAnsi="Symbol"/>
      </w:rPr>
    </w:lvl>
    <w:lvl w:ilvl="8" w:tplc="235AB010">
      <w:start w:val="1"/>
      <w:numFmt w:val="bullet"/>
      <w:lvlText w:val=""/>
      <w:lvlJc w:val="left"/>
      <w:pPr>
        <w:ind w:left="720" w:hanging="360"/>
      </w:pPr>
      <w:rPr>
        <w:rFonts w:ascii="Symbol" w:hAnsi="Symbol"/>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3E037B0"/>
    <w:multiLevelType w:val="hybridMultilevel"/>
    <w:tmpl w:val="20165010"/>
    <w:lvl w:ilvl="0" w:tplc="FD9CCDE8">
      <w:start w:val="1"/>
      <w:numFmt w:val="bullet"/>
      <w:lvlText w:val=""/>
      <w:lvlJc w:val="left"/>
      <w:pPr>
        <w:ind w:left="720" w:hanging="360"/>
      </w:pPr>
      <w:rPr>
        <w:rFonts w:ascii="Symbol" w:hAnsi="Symbol"/>
      </w:rPr>
    </w:lvl>
    <w:lvl w:ilvl="1" w:tplc="F968C0EA">
      <w:start w:val="1"/>
      <w:numFmt w:val="bullet"/>
      <w:lvlText w:val=""/>
      <w:lvlJc w:val="left"/>
      <w:pPr>
        <w:ind w:left="720" w:hanging="360"/>
      </w:pPr>
      <w:rPr>
        <w:rFonts w:ascii="Symbol" w:hAnsi="Symbol"/>
      </w:rPr>
    </w:lvl>
    <w:lvl w:ilvl="2" w:tplc="7CB6E6A8">
      <w:start w:val="1"/>
      <w:numFmt w:val="bullet"/>
      <w:lvlText w:val=""/>
      <w:lvlJc w:val="left"/>
      <w:pPr>
        <w:ind w:left="720" w:hanging="360"/>
      </w:pPr>
      <w:rPr>
        <w:rFonts w:ascii="Symbol" w:hAnsi="Symbol"/>
      </w:rPr>
    </w:lvl>
    <w:lvl w:ilvl="3" w:tplc="440E2CB2">
      <w:start w:val="1"/>
      <w:numFmt w:val="bullet"/>
      <w:lvlText w:val=""/>
      <w:lvlJc w:val="left"/>
      <w:pPr>
        <w:ind w:left="720" w:hanging="360"/>
      </w:pPr>
      <w:rPr>
        <w:rFonts w:ascii="Symbol" w:hAnsi="Symbol"/>
      </w:rPr>
    </w:lvl>
    <w:lvl w:ilvl="4" w:tplc="15A0F11A">
      <w:start w:val="1"/>
      <w:numFmt w:val="bullet"/>
      <w:lvlText w:val=""/>
      <w:lvlJc w:val="left"/>
      <w:pPr>
        <w:ind w:left="720" w:hanging="360"/>
      </w:pPr>
      <w:rPr>
        <w:rFonts w:ascii="Symbol" w:hAnsi="Symbol"/>
      </w:rPr>
    </w:lvl>
    <w:lvl w:ilvl="5" w:tplc="3510FAE6">
      <w:start w:val="1"/>
      <w:numFmt w:val="bullet"/>
      <w:lvlText w:val=""/>
      <w:lvlJc w:val="left"/>
      <w:pPr>
        <w:ind w:left="720" w:hanging="360"/>
      </w:pPr>
      <w:rPr>
        <w:rFonts w:ascii="Symbol" w:hAnsi="Symbol"/>
      </w:rPr>
    </w:lvl>
    <w:lvl w:ilvl="6" w:tplc="0AACCDCE">
      <w:start w:val="1"/>
      <w:numFmt w:val="bullet"/>
      <w:lvlText w:val=""/>
      <w:lvlJc w:val="left"/>
      <w:pPr>
        <w:ind w:left="720" w:hanging="360"/>
      </w:pPr>
      <w:rPr>
        <w:rFonts w:ascii="Symbol" w:hAnsi="Symbol"/>
      </w:rPr>
    </w:lvl>
    <w:lvl w:ilvl="7" w:tplc="F2DA38C4">
      <w:start w:val="1"/>
      <w:numFmt w:val="bullet"/>
      <w:lvlText w:val=""/>
      <w:lvlJc w:val="left"/>
      <w:pPr>
        <w:ind w:left="720" w:hanging="360"/>
      </w:pPr>
      <w:rPr>
        <w:rFonts w:ascii="Symbol" w:hAnsi="Symbol"/>
      </w:rPr>
    </w:lvl>
    <w:lvl w:ilvl="8" w:tplc="41362A56">
      <w:start w:val="1"/>
      <w:numFmt w:val="bullet"/>
      <w:lvlText w:val=""/>
      <w:lvlJc w:val="left"/>
      <w:pPr>
        <w:ind w:left="720" w:hanging="360"/>
      </w:pPr>
      <w:rPr>
        <w:rFonts w:ascii="Symbol" w:hAnsi="Symbol"/>
      </w:r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63F20F2"/>
    <w:multiLevelType w:val="hybridMultilevel"/>
    <w:tmpl w:val="8C5AD786"/>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778F7D70"/>
    <w:multiLevelType w:val="hybridMultilevel"/>
    <w:tmpl w:val="E63AE674"/>
    <w:lvl w:ilvl="0" w:tplc="08070015">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9115D87"/>
    <w:multiLevelType w:val="hybridMultilevel"/>
    <w:tmpl w:val="9D4253E0"/>
    <w:lvl w:ilvl="0" w:tplc="0B7CF1EC">
      <w:start w:val="1"/>
      <w:numFmt w:val="bullet"/>
      <w:lvlText w:val=""/>
      <w:lvlJc w:val="left"/>
      <w:pPr>
        <w:ind w:left="720" w:hanging="360"/>
      </w:pPr>
      <w:rPr>
        <w:rFonts w:ascii="Symbol" w:hAnsi="Symbol"/>
      </w:rPr>
    </w:lvl>
    <w:lvl w:ilvl="1" w:tplc="8834BEF0">
      <w:start w:val="1"/>
      <w:numFmt w:val="bullet"/>
      <w:lvlText w:val=""/>
      <w:lvlJc w:val="left"/>
      <w:pPr>
        <w:ind w:left="720" w:hanging="360"/>
      </w:pPr>
      <w:rPr>
        <w:rFonts w:ascii="Symbol" w:hAnsi="Symbol"/>
      </w:rPr>
    </w:lvl>
    <w:lvl w:ilvl="2" w:tplc="82BE1B12">
      <w:start w:val="1"/>
      <w:numFmt w:val="bullet"/>
      <w:lvlText w:val=""/>
      <w:lvlJc w:val="left"/>
      <w:pPr>
        <w:ind w:left="720" w:hanging="360"/>
      </w:pPr>
      <w:rPr>
        <w:rFonts w:ascii="Symbol" w:hAnsi="Symbol"/>
      </w:rPr>
    </w:lvl>
    <w:lvl w:ilvl="3" w:tplc="CA326F0C">
      <w:start w:val="1"/>
      <w:numFmt w:val="bullet"/>
      <w:lvlText w:val=""/>
      <w:lvlJc w:val="left"/>
      <w:pPr>
        <w:ind w:left="720" w:hanging="360"/>
      </w:pPr>
      <w:rPr>
        <w:rFonts w:ascii="Symbol" w:hAnsi="Symbol"/>
      </w:rPr>
    </w:lvl>
    <w:lvl w:ilvl="4" w:tplc="B57CEB6A">
      <w:start w:val="1"/>
      <w:numFmt w:val="bullet"/>
      <w:lvlText w:val=""/>
      <w:lvlJc w:val="left"/>
      <w:pPr>
        <w:ind w:left="720" w:hanging="360"/>
      </w:pPr>
      <w:rPr>
        <w:rFonts w:ascii="Symbol" w:hAnsi="Symbol"/>
      </w:rPr>
    </w:lvl>
    <w:lvl w:ilvl="5" w:tplc="0852807C">
      <w:start w:val="1"/>
      <w:numFmt w:val="bullet"/>
      <w:lvlText w:val=""/>
      <w:lvlJc w:val="left"/>
      <w:pPr>
        <w:ind w:left="720" w:hanging="360"/>
      </w:pPr>
      <w:rPr>
        <w:rFonts w:ascii="Symbol" w:hAnsi="Symbol"/>
      </w:rPr>
    </w:lvl>
    <w:lvl w:ilvl="6" w:tplc="8A4E6902">
      <w:start w:val="1"/>
      <w:numFmt w:val="bullet"/>
      <w:lvlText w:val=""/>
      <w:lvlJc w:val="left"/>
      <w:pPr>
        <w:ind w:left="720" w:hanging="360"/>
      </w:pPr>
      <w:rPr>
        <w:rFonts w:ascii="Symbol" w:hAnsi="Symbol"/>
      </w:rPr>
    </w:lvl>
    <w:lvl w:ilvl="7" w:tplc="D7546F1A">
      <w:start w:val="1"/>
      <w:numFmt w:val="bullet"/>
      <w:lvlText w:val=""/>
      <w:lvlJc w:val="left"/>
      <w:pPr>
        <w:ind w:left="720" w:hanging="360"/>
      </w:pPr>
      <w:rPr>
        <w:rFonts w:ascii="Symbol" w:hAnsi="Symbol"/>
      </w:rPr>
    </w:lvl>
    <w:lvl w:ilvl="8" w:tplc="D910BE1A">
      <w:start w:val="1"/>
      <w:numFmt w:val="bullet"/>
      <w:lvlText w:val=""/>
      <w:lvlJc w:val="left"/>
      <w:pPr>
        <w:ind w:left="720" w:hanging="360"/>
      </w:pPr>
      <w:rPr>
        <w:rFonts w:ascii="Symbol" w:hAnsi="Symbol"/>
      </w:rPr>
    </w:lvl>
  </w:abstractNum>
  <w:abstractNum w:abstractNumId="46"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0"/>
  </w:num>
  <w:num w:numId="14" w16cid:durableId="1128471426">
    <w:abstractNumId w:val="11"/>
  </w:num>
  <w:num w:numId="15" w16cid:durableId="1886675913">
    <w:abstractNumId w:val="28"/>
  </w:num>
  <w:num w:numId="16" w16cid:durableId="669143170">
    <w:abstractNumId w:val="40"/>
  </w:num>
  <w:num w:numId="17" w16cid:durableId="1816487952">
    <w:abstractNumId w:val="12"/>
  </w:num>
  <w:num w:numId="18" w16cid:durableId="1320425882">
    <w:abstractNumId w:val="35"/>
  </w:num>
  <w:num w:numId="19" w16cid:durableId="574709185">
    <w:abstractNumId w:val="46"/>
  </w:num>
  <w:num w:numId="20" w16cid:durableId="11883124">
    <w:abstractNumId w:val="41"/>
  </w:num>
  <w:num w:numId="21" w16cid:durableId="379716589">
    <w:abstractNumId w:val="29"/>
  </w:num>
  <w:num w:numId="22" w16cid:durableId="2088532560">
    <w:abstractNumId w:val="16"/>
  </w:num>
  <w:num w:numId="23" w16cid:durableId="904416417">
    <w:abstractNumId w:val="33"/>
  </w:num>
  <w:num w:numId="24" w16cid:durableId="1284269733">
    <w:abstractNumId w:val="37"/>
  </w:num>
  <w:num w:numId="25" w16cid:durableId="1202477524">
    <w:abstractNumId w:val="23"/>
  </w:num>
  <w:num w:numId="26" w16cid:durableId="93403316">
    <w:abstractNumId w:val="24"/>
  </w:num>
  <w:num w:numId="27" w16cid:durableId="1629702137">
    <w:abstractNumId w:val="31"/>
  </w:num>
  <w:num w:numId="28" w16cid:durableId="1363939546">
    <w:abstractNumId w:val="25"/>
  </w:num>
  <w:num w:numId="29" w16cid:durableId="1104112459">
    <w:abstractNumId w:val="38"/>
  </w:num>
  <w:num w:numId="30" w16cid:durableId="461922985">
    <w:abstractNumId w:val="39"/>
  </w:num>
  <w:num w:numId="31" w16cid:durableId="1674143091">
    <w:abstractNumId w:val="19"/>
  </w:num>
  <w:num w:numId="32" w16cid:durableId="383021627">
    <w:abstractNumId w:val="18"/>
  </w:num>
  <w:num w:numId="33" w16cid:durableId="930551164">
    <w:abstractNumId w:val="32"/>
  </w:num>
  <w:num w:numId="34" w16cid:durableId="603652748">
    <w:abstractNumId w:val="44"/>
  </w:num>
  <w:num w:numId="35" w16cid:durableId="391268124">
    <w:abstractNumId w:val="36"/>
  </w:num>
  <w:num w:numId="36" w16cid:durableId="139350252">
    <w:abstractNumId w:val="27"/>
  </w:num>
  <w:num w:numId="37" w16cid:durableId="1571379088">
    <w:abstractNumId w:val="20"/>
  </w:num>
  <w:num w:numId="38" w16cid:durableId="1164659798">
    <w:abstractNumId w:val="34"/>
  </w:num>
  <w:num w:numId="39" w16cid:durableId="1291790616">
    <w:abstractNumId w:val="13"/>
  </w:num>
  <w:num w:numId="40" w16cid:durableId="1479614155">
    <w:abstractNumId w:val="10"/>
  </w:num>
  <w:num w:numId="41" w16cid:durableId="1818760894">
    <w:abstractNumId w:val="17"/>
  </w:num>
  <w:num w:numId="42" w16cid:durableId="1847015844">
    <w:abstractNumId w:val="43"/>
  </w:num>
  <w:num w:numId="43" w16cid:durableId="1133594056">
    <w:abstractNumId w:val="42"/>
  </w:num>
  <w:num w:numId="44" w16cid:durableId="921991983">
    <w:abstractNumId w:val="26"/>
  </w:num>
  <w:num w:numId="45" w16cid:durableId="476384634">
    <w:abstractNumId w:val="14"/>
  </w:num>
  <w:num w:numId="46" w16cid:durableId="13120733">
    <w:abstractNumId w:val="22"/>
  </w:num>
  <w:num w:numId="47" w16cid:durableId="102552026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F0"/>
    <w:rsid w:val="00000DA7"/>
    <w:rsid w:val="000018A5"/>
    <w:rsid w:val="000033EC"/>
    <w:rsid w:val="00011150"/>
    <w:rsid w:val="000137BD"/>
    <w:rsid w:val="00015088"/>
    <w:rsid w:val="00015DC8"/>
    <w:rsid w:val="00016BFF"/>
    <w:rsid w:val="00021567"/>
    <w:rsid w:val="00021B87"/>
    <w:rsid w:val="00023CAC"/>
    <w:rsid w:val="00024143"/>
    <w:rsid w:val="00025F29"/>
    <w:rsid w:val="00026C21"/>
    <w:rsid w:val="000302CB"/>
    <w:rsid w:val="000309E4"/>
    <w:rsid w:val="00032258"/>
    <w:rsid w:val="0003241A"/>
    <w:rsid w:val="0003314D"/>
    <w:rsid w:val="0003489F"/>
    <w:rsid w:val="00034A6F"/>
    <w:rsid w:val="000352CE"/>
    <w:rsid w:val="00036AFC"/>
    <w:rsid w:val="00036FA0"/>
    <w:rsid w:val="0004187C"/>
    <w:rsid w:val="00042E11"/>
    <w:rsid w:val="00046C16"/>
    <w:rsid w:val="00047CBD"/>
    <w:rsid w:val="00052FE7"/>
    <w:rsid w:val="00053353"/>
    <w:rsid w:val="0005507E"/>
    <w:rsid w:val="00055387"/>
    <w:rsid w:val="000568BD"/>
    <w:rsid w:val="00057DAB"/>
    <w:rsid w:val="00060411"/>
    <w:rsid w:val="00062486"/>
    <w:rsid w:val="0006431F"/>
    <w:rsid w:val="00064850"/>
    <w:rsid w:val="000656B2"/>
    <w:rsid w:val="00071476"/>
    <w:rsid w:val="000719E3"/>
    <w:rsid w:val="00071DEF"/>
    <w:rsid w:val="000735B0"/>
    <w:rsid w:val="00075318"/>
    <w:rsid w:val="000759D7"/>
    <w:rsid w:val="00080372"/>
    <w:rsid w:val="0008384D"/>
    <w:rsid w:val="00083D51"/>
    <w:rsid w:val="00086E1E"/>
    <w:rsid w:val="0008716E"/>
    <w:rsid w:val="0008759E"/>
    <w:rsid w:val="00090E38"/>
    <w:rsid w:val="000920FD"/>
    <w:rsid w:val="00092C37"/>
    <w:rsid w:val="000932F9"/>
    <w:rsid w:val="00093315"/>
    <w:rsid w:val="00093B4D"/>
    <w:rsid w:val="00094C78"/>
    <w:rsid w:val="00095A5A"/>
    <w:rsid w:val="00095DC0"/>
    <w:rsid w:val="00096F31"/>
    <w:rsid w:val="00097121"/>
    <w:rsid w:val="000A0478"/>
    <w:rsid w:val="000A176E"/>
    <w:rsid w:val="000A1B49"/>
    <w:rsid w:val="000A32D4"/>
    <w:rsid w:val="000A35FB"/>
    <w:rsid w:val="000A3EC7"/>
    <w:rsid w:val="000A77D4"/>
    <w:rsid w:val="000B09A9"/>
    <w:rsid w:val="000B1FDA"/>
    <w:rsid w:val="000B3CB7"/>
    <w:rsid w:val="000B5BB8"/>
    <w:rsid w:val="000B6BC6"/>
    <w:rsid w:val="000B7BC8"/>
    <w:rsid w:val="000C0B9F"/>
    <w:rsid w:val="000C17DA"/>
    <w:rsid w:val="000C3CF2"/>
    <w:rsid w:val="000C4018"/>
    <w:rsid w:val="000C7F75"/>
    <w:rsid w:val="000D0532"/>
    <w:rsid w:val="000D10A9"/>
    <w:rsid w:val="000D134F"/>
    <w:rsid w:val="000D1BD1"/>
    <w:rsid w:val="000D3765"/>
    <w:rsid w:val="000D3C1B"/>
    <w:rsid w:val="000E0813"/>
    <w:rsid w:val="000E1C62"/>
    <w:rsid w:val="000E24E2"/>
    <w:rsid w:val="000E28B0"/>
    <w:rsid w:val="000E5AE3"/>
    <w:rsid w:val="000E6A66"/>
    <w:rsid w:val="000E6B16"/>
    <w:rsid w:val="000E732C"/>
    <w:rsid w:val="000F0956"/>
    <w:rsid w:val="000F3F57"/>
    <w:rsid w:val="000F4B54"/>
    <w:rsid w:val="000F5288"/>
    <w:rsid w:val="000F6397"/>
    <w:rsid w:val="000F7FE7"/>
    <w:rsid w:val="001000E1"/>
    <w:rsid w:val="00101981"/>
    <w:rsid w:val="0010334E"/>
    <w:rsid w:val="0010553F"/>
    <w:rsid w:val="0010619D"/>
    <w:rsid w:val="0010798C"/>
    <w:rsid w:val="0011035C"/>
    <w:rsid w:val="00110946"/>
    <w:rsid w:val="001114E2"/>
    <w:rsid w:val="00113F50"/>
    <w:rsid w:val="001150A5"/>
    <w:rsid w:val="00115EF5"/>
    <w:rsid w:val="001161D6"/>
    <w:rsid w:val="00117142"/>
    <w:rsid w:val="00120CBF"/>
    <w:rsid w:val="0012231E"/>
    <w:rsid w:val="001244DA"/>
    <w:rsid w:val="0012663A"/>
    <w:rsid w:val="0012743D"/>
    <w:rsid w:val="00127700"/>
    <w:rsid w:val="0013195A"/>
    <w:rsid w:val="00131C6F"/>
    <w:rsid w:val="00133F44"/>
    <w:rsid w:val="0013496E"/>
    <w:rsid w:val="00135A88"/>
    <w:rsid w:val="00140223"/>
    <w:rsid w:val="00140848"/>
    <w:rsid w:val="00144A01"/>
    <w:rsid w:val="00146702"/>
    <w:rsid w:val="00151BCA"/>
    <w:rsid w:val="00153133"/>
    <w:rsid w:val="00153D04"/>
    <w:rsid w:val="00156773"/>
    <w:rsid w:val="00157449"/>
    <w:rsid w:val="00157D7E"/>
    <w:rsid w:val="00160F4D"/>
    <w:rsid w:val="00161129"/>
    <w:rsid w:val="00161BDA"/>
    <w:rsid w:val="00161C94"/>
    <w:rsid w:val="001642D8"/>
    <w:rsid w:val="001654CC"/>
    <w:rsid w:val="0016658B"/>
    <w:rsid w:val="00166EB3"/>
    <w:rsid w:val="00167513"/>
    <w:rsid w:val="00167858"/>
    <w:rsid w:val="00170D57"/>
    <w:rsid w:val="00171208"/>
    <w:rsid w:val="00172BCA"/>
    <w:rsid w:val="00173992"/>
    <w:rsid w:val="001744F5"/>
    <w:rsid w:val="001754AA"/>
    <w:rsid w:val="0017598F"/>
    <w:rsid w:val="00175F2D"/>
    <w:rsid w:val="00177BCE"/>
    <w:rsid w:val="00177DCA"/>
    <w:rsid w:val="00181E6B"/>
    <w:rsid w:val="00182833"/>
    <w:rsid w:val="00183A1A"/>
    <w:rsid w:val="00183DDA"/>
    <w:rsid w:val="001843A4"/>
    <w:rsid w:val="00185B7F"/>
    <w:rsid w:val="00190806"/>
    <w:rsid w:val="001912EB"/>
    <w:rsid w:val="00192614"/>
    <w:rsid w:val="00193FD0"/>
    <w:rsid w:val="001A2470"/>
    <w:rsid w:val="001A2EEC"/>
    <w:rsid w:val="001A624B"/>
    <w:rsid w:val="001A6495"/>
    <w:rsid w:val="001A6EFC"/>
    <w:rsid w:val="001A7709"/>
    <w:rsid w:val="001B05BD"/>
    <w:rsid w:val="001B1172"/>
    <w:rsid w:val="001B16E8"/>
    <w:rsid w:val="001B25F3"/>
    <w:rsid w:val="001B3672"/>
    <w:rsid w:val="001B4AC7"/>
    <w:rsid w:val="001B5BAE"/>
    <w:rsid w:val="001B7781"/>
    <w:rsid w:val="001B7AE0"/>
    <w:rsid w:val="001C155A"/>
    <w:rsid w:val="001C2A60"/>
    <w:rsid w:val="001C332B"/>
    <w:rsid w:val="001C4683"/>
    <w:rsid w:val="001C4D3C"/>
    <w:rsid w:val="001D0989"/>
    <w:rsid w:val="001D0B98"/>
    <w:rsid w:val="001D103A"/>
    <w:rsid w:val="001D3BFB"/>
    <w:rsid w:val="001D534E"/>
    <w:rsid w:val="001D6C19"/>
    <w:rsid w:val="001D7076"/>
    <w:rsid w:val="001D7E01"/>
    <w:rsid w:val="001E02F4"/>
    <w:rsid w:val="001E3BE9"/>
    <w:rsid w:val="001E664E"/>
    <w:rsid w:val="001E7058"/>
    <w:rsid w:val="001F028D"/>
    <w:rsid w:val="001F1003"/>
    <w:rsid w:val="001F2A01"/>
    <w:rsid w:val="001F43A9"/>
    <w:rsid w:val="001F5308"/>
    <w:rsid w:val="002004DC"/>
    <w:rsid w:val="0020086E"/>
    <w:rsid w:val="00202A19"/>
    <w:rsid w:val="0020358C"/>
    <w:rsid w:val="0020467E"/>
    <w:rsid w:val="0020479C"/>
    <w:rsid w:val="00205982"/>
    <w:rsid w:val="002076BD"/>
    <w:rsid w:val="002077EF"/>
    <w:rsid w:val="002107F2"/>
    <w:rsid w:val="00210945"/>
    <w:rsid w:val="00210AEA"/>
    <w:rsid w:val="002116DF"/>
    <w:rsid w:val="00215666"/>
    <w:rsid w:val="00221A6B"/>
    <w:rsid w:val="002233BF"/>
    <w:rsid w:val="00227645"/>
    <w:rsid w:val="00230A49"/>
    <w:rsid w:val="00230B5B"/>
    <w:rsid w:val="0023230B"/>
    <w:rsid w:val="0023337D"/>
    <w:rsid w:val="0023561B"/>
    <w:rsid w:val="00235A6C"/>
    <w:rsid w:val="00235B7F"/>
    <w:rsid w:val="00236FF3"/>
    <w:rsid w:val="00237079"/>
    <w:rsid w:val="00237827"/>
    <w:rsid w:val="00241303"/>
    <w:rsid w:val="002443A6"/>
    <w:rsid w:val="00245A09"/>
    <w:rsid w:val="00251AE9"/>
    <w:rsid w:val="00253EE7"/>
    <w:rsid w:val="00257AA6"/>
    <w:rsid w:val="0026166C"/>
    <w:rsid w:val="002626EA"/>
    <w:rsid w:val="00266D9B"/>
    <w:rsid w:val="0026719C"/>
    <w:rsid w:val="00267D09"/>
    <w:rsid w:val="00270AD6"/>
    <w:rsid w:val="00271668"/>
    <w:rsid w:val="00275FF7"/>
    <w:rsid w:val="00276B2C"/>
    <w:rsid w:val="002772E8"/>
    <w:rsid w:val="0027763B"/>
    <w:rsid w:val="00277855"/>
    <w:rsid w:val="00277B9C"/>
    <w:rsid w:val="002803F5"/>
    <w:rsid w:val="00282846"/>
    <w:rsid w:val="002837C6"/>
    <w:rsid w:val="002847FE"/>
    <w:rsid w:val="00284EA0"/>
    <w:rsid w:val="00285735"/>
    <w:rsid w:val="002862AA"/>
    <w:rsid w:val="00286DA4"/>
    <w:rsid w:val="00290831"/>
    <w:rsid w:val="00291179"/>
    <w:rsid w:val="00291716"/>
    <w:rsid w:val="00293728"/>
    <w:rsid w:val="002A1060"/>
    <w:rsid w:val="002A2FCC"/>
    <w:rsid w:val="002A4242"/>
    <w:rsid w:val="002A5304"/>
    <w:rsid w:val="002B0A5B"/>
    <w:rsid w:val="002B1C4C"/>
    <w:rsid w:val="002B28D4"/>
    <w:rsid w:val="002B42AA"/>
    <w:rsid w:val="002B5161"/>
    <w:rsid w:val="002B787A"/>
    <w:rsid w:val="002C17B5"/>
    <w:rsid w:val="002C2250"/>
    <w:rsid w:val="002C5089"/>
    <w:rsid w:val="002C5235"/>
    <w:rsid w:val="002C7963"/>
    <w:rsid w:val="002C7F77"/>
    <w:rsid w:val="002D39A1"/>
    <w:rsid w:val="002D511A"/>
    <w:rsid w:val="002D5FD2"/>
    <w:rsid w:val="002D64EC"/>
    <w:rsid w:val="002D7E2D"/>
    <w:rsid w:val="002E0F2F"/>
    <w:rsid w:val="002E13B6"/>
    <w:rsid w:val="002E3785"/>
    <w:rsid w:val="002E3A1E"/>
    <w:rsid w:val="002E4AAD"/>
    <w:rsid w:val="002E5374"/>
    <w:rsid w:val="002E549F"/>
    <w:rsid w:val="002E77DF"/>
    <w:rsid w:val="002F133E"/>
    <w:rsid w:val="002F33BA"/>
    <w:rsid w:val="002F4234"/>
    <w:rsid w:val="002F5594"/>
    <w:rsid w:val="002F5923"/>
    <w:rsid w:val="002F77AC"/>
    <w:rsid w:val="0030048C"/>
    <w:rsid w:val="003010E6"/>
    <w:rsid w:val="00301E11"/>
    <w:rsid w:val="003028C1"/>
    <w:rsid w:val="0030447C"/>
    <w:rsid w:val="00307EC7"/>
    <w:rsid w:val="00310CD8"/>
    <w:rsid w:val="00311C27"/>
    <w:rsid w:val="00312FC1"/>
    <w:rsid w:val="00314DDA"/>
    <w:rsid w:val="003152EE"/>
    <w:rsid w:val="003174B5"/>
    <w:rsid w:val="003216BD"/>
    <w:rsid w:val="00322024"/>
    <w:rsid w:val="003222A6"/>
    <w:rsid w:val="00323430"/>
    <w:rsid w:val="003250A6"/>
    <w:rsid w:val="00327B93"/>
    <w:rsid w:val="00333AA0"/>
    <w:rsid w:val="00334188"/>
    <w:rsid w:val="00334211"/>
    <w:rsid w:val="00337350"/>
    <w:rsid w:val="00340799"/>
    <w:rsid w:val="0034302F"/>
    <w:rsid w:val="00344CA5"/>
    <w:rsid w:val="0034623A"/>
    <w:rsid w:val="003463A5"/>
    <w:rsid w:val="00347A0D"/>
    <w:rsid w:val="003505D5"/>
    <w:rsid w:val="003512F1"/>
    <w:rsid w:val="0035140D"/>
    <w:rsid w:val="00355188"/>
    <w:rsid w:val="003555D1"/>
    <w:rsid w:val="00355D06"/>
    <w:rsid w:val="00357325"/>
    <w:rsid w:val="00357E4C"/>
    <w:rsid w:val="00360685"/>
    <w:rsid w:val="00360D6A"/>
    <w:rsid w:val="00363355"/>
    <w:rsid w:val="00364011"/>
    <w:rsid w:val="0036569A"/>
    <w:rsid w:val="00365730"/>
    <w:rsid w:val="00365DE1"/>
    <w:rsid w:val="003707A0"/>
    <w:rsid w:val="003721F5"/>
    <w:rsid w:val="00373279"/>
    <w:rsid w:val="0038082D"/>
    <w:rsid w:val="003819B7"/>
    <w:rsid w:val="00382314"/>
    <w:rsid w:val="00383074"/>
    <w:rsid w:val="00383136"/>
    <w:rsid w:val="00385914"/>
    <w:rsid w:val="00386CFF"/>
    <w:rsid w:val="00390E63"/>
    <w:rsid w:val="003910FA"/>
    <w:rsid w:val="00392529"/>
    <w:rsid w:val="00395B8E"/>
    <w:rsid w:val="003A0EA7"/>
    <w:rsid w:val="003A2717"/>
    <w:rsid w:val="003A4485"/>
    <w:rsid w:val="003B144B"/>
    <w:rsid w:val="003B18DD"/>
    <w:rsid w:val="003B18E5"/>
    <w:rsid w:val="003B2087"/>
    <w:rsid w:val="003B2A19"/>
    <w:rsid w:val="003B3E42"/>
    <w:rsid w:val="003B4A9C"/>
    <w:rsid w:val="003B4C81"/>
    <w:rsid w:val="003C16BE"/>
    <w:rsid w:val="003C4FE3"/>
    <w:rsid w:val="003C6628"/>
    <w:rsid w:val="003D221C"/>
    <w:rsid w:val="003D3227"/>
    <w:rsid w:val="003D5027"/>
    <w:rsid w:val="003D502F"/>
    <w:rsid w:val="003D5844"/>
    <w:rsid w:val="003E022D"/>
    <w:rsid w:val="003E0578"/>
    <w:rsid w:val="003E077C"/>
    <w:rsid w:val="003E4BF0"/>
    <w:rsid w:val="003E53C3"/>
    <w:rsid w:val="003E5B3D"/>
    <w:rsid w:val="003E6D95"/>
    <w:rsid w:val="003E7D10"/>
    <w:rsid w:val="003F30D9"/>
    <w:rsid w:val="003F419C"/>
    <w:rsid w:val="003F4AEE"/>
    <w:rsid w:val="003F55DF"/>
    <w:rsid w:val="003F6A6B"/>
    <w:rsid w:val="003F70ED"/>
    <w:rsid w:val="003F78C2"/>
    <w:rsid w:val="003F7E40"/>
    <w:rsid w:val="00400433"/>
    <w:rsid w:val="004016A9"/>
    <w:rsid w:val="00401780"/>
    <w:rsid w:val="004027D5"/>
    <w:rsid w:val="00402C9B"/>
    <w:rsid w:val="0040362A"/>
    <w:rsid w:val="00404F18"/>
    <w:rsid w:val="00405656"/>
    <w:rsid w:val="0040657D"/>
    <w:rsid w:val="00406FFC"/>
    <w:rsid w:val="0041033E"/>
    <w:rsid w:val="004108A9"/>
    <w:rsid w:val="004108D3"/>
    <w:rsid w:val="004116A4"/>
    <w:rsid w:val="00413702"/>
    <w:rsid w:val="00413F3F"/>
    <w:rsid w:val="00414332"/>
    <w:rsid w:val="00414A08"/>
    <w:rsid w:val="0041510B"/>
    <w:rsid w:val="004175CA"/>
    <w:rsid w:val="00417AB3"/>
    <w:rsid w:val="00420E2B"/>
    <w:rsid w:val="0042188E"/>
    <w:rsid w:val="00421D05"/>
    <w:rsid w:val="0042215B"/>
    <w:rsid w:val="0042226C"/>
    <w:rsid w:val="004243A4"/>
    <w:rsid w:val="00425147"/>
    <w:rsid w:val="00425791"/>
    <w:rsid w:val="00426606"/>
    <w:rsid w:val="00426C6E"/>
    <w:rsid w:val="00430D4C"/>
    <w:rsid w:val="00432BA5"/>
    <w:rsid w:val="00432F97"/>
    <w:rsid w:val="00433746"/>
    <w:rsid w:val="00433947"/>
    <w:rsid w:val="00433F40"/>
    <w:rsid w:val="004351BA"/>
    <w:rsid w:val="00435E1F"/>
    <w:rsid w:val="00441F45"/>
    <w:rsid w:val="004421C7"/>
    <w:rsid w:val="004451AD"/>
    <w:rsid w:val="00445C61"/>
    <w:rsid w:val="00446107"/>
    <w:rsid w:val="0045144F"/>
    <w:rsid w:val="00453E02"/>
    <w:rsid w:val="00454BCF"/>
    <w:rsid w:val="00460163"/>
    <w:rsid w:val="004609F9"/>
    <w:rsid w:val="004667EB"/>
    <w:rsid w:val="00467E46"/>
    <w:rsid w:val="0047152E"/>
    <w:rsid w:val="0047168D"/>
    <w:rsid w:val="0048038D"/>
    <w:rsid w:val="00481072"/>
    <w:rsid w:val="004815EE"/>
    <w:rsid w:val="00486270"/>
    <w:rsid w:val="0048652B"/>
    <w:rsid w:val="0048797B"/>
    <w:rsid w:val="00490871"/>
    <w:rsid w:val="004927CF"/>
    <w:rsid w:val="00494059"/>
    <w:rsid w:val="00494C57"/>
    <w:rsid w:val="0049707F"/>
    <w:rsid w:val="004A1686"/>
    <w:rsid w:val="004A16D9"/>
    <w:rsid w:val="004A2854"/>
    <w:rsid w:val="004A43A1"/>
    <w:rsid w:val="004B14D6"/>
    <w:rsid w:val="004B1834"/>
    <w:rsid w:val="004B1A69"/>
    <w:rsid w:val="004B1A87"/>
    <w:rsid w:val="004B29F8"/>
    <w:rsid w:val="004B3001"/>
    <w:rsid w:val="004B3A29"/>
    <w:rsid w:val="004B3C10"/>
    <w:rsid w:val="004B437C"/>
    <w:rsid w:val="004B47AB"/>
    <w:rsid w:val="004B4D13"/>
    <w:rsid w:val="004C13EB"/>
    <w:rsid w:val="004C492F"/>
    <w:rsid w:val="004C4A76"/>
    <w:rsid w:val="004C537E"/>
    <w:rsid w:val="004C5A23"/>
    <w:rsid w:val="004D06CA"/>
    <w:rsid w:val="004D2D25"/>
    <w:rsid w:val="004D4AB6"/>
    <w:rsid w:val="004D542D"/>
    <w:rsid w:val="004D58AC"/>
    <w:rsid w:val="004D7F59"/>
    <w:rsid w:val="004E11BD"/>
    <w:rsid w:val="004E1F62"/>
    <w:rsid w:val="004E232F"/>
    <w:rsid w:val="004E34D1"/>
    <w:rsid w:val="004E36C5"/>
    <w:rsid w:val="004E46C2"/>
    <w:rsid w:val="004F036C"/>
    <w:rsid w:val="004F051D"/>
    <w:rsid w:val="004F5C23"/>
    <w:rsid w:val="00503D63"/>
    <w:rsid w:val="005047AA"/>
    <w:rsid w:val="005055D5"/>
    <w:rsid w:val="00505E2E"/>
    <w:rsid w:val="005064C2"/>
    <w:rsid w:val="00506F26"/>
    <w:rsid w:val="00510017"/>
    <w:rsid w:val="00514C4A"/>
    <w:rsid w:val="005152D3"/>
    <w:rsid w:val="00521559"/>
    <w:rsid w:val="00523012"/>
    <w:rsid w:val="00523603"/>
    <w:rsid w:val="005268AB"/>
    <w:rsid w:val="00527C88"/>
    <w:rsid w:val="00530E98"/>
    <w:rsid w:val="00531F94"/>
    <w:rsid w:val="00533DA1"/>
    <w:rsid w:val="005345C1"/>
    <w:rsid w:val="0053634F"/>
    <w:rsid w:val="00536CFE"/>
    <w:rsid w:val="00545A3E"/>
    <w:rsid w:val="00546490"/>
    <w:rsid w:val="005464E6"/>
    <w:rsid w:val="005471DE"/>
    <w:rsid w:val="005479A6"/>
    <w:rsid w:val="005479B9"/>
    <w:rsid w:val="005512D3"/>
    <w:rsid w:val="005518F0"/>
    <w:rsid w:val="00552517"/>
    <w:rsid w:val="00554A9B"/>
    <w:rsid w:val="005610DC"/>
    <w:rsid w:val="00562007"/>
    <w:rsid w:val="0056578A"/>
    <w:rsid w:val="0056595B"/>
    <w:rsid w:val="0056676A"/>
    <w:rsid w:val="005708F7"/>
    <w:rsid w:val="00571774"/>
    <w:rsid w:val="00571C0D"/>
    <w:rsid w:val="00571FFC"/>
    <w:rsid w:val="00572C4C"/>
    <w:rsid w:val="00574789"/>
    <w:rsid w:val="00575AB3"/>
    <w:rsid w:val="0057605E"/>
    <w:rsid w:val="00576E09"/>
    <w:rsid w:val="00577261"/>
    <w:rsid w:val="00580E2E"/>
    <w:rsid w:val="00581DB2"/>
    <w:rsid w:val="00582155"/>
    <w:rsid w:val="005855B0"/>
    <w:rsid w:val="00585ED0"/>
    <w:rsid w:val="00585FEE"/>
    <w:rsid w:val="00587469"/>
    <w:rsid w:val="00587EF6"/>
    <w:rsid w:val="00587F2B"/>
    <w:rsid w:val="00592B57"/>
    <w:rsid w:val="00592D2F"/>
    <w:rsid w:val="00594747"/>
    <w:rsid w:val="00594844"/>
    <w:rsid w:val="00594987"/>
    <w:rsid w:val="005972C6"/>
    <w:rsid w:val="005A0584"/>
    <w:rsid w:val="005A1D97"/>
    <w:rsid w:val="005A23AF"/>
    <w:rsid w:val="005A5604"/>
    <w:rsid w:val="005A646E"/>
    <w:rsid w:val="005A6F41"/>
    <w:rsid w:val="005A767C"/>
    <w:rsid w:val="005A7AE7"/>
    <w:rsid w:val="005B037C"/>
    <w:rsid w:val="005B07DD"/>
    <w:rsid w:val="005B0900"/>
    <w:rsid w:val="005B1D08"/>
    <w:rsid w:val="005B4409"/>
    <w:rsid w:val="005B440E"/>
    <w:rsid w:val="005B65DE"/>
    <w:rsid w:val="005C1244"/>
    <w:rsid w:val="005C2B22"/>
    <w:rsid w:val="005C2BA3"/>
    <w:rsid w:val="005C39AA"/>
    <w:rsid w:val="005C48E4"/>
    <w:rsid w:val="005C6826"/>
    <w:rsid w:val="005C6DD2"/>
    <w:rsid w:val="005C7759"/>
    <w:rsid w:val="005C7E46"/>
    <w:rsid w:val="005C7EEA"/>
    <w:rsid w:val="005D15B8"/>
    <w:rsid w:val="005D1CAA"/>
    <w:rsid w:val="005D210D"/>
    <w:rsid w:val="005D2CA5"/>
    <w:rsid w:val="005D6114"/>
    <w:rsid w:val="005D6135"/>
    <w:rsid w:val="005E150A"/>
    <w:rsid w:val="005E234A"/>
    <w:rsid w:val="005E26AE"/>
    <w:rsid w:val="005E28CB"/>
    <w:rsid w:val="005E42C0"/>
    <w:rsid w:val="005E5587"/>
    <w:rsid w:val="005E613E"/>
    <w:rsid w:val="005E79EE"/>
    <w:rsid w:val="005E7DD5"/>
    <w:rsid w:val="005F0999"/>
    <w:rsid w:val="005F11AF"/>
    <w:rsid w:val="005F29C5"/>
    <w:rsid w:val="005F3616"/>
    <w:rsid w:val="005F5090"/>
    <w:rsid w:val="005F748F"/>
    <w:rsid w:val="005F761F"/>
    <w:rsid w:val="006011A3"/>
    <w:rsid w:val="00602A22"/>
    <w:rsid w:val="0060470D"/>
    <w:rsid w:val="00604C59"/>
    <w:rsid w:val="0060687D"/>
    <w:rsid w:val="006078F3"/>
    <w:rsid w:val="006111D5"/>
    <w:rsid w:val="006111F5"/>
    <w:rsid w:val="00611ED9"/>
    <w:rsid w:val="006128E4"/>
    <w:rsid w:val="006150FC"/>
    <w:rsid w:val="006164EA"/>
    <w:rsid w:val="0061778A"/>
    <w:rsid w:val="00620BC0"/>
    <w:rsid w:val="006218BC"/>
    <w:rsid w:val="00623E11"/>
    <w:rsid w:val="006256F5"/>
    <w:rsid w:val="006259BB"/>
    <w:rsid w:val="006260FE"/>
    <w:rsid w:val="00626821"/>
    <w:rsid w:val="00627C07"/>
    <w:rsid w:val="00630CBB"/>
    <w:rsid w:val="00631F26"/>
    <w:rsid w:val="00632672"/>
    <w:rsid w:val="00632F91"/>
    <w:rsid w:val="00634AF1"/>
    <w:rsid w:val="0063543E"/>
    <w:rsid w:val="0063651C"/>
    <w:rsid w:val="00636602"/>
    <w:rsid w:val="006411DE"/>
    <w:rsid w:val="006448C5"/>
    <w:rsid w:val="00646009"/>
    <w:rsid w:val="00650C1A"/>
    <w:rsid w:val="00651FEF"/>
    <w:rsid w:val="0065551F"/>
    <w:rsid w:val="006555BD"/>
    <w:rsid w:val="006572A4"/>
    <w:rsid w:val="00657718"/>
    <w:rsid w:val="006579A9"/>
    <w:rsid w:val="00657BDA"/>
    <w:rsid w:val="006602C0"/>
    <w:rsid w:val="006620FA"/>
    <w:rsid w:val="00663433"/>
    <w:rsid w:val="00663438"/>
    <w:rsid w:val="00664094"/>
    <w:rsid w:val="006644DD"/>
    <w:rsid w:val="00665BC9"/>
    <w:rsid w:val="006674D6"/>
    <w:rsid w:val="006676E2"/>
    <w:rsid w:val="0067133A"/>
    <w:rsid w:val="00671F37"/>
    <w:rsid w:val="006753D0"/>
    <w:rsid w:val="00675AE1"/>
    <w:rsid w:val="006765A7"/>
    <w:rsid w:val="00676632"/>
    <w:rsid w:val="006768EC"/>
    <w:rsid w:val="00677C2F"/>
    <w:rsid w:val="00680E2D"/>
    <w:rsid w:val="00682136"/>
    <w:rsid w:val="00682624"/>
    <w:rsid w:val="00682B8C"/>
    <w:rsid w:val="00683ED1"/>
    <w:rsid w:val="0068470E"/>
    <w:rsid w:val="00685EB4"/>
    <w:rsid w:val="00686C05"/>
    <w:rsid w:val="00691ABC"/>
    <w:rsid w:val="0069217A"/>
    <w:rsid w:val="00692651"/>
    <w:rsid w:val="0069348F"/>
    <w:rsid w:val="006948F9"/>
    <w:rsid w:val="00694DDA"/>
    <w:rsid w:val="006958D1"/>
    <w:rsid w:val="00696681"/>
    <w:rsid w:val="0069742A"/>
    <w:rsid w:val="006A1A74"/>
    <w:rsid w:val="006A330D"/>
    <w:rsid w:val="006A3F05"/>
    <w:rsid w:val="006A47AD"/>
    <w:rsid w:val="006A4C05"/>
    <w:rsid w:val="006A4DC1"/>
    <w:rsid w:val="006A4F55"/>
    <w:rsid w:val="006A606C"/>
    <w:rsid w:val="006A7CE6"/>
    <w:rsid w:val="006B2C02"/>
    <w:rsid w:val="006B5540"/>
    <w:rsid w:val="006B5F4A"/>
    <w:rsid w:val="006B6371"/>
    <w:rsid w:val="006B6EEA"/>
    <w:rsid w:val="006B7F8C"/>
    <w:rsid w:val="006B7F94"/>
    <w:rsid w:val="006C2B84"/>
    <w:rsid w:val="006C3DFC"/>
    <w:rsid w:val="006C440B"/>
    <w:rsid w:val="006D0ACC"/>
    <w:rsid w:val="006D16E1"/>
    <w:rsid w:val="006D311E"/>
    <w:rsid w:val="006D44A8"/>
    <w:rsid w:val="006D5D28"/>
    <w:rsid w:val="006D6369"/>
    <w:rsid w:val="006E210A"/>
    <w:rsid w:val="006E260B"/>
    <w:rsid w:val="006E373D"/>
    <w:rsid w:val="006E38AB"/>
    <w:rsid w:val="006E3A2B"/>
    <w:rsid w:val="006E414D"/>
    <w:rsid w:val="006F10E1"/>
    <w:rsid w:val="006F13A7"/>
    <w:rsid w:val="006F16ED"/>
    <w:rsid w:val="006F3299"/>
    <w:rsid w:val="006F3D0B"/>
    <w:rsid w:val="006F585B"/>
    <w:rsid w:val="006F59D4"/>
    <w:rsid w:val="006F7B68"/>
    <w:rsid w:val="00702762"/>
    <w:rsid w:val="00702BE5"/>
    <w:rsid w:val="0070370C"/>
    <w:rsid w:val="00710490"/>
    <w:rsid w:val="00711FBE"/>
    <w:rsid w:val="007127FF"/>
    <w:rsid w:val="007128C2"/>
    <w:rsid w:val="00714909"/>
    <w:rsid w:val="00714E90"/>
    <w:rsid w:val="007155B8"/>
    <w:rsid w:val="0071577B"/>
    <w:rsid w:val="00720234"/>
    <w:rsid w:val="0072732B"/>
    <w:rsid w:val="007278F0"/>
    <w:rsid w:val="007302C9"/>
    <w:rsid w:val="007341FA"/>
    <w:rsid w:val="00734F76"/>
    <w:rsid w:val="007350A3"/>
    <w:rsid w:val="00735564"/>
    <w:rsid w:val="00735820"/>
    <w:rsid w:val="00736AE4"/>
    <w:rsid w:val="007373E7"/>
    <w:rsid w:val="007379B5"/>
    <w:rsid w:val="007403E3"/>
    <w:rsid w:val="007424F5"/>
    <w:rsid w:val="00744234"/>
    <w:rsid w:val="0074442C"/>
    <w:rsid w:val="00746FE7"/>
    <w:rsid w:val="007474ED"/>
    <w:rsid w:val="00753D17"/>
    <w:rsid w:val="007545FE"/>
    <w:rsid w:val="007558CC"/>
    <w:rsid w:val="00755B73"/>
    <w:rsid w:val="00756A0D"/>
    <w:rsid w:val="00757037"/>
    <w:rsid w:val="00757F3B"/>
    <w:rsid w:val="00764FC4"/>
    <w:rsid w:val="00765EC9"/>
    <w:rsid w:val="00766F7D"/>
    <w:rsid w:val="007712A5"/>
    <w:rsid w:val="007733F2"/>
    <w:rsid w:val="00774376"/>
    <w:rsid w:val="00775449"/>
    <w:rsid w:val="00775AAC"/>
    <w:rsid w:val="007766CE"/>
    <w:rsid w:val="00777A2F"/>
    <w:rsid w:val="007818C7"/>
    <w:rsid w:val="00783C9F"/>
    <w:rsid w:val="00784D62"/>
    <w:rsid w:val="007862CB"/>
    <w:rsid w:val="0078733B"/>
    <w:rsid w:val="00787B6E"/>
    <w:rsid w:val="00790847"/>
    <w:rsid w:val="00793413"/>
    <w:rsid w:val="0079497E"/>
    <w:rsid w:val="007957B5"/>
    <w:rsid w:val="007972A3"/>
    <w:rsid w:val="007A2555"/>
    <w:rsid w:val="007A3489"/>
    <w:rsid w:val="007A724D"/>
    <w:rsid w:val="007A75E1"/>
    <w:rsid w:val="007B03CE"/>
    <w:rsid w:val="007B1DC2"/>
    <w:rsid w:val="007B41C5"/>
    <w:rsid w:val="007B4390"/>
    <w:rsid w:val="007B448B"/>
    <w:rsid w:val="007B4F54"/>
    <w:rsid w:val="007B5701"/>
    <w:rsid w:val="007B62B5"/>
    <w:rsid w:val="007B6AE7"/>
    <w:rsid w:val="007B7280"/>
    <w:rsid w:val="007C0B78"/>
    <w:rsid w:val="007C141D"/>
    <w:rsid w:val="007C3448"/>
    <w:rsid w:val="007C4A8A"/>
    <w:rsid w:val="007C5AB3"/>
    <w:rsid w:val="007C6711"/>
    <w:rsid w:val="007C7AD5"/>
    <w:rsid w:val="007D030C"/>
    <w:rsid w:val="007D11A7"/>
    <w:rsid w:val="007D2B78"/>
    <w:rsid w:val="007D2F68"/>
    <w:rsid w:val="007D5E04"/>
    <w:rsid w:val="007D5E08"/>
    <w:rsid w:val="007D69AD"/>
    <w:rsid w:val="007E1624"/>
    <w:rsid w:val="007E17A5"/>
    <w:rsid w:val="007E3CCB"/>
    <w:rsid w:val="007E78D0"/>
    <w:rsid w:val="007F1C89"/>
    <w:rsid w:val="007F3483"/>
    <w:rsid w:val="007F43B0"/>
    <w:rsid w:val="007F5E1D"/>
    <w:rsid w:val="007F78D5"/>
    <w:rsid w:val="00800B51"/>
    <w:rsid w:val="008029CB"/>
    <w:rsid w:val="00803971"/>
    <w:rsid w:val="0080610A"/>
    <w:rsid w:val="00807759"/>
    <w:rsid w:val="00812B77"/>
    <w:rsid w:val="00814745"/>
    <w:rsid w:val="00815124"/>
    <w:rsid w:val="008152E5"/>
    <w:rsid w:val="00816546"/>
    <w:rsid w:val="008176A7"/>
    <w:rsid w:val="00817786"/>
    <w:rsid w:val="00817909"/>
    <w:rsid w:val="00820282"/>
    <w:rsid w:val="00822F64"/>
    <w:rsid w:val="0082421A"/>
    <w:rsid w:val="008242C8"/>
    <w:rsid w:val="00830988"/>
    <w:rsid w:val="00830A17"/>
    <w:rsid w:val="00832CB9"/>
    <w:rsid w:val="008351F7"/>
    <w:rsid w:val="008358E5"/>
    <w:rsid w:val="00842D59"/>
    <w:rsid w:val="00842E02"/>
    <w:rsid w:val="00844E13"/>
    <w:rsid w:val="00847C9C"/>
    <w:rsid w:val="008533BD"/>
    <w:rsid w:val="0085340E"/>
    <w:rsid w:val="00853805"/>
    <w:rsid w:val="00854441"/>
    <w:rsid w:val="00854ABD"/>
    <w:rsid w:val="00855097"/>
    <w:rsid w:val="00857110"/>
    <w:rsid w:val="0086305F"/>
    <w:rsid w:val="008639C1"/>
    <w:rsid w:val="00865487"/>
    <w:rsid w:val="00866520"/>
    <w:rsid w:val="00867362"/>
    <w:rsid w:val="00870508"/>
    <w:rsid w:val="00873A37"/>
    <w:rsid w:val="00876330"/>
    <w:rsid w:val="00877C4C"/>
    <w:rsid w:val="00882B9B"/>
    <w:rsid w:val="00883B7D"/>
    <w:rsid w:val="00884F1D"/>
    <w:rsid w:val="008854C8"/>
    <w:rsid w:val="0088735B"/>
    <w:rsid w:val="0089083C"/>
    <w:rsid w:val="00891E7D"/>
    <w:rsid w:val="008924D4"/>
    <w:rsid w:val="00893C81"/>
    <w:rsid w:val="008958B4"/>
    <w:rsid w:val="008A0F56"/>
    <w:rsid w:val="008A2229"/>
    <w:rsid w:val="008A2A97"/>
    <w:rsid w:val="008A5AF3"/>
    <w:rsid w:val="008A619A"/>
    <w:rsid w:val="008B00E6"/>
    <w:rsid w:val="008B0DA8"/>
    <w:rsid w:val="008B3201"/>
    <w:rsid w:val="008B65D5"/>
    <w:rsid w:val="008B7219"/>
    <w:rsid w:val="008B7D9E"/>
    <w:rsid w:val="008C1DF3"/>
    <w:rsid w:val="008C223C"/>
    <w:rsid w:val="008C2EED"/>
    <w:rsid w:val="008C3B8B"/>
    <w:rsid w:val="008C40FB"/>
    <w:rsid w:val="008C6EDB"/>
    <w:rsid w:val="008C751F"/>
    <w:rsid w:val="008D0066"/>
    <w:rsid w:val="008D07E2"/>
    <w:rsid w:val="008D1807"/>
    <w:rsid w:val="008D20A5"/>
    <w:rsid w:val="008E4144"/>
    <w:rsid w:val="008E51A5"/>
    <w:rsid w:val="008E6CCB"/>
    <w:rsid w:val="008F20E6"/>
    <w:rsid w:val="008F2723"/>
    <w:rsid w:val="008F2E4E"/>
    <w:rsid w:val="008F2F53"/>
    <w:rsid w:val="008F5374"/>
    <w:rsid w:val="008F7BD9"/>
    <w:rsid w:val="0090045B"/>
    <w:rsid w:val="009029DB"/>
    <w:rsid w:val="00902EE6"/>
    <w:rsid w:val="00903DA3"/>
    <w:rsid w:val="0090601C"/>
    <w:rsid w:val="009105A1"/>
    <w:rsid w:val="00910C19"/>
    <w:rsid w:val="0091120B"/>
    <w:rsid w:val="00911327"/>
    <w:rsid w:val="00912E02"/>
    <w:rsid w:val="00913ED7"/>
    <w:rsid w:val="00913FAC"/>
    <w:rsid w:val="009179AD"/>
    <w:rsid w:val="00920846"/>
    <w:rsid w:val="00920A21"/>
    <w:rsid w:val="00921D53"/>
    <w:rsid w:val="009231AF"/>
    <w:rsid w:val="00923553"/>
    <w:rsid w:val="00926DB6"/>
    <w:rsid w:val="00930B11"/>
    <w:rsid w:val="0094127C"/>
    <w:rsid w:val="00942130"/>
    <w:rsid w:val="00942386"/>
    <w:rsid w:val="009423ED"/>
    <w:rsid w:val="00942B49"/>
    <w:rsid w:val="00943B46"/>
    <w:rsid w:val="00945501"/>
    <w:rsid w:val="00946258"/>
    <w:rsid w:val="009469D9"/>
    <w:rsid w:val="00946C79"/>
    <w:rsid w:val="009547ED"/>
    <w:rsid w:val="009552F9"/>
    <w:rsid w:val="00955E25"/>
    <w:rsid w:val="00956822"/>
    <w:rsid w:val="00956B81"/>
    <w:rsid w:val="00964556"/>
    <w:rsid w:val="00965276"/>
    <w:rsid w:val="009660DC"/>
    <w:rsid w:val="009677AD"/>
    <w:rsid w:val="009677D6"/>
    <w:rsid w:val="00967D5F"/>
    <w:rsid w:val="00972A36"/>
    <w:rsid w:val="00974478"/>
    <w:rsid w:val="00974793"/>
    <w:rsid w:val="00976F91"/>
    <w:rsid w:val="009823FA"/>
    <w:rsid w:val="00983C35"/>
    <w:rsid w:val="009843BD"/>
    <w:rsid w:val="009849ED"/>
    <w:rsid w:val="00985126"/>
    <w:rsid w:val="00985E2C"/>
    <w:rsid w:val="00985F8D"/>
    <w:rsid w:val="00987211"/>
    <w:rsid w:val="009905C3"/>
    <w:rsid w:val="0099128A"/>
    <w:rsid w:val="00993152"/>
    <w:rsid w:val="00996825"/>
    <w:rsid w:val="009A1091"/>
    <w:rsid w:val="009A1326"/>
    <w:rsid w:val="009A4511"/>
    <w:rsid w:val="009A57A5"/>
    <w:rsid w:val="009A6277"/>
    <w:rsid w:val="009A73FC"/>
    <w:rsid w:val="009A7FF6"/>
    <w:rsid w:val="009B0035"/>
    <w:rsid w:val="009B134E"/>
    <w:rsid w:val="009B1EA5"/>
    <w:rsid w:val="009B3B1B"/>
    <w:rsid w:val="009B51E6"/>
    <w:rsid w:val="009B5334"/>
    <w:rsid w:val="009B669C"/>
    <w:rsid w:val="009B73A7"/>
    <w:rsid w:val="009C3591"/>
    <w:rsid w:val="009C38A6"/>
    <w:rsid w:val="009C4E8E"/>
    <w:rsid w:val="009C6886"/>
    <w:rsid w:val="009D1A1B"/>
    <w:rsid w:val="009D1B77"/>
    <w:rsid w:val="009D22A2"/>
    <w:rsid w:val="009D2C49"/>
    <w:rsid w:val="009D3172"/>
    <w:rsid w:val="009D3CFD"/>
    <w:rsid w:val="009D4CCF"/>
    <w:rsid w:val="009D597D"/>
    <w:rsid w:val="009D7B35"/>
    <w:rsid w:val="009E21CB"/>
    <w:rsid w:val="009E2FA7"/>
    <w:rsid w:val="009E3240"/>
    <w:rsid w:val="009E3C6B"/>
    <w:rsid w:val="009E3EE5"/>
    <w:rsid w:val="009E3FEC"/>
    <w:rsid w:val="009E5005"/>
    <w:rsid w:val="009E5FDB"/>
    <w:rsid w:val="009E7517"/>
    <w:rsid w:val="009F0A72"/>
    <w:rsid w:val="009F0DFF"/>
    <w:rsid w:val="009F332D"/>
    <w:rsid w:val="009F4CD6"/>
    <w:rsid w:val="009F5ED7"/>
    <w:rsid w:val="009F6385"/>
    <w:rsid w:val="009F6A07"/>
    <w:rsid w:val="00A0063E"/>
    <w:rsid w:val="00A03E87"/>
    <w:rsid w:val="00A057FC"/>
    <w:rsid w:val="00A05E20"/>
    <w:rsid w:val="00A06F8E"/>
    <w:rsid w:val="00A078FB"/>
    <w:rsid w:val="00A10362"/>
    <w:rsid w:val="00A11404"/>
    <w:rsid w:val="00A1409D"/>
    <w:rsid w:val="00A16064"/>
    <w:rsid w:val="00A16FBD"/>
    <w:rsid w:val="00A174FB"/>
    <w:rsid w:val="00A22A5B"/>
    <w:rsid w:val="00A24B9D"/>
    <w:rsid w:val="00A25B6D"/>
    <w:rsid w:val="00A34B17"/>
    <w:rsid w:val="00A35995"/>
    <w:rsid w:val="00A37E53"/>
    <w:rsid w:val="00A4053D"/>
    <w:rsid w:val="00A405E2"/>
    <w:rsid w:val="00A40FDA"/>
    <w:rsid w:val="00A41DAC"/>
    <w:rsid w:val="00A447EC"/>
    <w:rsid w:val="00A452D2"/>
    <w:rsid w:val="00A458B3"/>
    <w:rsid w:val="00A469A9"/>
    <w:rsid w:val="00A46AEF"/>
    <w:rsid w:val="00A47140"/>
    <w:rsid w:val="00A50A1E"/>
    <w:rsid w:val="00A51003"/>
    <w:rsid w:val="00A52C40"/>
    <w:rsid w:val="00A53C5F"/>
    <w:rsid w:val="00A543D6"/>
    <w:rsid w:val="00A5527C"/>
    <w:rsid w:val="00A55E72"/>
    <w:rsid w:val="00A60E9D"/>
    <w:rsid w:val="00A610C4"/>
    <w:rsid w:val="00A61330"/>
    <w:rsid w:val="00A62058"/>
    <w:rsid w:val="00A62CB6"/>
    <w:rsid w:val="00A62E95"/>
    <w:rsid w:val="00A631DB"/>
    <w:rsid w:val="00A631DF"/>
    <w:rsid w:val="00A63FEE"/>
    <w:rsid w:val="00A712F4"/>
    <w:rsid w:val="00A72727"/>
    <w:rsid w:val="00A738BD"/>
    <w:rsid w:val="00A73C49"/>
    <w:rsid w:val="00A740C5"/>
    <w:rsid w:val="00A74BF7"/>
    <w:rsid w:val="00A83FF5"/>
    <w:rsid w:val="00A84281"/>
    <w:rsid w:val="00A86DE4"/>
    <w:rsid w:val="00A87112"/>
    <w:rsid w:val="00A92B98"/>
    <w:rsid w:val="00A96071"/>
    <w:rsid w:val="00A9717D"/>
    <w:rsid w:val="00A97528"/>
    <w:rsid w:val="00AA04B0"/>
    <w:rsid w:val="00AA050D"/>
    <w:rsid w:val="00AA2F41"/>
    <w:rsid w:val="00AA3DBC"/>
    <w:rsid w:val="00AA4CBD"/>
    <w:rsid w:val="00AA7D4C"/>
    <w:rsid w:val="00AA7EDE"/>
    <w:rsid w:val="00AB2E5A"/>
    <w:rsid w:val="00AB40F6"/>
    <w:rsid w:val="00AB456C"/>
    <w:rsid w:val="00AB4BB5"/>
    <w:rsid w:val="00AB5754"/>
    <w:rsid w:val="00AB7501"/>
    <w:rsid w:val="00AC0889"/>
    <w:rsid w:val="00AC12B5"/>
    <w:rsid w:val="00AC13A4"/>
    <w:rsid w:val="00AC20F1"/>
    <w:rsid w:val="00AD0936"/>
    <w:rsid w:val="00AD6DA8"/>
    <w:rsid w:val="00AD7486"/>
    <w:rsid w:val="00AD7943"/>
    <w:rsid w:val="00AD7C7B"/>
    <w:rsid w:val="00AE4179"/>
    <w:rsid w:val="00AE583E"/>
    <w:rsid w:val="00AE5B14"/>
    <w:rsid w:val="00AE5D15"/>
    <w:rsid w:val="00AE5F15"/>
    <w:rsid w:val="00AE631D"/>
    <w:rsid w:val="00AF16EB"/>
    <w:rsid w:val="00AF1E0B"/>
    <w:rsid w:val="00AF20DB"/>
    <w:rsid w:val="00AF5F8C"/>
    <w:rsid w:val="00AF664C"/>
    <w:rsid w:val="00AF6925"/>
    <w:rsid w:val="00AF6D89"/>
    <w:rsid w:val="00B00F04"/>
    <w:rsid w:val="00B021ED"/>
    <w:rsid w:val="00B04BEC"/>
    <w:rsid w:val="00B059FD"/>
    <w:rsid w:val="00B079FE"/>
    <w:rsid w:val="00B07ACB"/>
    <w:rsid w:val="00B117A4"/>
    <w:rsid w:val="00B1331D"/>
    <w:rsid w:val="00B1489D"/>
    <w:rsid w:val="00B15382"/>
    <w:rsid w:val="00B15A38"/>
    <w:rsid w:val="00B15ACB"/>
    <w:rsid w:val="00B15F17"/>
    <w:rsid w:val="00B1649A"/>
    <w:rsid w:val="00B17B4D"/>
    <w:rsid w:val="00B20456"/>
    <w:rsid w:val="00B23B30"/>
    <w:rsid w:val="00B23FEC"/>
    <w:rsid w:val="00B24748"/>
    <w:rsid w:val="00B249DE"/>
    <w:rsid w:val="00B24B8F"/>
    <w:rsid w:val="00B24C90"/>
    <w:rsid w:val="00B26989"/>
    <w:rsid w:val="00B3051F"/>
    <w:rsid w:val="00B33C1A"/>
    <w:rsid w:val="00B35C31"/>
    <w:rsid w:val="00B40F62"/>
    <w:rsid w:val="00B43E9E"/>
    <w:rsid w:val="00B44D06"/>
    <w:rsid w:val="00B4535A"/>
    <w:rsid w:val="00B45A57"/>
    <w:rsid w:val="00B462BB"/>
    <w:rsid w:val="00B475FB"/>
    <w:rsid w:val="00B50E21"/>
    <w:rsid w:val="00B5151E"/>
    <w:rsid w:val="00B53600"/>
    <w:rsid w:val="00B53BE4"/>
    <w:rsid w:val="00B54E5C"/>
    <w:rsid w:val="00B5518D"/>
    <w:rsid w:val="00B55A0F"/>
    <w:rsid w:val="00B56CD2"/>
    <w:rsid w:val="00B60E57"/>
    <w:rsid w:val="00B632DE"/>
    <w:rsid w:val="00B63D55"/>
    <w:rsid w:val="00B64EBE"/>
    <w:rsid w:val="00B65CB3"/>
    <w:rsid w:val="00B661B1"/>
    <w:rsid w:val="00B66D5A"/>
    <w:rsid w:val="00B71621"/>
    <w:rsid w:val="00B72C79"/>
    <w:rsid w:val="00B7489C"/>
    <w:rsid w:val="00B7596B"/>
    <w:rsid w:val="00B80A49"/>
    <w:rsid w:val="00B81783"/>
    <w:rsid w:val="00B82B13"/>
    <w:rsid w:val="00B83D63"/>
    <w:rsid w:val="00B87AF9"/>
    <w:rsid w:val="00B901FE"/>
    <w:rsid w:val="00B9077D"/>
    <w:rsid w:val="00B95BD4"/>
    <w:rsid w:val="00BA1BEE"/>
    <w:rsid w:val="00BA36BE"/>
    <w:rsid w:val="00BA3C1C"/>
    <w:rsid w:val="00BA3EB8"/>
    <w:rsid w:val="00BA50D5"/>
    <w:rsid w:val="00BB3270"/>
    <w:rsid w:val="00BB6AA4"/>
    <w:rsid w:val="00BB7EDB"/>
    <w:rsid w:val="00BC32F4"/>
    <w:rsid w:val="00BC4DAB"/>
    <w:rsid w:val="00BC5063"/>
    <w:rsid w:val="00BD0D2B"/>
    <w:rsid w:val="00BD15F3"/>
    <w:rsid w:val="00BD4FAD"/>
    <w:rsid w:val="00BD4FF8"/>
    <w:rsid w:val="00BD5931"/>
    <w:rsid w:val="00BD652F"/>
    <w:rsid w:val="00BD74F7"/>
    <w:rsid w:val="00BE08DB"/>
    <w:rsid w:val="00BE5131"/>
    <w:rsid w:val="00BE5E6F"/>
    <w:rsid w:val="00BE6D8F"/>
    <w:rsid w:val="00BF0659"/>
    <w:rsid w:val="00BF283E"/>
    <w:rsid w:val="00BF3E98"/>
    <w:rsid w:val="00BF4DA7"/>
    <w:rsid w:val="00BF6887"/>
    <w:rsid w:val="00C01EED"/>
    <w:rsid w:val="00C03DBC"/>
    <w:rsid w:val="00C05DEC"/>
    <w:rsid w:val="00C06F28"/>
    <w:rsid w:val="00C12325"/>
    <w:rsid w:val="00C12AD7"/>
    <w:rsid w:val="00C154D2"/>
    <w:rsid w:val="00C16065"/>
    <w:rsid w:val="00C1618A"/>
    <w:rsid w:val="00C16E55"/>
    <w:rsid w:val="00C201F8"/>
    <w:rsid w:val="00C21030"/>
    <w:rsid w:val="00C23860"/>
    <w:rsid w:val="00C24833"/>
    <w:rsid w:val="00C25462"/>
    <w:rsid w:val="00C26C3F"/>
    <w:rsid w:val="00C27E2D"/>
    <w:rsid w:val="00C307A8"/>
    <w:rsid w:val="00C313A0"/>
    <w:rsid w:val="00C32CB2"/>
    <w:rsid w:val="00C350DC"/>
    <w:rsid w:val="00C3657C"/>
    <w:rsid w:val="00C36BD1"/>
    <w:rsid w:val="00C40E6E"/>
    <w:rsid w:val="00C40EB3"/>
    <w:rsid w:val="00C41481"/>
    <w:rsid w:val="00C42159"/>
    <w:rsid w:val="00C43705"/>
    <w:rsid w:val="00C4563E"/>
    <w:rsid w:val="00C50710"/>
    <w:rsid w:val="00C511CA"/>
    <w:rsid w:val="00C515E2"/>
    <w:rsid w:val="00C5740D"/>
    <w:rsid w:val="00C5777B"/>
    <w:rsid w:val="00C61256"/>
    <w:rsid w:val="00C63ADB"/>
    <w:rsid w:val="00C65DDA"/>
    <w:rsid w:val="00C6710A"/>
    <w:rsid w:val="00C678D9"/>
    <w:rsid w:val="00C679AC"/>
    <w:rsid w:val="00C71171"/>
    <w:rsid w:val="00C72B4B"/>
    <w:rsid w:val="00C72FAA"/>
    <w:rsid w:val="00C7447F"/>
    <w:rsid w:val="00C74ABE"/>
    <w:rsid w:val="00C74FF9"/>
    <w:rsid w:val="00C76A86"/>
    <w:rsid w:val="00C772BA"/>
    <w:rsid w:val="00C77A77"/>
    <w:rsid w:val="00C77C6B"/>
    <w:rsid w:val="00C82243"/>
    <w:rsid w:val="00C82ECB"/>
    <w:rsid w:val="00C84132"/>
    <w:rsid w:val="00C842AE"/>
    <w:rsid w:val="00C843DF"/>
    <w:rsid w:val="00C85052"/>
    <w:rsid w:val="00C854C3"/>
    <w:rsid w:val="00C876A2"/>
    <w:rsid w:val="00C879F8"/>
    <w:rsid w:val="00C90218"/>
    <w:rsid w:val="00C90578"/>
    <w:rsid w:val="00C90953"/>
    <w:rsid w:val="00C93E17"/>
    <w:rsid w:val="00C94E08"/>
    <w:rsid w:val="00C9516D"/>
    <w:rsid w:val="00C97572"/>
    <w:rsid w:val="00CA128D"/>
    <w:rsid w:val="00CA276D"/>
    <w:rsid w:val="00CA46D6"/>
    <w:rsid w:val="00CB0DC6"/>
    <w:rsid w:val="00CB29CF"/>
    <w:rsid w:val="00CB4D34"/>
    <w:rsid w:val="00CB5887"/>
    <w:rsid w:val="00CB5EA0"/>
    <w:rsid w:val="00CB6260"/>
    <w:rsid w:val="00CB65F8"/>
    <w:rsid w:val="00CB6EE8"/>
    <w:rsid w:val="00CB7680"/>
    <w:rsid w:val="00CC1689"/>
    <w:rsid w:val="00CC18B2"/>
    <w:rsid w:val="00CC1C44"/>
    <w:rsid w:val="00CC2193"/>
    <w:rsid w:val="00CC4E8A"/>
    <w:rsid w:val="00CC4FA3"/>
    <w:rsid w:val="00CD14D2"/>
    <w:rsid w:val="00CD183C"/>
    <w:rsid w:val="00CD2FCA"/>
    <w:rsid w:val="00CD3F87"/>
    <w:rsid w:val="00CD43DB"/>
    <w:rsid w:val="00CD5F26"/>
    <w:rsid w:val="00CD6BE4"/>
    <w:rsid w:val="00CD7828"/>
    <w:rsid w:val="00CD79A9"/>
    <w:rsid w:val="00CD7DB7"/>
    <w:rsid w:val="00CE162B"/>
    <w:rsid w:val="00CE2596"/>
    <w:rsid w:val="00CE3643"/>
    <w:rsid w:val="00CE38C6"/>
    <w:rsid w:val="00CE3ADE"/>
    <w:rsid w:val="00CE45D8"/>
    <w:rsid w:val="00CE7976"/>
    <w:rsid w:val="00CF154C"/>
    <w:rsid w:val="00CF16C5"/>
    <w:rsid w:val="00CF40DD"/>
    <w:rsid w:val="00CF4C21"/>
    <w:rsid w:val="00CF61FC"/>
    <w:rsid w:val="00CF788D"/>
    <w:rsid w:val="00D014C2"/>
    <w:rsid w:val="00D028C8"/>
    <w:rsid w:val="00D02DE1"/>
    <w:rsid w:val="00D04735"/>
    <w:rsid w:val="00D06381"/>
    <w:rsid w:val="00D07CFD"/>
    <w:rsid w:val="00D109DB"/>
    <w:rsid w:val="00D17F8E"/>
    <w:rsid w:val="00D208E7"/>
    <w:rsid w:val="00D232F1"/>
    <w:rsid w:val="00D24321"/>
    <w:rsid w:val="00D2495D"/>
    <w:rsid w:val="00D24AE0"/>
    <w:rsid w:val="00D26A9D"/>
    <w:rsid w:val="00D30491"/>
    <w:rsid w:val="00D33ACA"/>
    <w:rsid w:val="00D349FC"/>
    <w:rsid w:val="00D403A2"/>
    <w:rsid w:val="00D45554"/>
    <w:rsid w:val="00D4672E"/>
    <w:rsid w:val="00D46C56"/>
    <w:rsid w:val="00D4720E"/>
    <w:rsid w:val="00D476E0"/>
    <w:rsid w:val="00D51F51"/>
    <w:rsid w:val="00D51FCC"/>
    <w:rsid w:val="00D52D91"/>
    <w:rsid w:val="00D533D9"/>
    <w:rsid w:val="00D53FA1"/>
    <w:rsid w:val="00D53FAC"/>
    <w:rsid w:val="00D55316"/>
    <w:rsid w:val="00D60F5E"/>
    <w:rsid w:val="00D614DC"/>
    <w:rsid w:val="00D65100"/>
    <w:rsid w:val="00D6531C"/>
    <w:rsid w:val="00D722AD"/>
    <w:rsid w:val="00D734E9"/>
    <w:rsid w:val="00D75B90"/>
    <w:rsid w:val="00D776C6"/>
    <w:rsid w:val="00D807E6"/>
    <w:rsid w:val="00D82F44"/>
    <w:rsid w:val="00D8385C"/>
    <w:rsid w:val="00D838F9"/>
    <w:rsid w:val="00D854D2"/>
    <w:rsid w:val="00D85713"/>
    <w:rsid w:val="00D85874"/>
    <w:rsid w:val="00D87438"/>
    <w:rsid w:val="00D9463F"/>
    <w:rsid w:val="00D969AF"/>
    <w:rsid w:val="00D97731"/>
    <w:rsid w:val="00DA343B"/>
    <w:rsid w:val="00DA3CEB"/>
    <w:rsid w:val="00DA3F38"/>
    <w:rsid w:val="00DA54B9"/>
    <w:rsid w:val="00DA65A9"/>
    <w:rsid w:val="00DB085C"/>
    <w:rsid w:val="00DB1F8B"/>
    <w:rsid w:val="00DB475F"/>
    <w:rsid w:val="00DB5151"/>
    <w:rsid w:val="00DB5425"/>
    <w:rsid w:val="00DB5625"/>
    <w:rsid w:val="00DC0395"/>
    <w:rsid w:val="00DC0AB5"/>
    <w:rsid w:val="00DC0EC0"/>
    <w:rsid w:val="00DC18D2"/>
    <w:rsid w:val="00DC1C23"/>
    <w:rsid w:val="00DC2BC6"/>
    <w:rsid w:val="00DC399A"/>
    <w:rsid w:val="00DC4F4C"/>
    <w:rsid w:val="00DC5CA8"/>
    <w:rsid w:val="00DC7C07"/>
    <w:rsid w:val="00DC7DD8"/>
    <w:rsid w:val="00DD311A"/>
    <w:rsid w:val="00DD3A9F"/>
    <w:rsid w:val="00DD4466"/>
    <w:rsid w:val="00DD5041"/>
    <w:rsid w:val="00DE6096"/>
    <w:rsid w:val="00DE6B7F"/>
    <w:rsid w:val="00DE724B"/>
    <w:rsid w:val="00DF0184"/>
    <w:rsid w:val="00DF08EB"/>
    <w:rsid w:val="00DF11B1"/>
    <w:rsid w:val="00DF3F3F"/>
    <w:rsid w:val="00DF50AF"/>
    <w:rsid w:val="00DF5157"/>
    <w:rsid w:val="00DF724A"/>
    <w:rsid w:val="00E0150A"/>
    <w:rsid w:val="00E0253C"/>
    <w:rsid w:val="00E02E0A"/>
    <w:rsid w:val="00E034B7"/>
    <w:rsid w:val="00E0351C"/>
    <w:rsid w:val="00E03695"/>
    <w:rsid w:val="00E03C9D"/>
    <w:rsid w:val="00E05279"/>
    <w:rsid w:val="00E05841"/>
    <w:rsid w:val="00E07127"/>
    <w:rsid w:val="00E11820"/>
    <w:rsid w:val="00E11EDC"/>
    <w:rsid w:val="00E126D7"/>
    <w:rsid w:val="00E13342"/>
    <w:rsid w:val="00E14A11"/>
    <w:rsid w:val="00E15B93"/>
    <w:rsid w:val="00E15EE4"/>
    <w:rsid w:val="00E20226"/>
    <w:rsid w:val="00E20ED1"/>
    <w:rsid w:val="00E23124"/>
    <w:rsid w:val="00E24A4B"/>
    <w:rsid w:val="00E26F3D"/>
    <w:rsid w:val="00E27AD4"/>
    <w:rsid w:val="00E31225"/>
    <w:rsid w:val="00E3356C"/>
    <w:rsid w:val="00E33583"/>
    <w:rsid w:val="00E34077"/>
    <w:rsid w:val="00E351F7"/>
    <w:rsid w:val="00E369DA"/>
    <w:rsid w:val="00E36F23"/>
    <w:rsid w:val="00E40BB7"/>
    <w:rsid w:val="00E42E44"/>
    <w:rsid w:val="00E46548"/>
    <w:rsid w:val="00E50A1B"/>
    <w:rsid w:val="00E5140F"/>
    <w:rsid w:val="00E514B7"/>
    <w:rsid w:val="00E51705"/>
    <w:rsid w:val="00E543F6"/>
    <w:rsid w:val="00E54B23"/>
    <w:rsid w:val="00E54DD0"/>
    <w:rsid w:val="00E57186"/>
    <w:rsid w:val="00E57A46"/>
    <w:rsid w:val="00E621C9"/>
    <w:rsid w:val="00E6236B"/>
    <w:rsid w:val="00E62C7F"/>
    <w:rsid w:val="00E62F3A"/>
    <w:rsid w:val="00E668C0"/>
    <w:rsid w:val="00E673C2"/>
    <w:rsid w:val="00E7035A"/>
    <w:rsid w:val="00E72C46"/>
    <w:rsid w:val="00E7346B"/>
    <w:rsid w:val="00E7646B"/>
    <w:rsid w:val="00E7780E"/>
    <w:rsid w:val="00E8209A"/>
    <w:rsid w:val="00E8249F"/>
    <w:rsid w:val="00E82B12"/>
    <w:rsid w:val="00E83AA4"/>
    <w:rsid w:val="00E83EF8"/>
    <w:rsid w:val="00E84C54"/>
    <w:rsid w:val="00E85361"/>
    <w:rsid w:val="00E85796"/>
    <w:rsid w:val="00E8625B"/>
    <w:rsid w:val="00E91000"/>
    <w:rsid w:val="00E9142E"/>
    <w:rsid w:val="00E91D13"/>
    <w:rsid w:val="00E93FA1"/>
    <w:rsid w:val="00E94180"/>
    <w:rsid w:val="00E945C6"/>
    <w:rsid w:val="00E947F9"/>
    <w:rsid w:val="00E9575A"/>
    <w:rsid w:val="00E9579D"/>
    <w:rsid w:val="00E96E69"/>
    <w:rsid w:val="00E97881"/>
    <w:rsid w:val="00E97FA5"/>
    <w:rsid w:val="00EA4676"/>
    <w:rsid w:val="00EA484D"/>
    <w:rsid w:val="00EA49E1"/>
    <w:rsid w:val="00EA666D"/>
    <w:rsid w:val="00EA736C"/>
    <w:rsid w:val="00EA79F8"/>
    <w:rsid w:val="00EB1D29"/>
    <w:rsid w:val="00EB1EDE"/>
    <w:rsid w:val="00EB3285"/>
    <w:rsid w:val="00EB44BF"/>
    <w:rsid w:val="00EB7470"/>
    <w:rsid w:val="00EC0A4F"/>
    <w:rsid w:val="00EC27D0"/>
    <w:rsid w:val="00EC40B1"/>
    <w:rsid w:val="00EC4C70"/>
    <w:rsid w:val="00EC5588"/>
    <w:rsid w:val="00EC58D3"/>
    <w:rsid w:val="00EC61B0"/>
    <w:rsid w:val="00EC62B2"/>
    <w:rsid w:val="00EC7800"/>
    <w:rsid w:val="00ED0482"/>
    <w:rsid w:val="00ED07DF"/>
    <w:rsid w:val="00ED20B9"/>
    <w:rsid w:val="00ED3016"/>
    <w:rsid w:val="00ED433E"/>
    <w:rsid w:val="00ED4411"/>
    <w:rsid w:val="00ED473A"/>
    <w:rsid w:val="00ED50E9"/>
    <w:rsid w:val="00ED58BE"/>
    <w:rsid w:val="00ED7180"/>
    <w:rsid w:val="00EE0EEC"/>
    <w:rsid w:val="00EE2A9A"/>
    <w:rsid w:val="00EE2D33"/>
    <w:rsid w:val="00EE2D8C"/>
    <w:rsid w:val="00EE2E53"/>
    <w:rsid w:val="00EE3863"/>
    <w:rsid w:val="00EE4E90"/>
    <w:rsid w:val="00EF16DD"/>
    <w:rsid w:val="00EF2668"/>
    <w:rsid w:val="00EF4C1D"/>
    <w:rsid w:val="00EF7297"/>
    <w:rsid w:val="00EF758E"/>
    <w:rsid w:val="00EF7CFB"/>
    <w:rsid w:val="00F00811"/>
    <w:rsid w:val="00F00BFD"/>
    <w:rsid w:val="00F01549"/>
    <w:rsid w:val="00F03279"/>
    <w:rsid w:val="00F03B49"/>
    <w:rsid w:val="00F04080"/>
    <w:rsid w:val="00F04C5A"/>
    <w:rsid w:val="00F05721"/>
    <w:rsid w:val="00F073EB"/>
    <w:rsid w:val="00F13759"/>
    <w:rsid w:val="00F22B54"/>
    <w:rsid w:val="00F24E0E"/>
    <w:rsid w:val="00F25DD3"/>
    <w:rsid w:val="00F27C22"/>
    <w:rsid w:val="00F300BA"/>
    <w:rsid w:val="00F30F48"/>
    <w:rsid w:val="00F30FDC"/>
    <w:rsid w:val="00F34D4E"/>
    <w:rsid w:val="00F364B5"/>
    <w:rsid w:val="00F40DAD"/>
    <w:rsid w:val="00F44B54"/>
    <w:rsid w:val="00F47AD4"/>
    <w:rsid w:val="00F47C82"/>
    <w:rsid w:val="00F51A94"/>
    <w:rsid w:val="00F52983"/>
    <w:rsid w:val="00F52C4E"/>
    <w:rsid w:val="00F543AD"/>
    <w:rsid w:val="00F57A2E"/>
    <w:rsid w:val="00F602D6"/>
    <w:rsid w:val="00F61C30"/>
    <w:rsid w:val="00F61C9F"/>
    <w:rsid w:val="00F63D23"/>
    <w:rsid w:val="00F659C0"/>
    <w:rsid w:val="00F66162"/>
    <w:rsid w:val="00F701C3"/>
    <w:rsid w:val="00F717A6"/>
    <w:rsid w:val="00F7257D"/>
    <w:rsid w:val="00F7379D"/>
    <w:rsid w:val="00F74010"/>
    <w:rsid w:val="00F74E4B"/>
    <w:rsid w:val="00F767F6"/>
    <w:rsid w:val="00F76CB2"/>
    <w:rsid w:val="00F80B67"/>
    <w:rsid w:val="00F82581"/>
    <w:rsid w:val="00F83A13"/>
    <w:rsid w:val="00F84692"/>
    <w:rsid w:val="00F87C99"/>
    <w:rsid w:val="00F92084"/>
    <w:rsid w:val="00FA0EFF"/>
    <w:rsid w:val="00FA30AD"/>
    <w:rsid w:val="00FA7D77"/>
    <w:rsid w:val="00FB0861"/>
    <w:rsid w:val="00FB209C"/>
    <w:rsid w:val="00FB2600"/>
    <w:rsid w:val="00FB2DAA"/>
    <w:rsid w:val="00FB3E93"/>
    <w:rsid w:val="00FB48D2"/>
    <w:rsid w:val="00FB60BA"/>
    <w:rsid w:val="00FB7742"/>
    <w:rsid w:val="00FB7962"/>
    <w:rsid w:val="00FC421B"/>
    <w:rsid w:val="00FC6082"/>
    <w:rsid w:val="00FC6C31"/>
    <w:rsid w:val="00FC7953"/>
    <w:rsid w:val="00FC7B7F"/>
    <w:rsid w:val="00FD5708"/>
    <w:rsid w:val="00FD6C9E"/>
    <w:rsid w:val="00FE06AA"/>
    <w:rsid w:val="00FE0C92"/>
    <w:rsid w:val="00FE3684"/>
    <w:rsid w:val="00FE57F9"/>
    <w:rsid w:val="00FF050F"/>
    <w:rsid w:val="00FF1110"/>
    <w:rsid w:val="00FF2592"/>
    <w:rsid w:val="00FF2E2B"/>
    <w:rsid w:val="00FF46B4"/>
    <w:rsid w:val="00FF4E1D"/>
    <w:rsid w:val="00FF7C8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C19FC"/>
  <w15:docId w15:val="{4BFB36AD-F27E-4069-A721-F3E8BC32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whitespace-normal">
    <w:name w:val="whitespace-normal"/>
    <w:basedOn w:val="Absatz-Standardschriftart"/>
    <w:rsid w:val="00B26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sv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hyperlink" Target="https://www.bfs.admin.ch/bfs/de/home/statistiken/bildung-wissenschaft/szenarien-bildungssystem/obligatorische-schule-lernende.html"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29" Type="http://schemas.openxmlformats.org/officeDocument/2006/relationships/hyperlink" Target="mailto:silvia.schnyder@szh.c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4-04" TargetMode="External"/><Relationship Id="rId24" Type="http://schemas.openxmlformats.org/officeDocument/2006/relationships/image" Target="media/image13.png"/><Relationship Id="rId32" Type="http://schemas.openxmlformats.org/officeDocument/2006/relationships/hyperlink" Target="https://www.bfs.admin.ch/bfs/de/home/statistiken/bevoelkerung/geburten-todesfaelle/fruchtbarkeit.html" TargetMode="External"/><Relationship Id="rId37" Type="http://schemas.openxmlformats.org/officeDocument/2006/relationships/hyperlink" Target="https://ojs.szh.ch/index.php/zeitschrift/article/view/760"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svg"/><Relationship Id="rId28" Type="http://schemas.openxmlformats.org/officeDocument/2006/relationships/hyperlink" Target="mailto:romain.lanners@szh.ch" TargetMode="External"/><Relationship Id="rId36" Type="http://schemas.openxmlformats.org/officeDocument/2006/relationships/hyperlink" Target="https://doi.org/10.57161/r2023-01-02"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dam-api.bfs.admin.ch/hub/api/dam/assets/36142124/mas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mailto:thomas.holzer@josef-stiftung.ch" TargetMode="External"/><Relationship Id="rId35" Type="http://schemas.openxmlformats.org/officeDocument/2006/relationships/hyperlink" Target="https://www.bfs.admin.ch/bfs/de/home/statistiken/bildung-wissenschaft/szenarien-bildungssystem/obligatorische-schule-lehrpersonen.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dam-api.bfs.admin.ch/hub/api/dam/assets/36207052/master" TargetMode="External"/><Relationship Id="rId38" Type="http://schemas.openxmlformats.org/officeDocument/2006/relationships/hyperlink" Target="https://doi.org/10.57161/z2023-08-03"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F801C7E6-78EB-42FB-9990-593535E99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Artikellayout DE_Logo angepasst.dotx</Template>
  <TotalTime>0</TotalTime>
  <Pages>8</Pages>
  <Words>2434</Words>
  <Characters>15341</Characters>
  <Application>Microsoft Office Word</Application>
  <DocSecurity>0</DocSecurity>
  <Lines>127</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Wie zeigt sich die Heilpädagogische Früherziehung in der Schweiz?_x000d_</vt:lpstr>
      <vt:lpstr>Title</vt:lpstr>
    </vt:vector>
  </TitlesOfParts>
  <Company/>
  <LinksUpToDate>false</LinksUpToDate>
  <CharactersWithSpaces>17740</CharactersWithSpaces>
  <SharedDoc>false</SharedDoc>
  <HLinks>
    <vt:vector size="78" baseType="variant">
      <vt:variant>
        <vt:i4>6226001</vt:i4>
      </vt:variant>
      <vt:variant>
        <vt:i4>36</vt:i4>
      </vt:variant>
      <vt:variant>
        <vt:i4>0</vt:i4>
      </vt:variant>
      <vt:variant>
        <vt:i4>5</vt:i4>
      </vt:variant>
      <vt:variant>
        <vt:lpwstr>https://doi.org/10.57161/z2023-08-03</vt:lpwstr>
      </vt:variant>
      <vt:variant>
        <vt:lpwstr/>
      </vt:variant>
      <vt:variant>
        <vt:i4>1048657</vt:i4>
      </vt:variant>
      <vt:variant>
        <vt:i4>33</vt:i4>
      </vt:variant>
      <vt:variant>
        <vt:i4>0</vt:i4>
      </vt:variant>
      <vt:variant>
        <vt:i4>5</vt:i4>
      </vt:variant>
      <vt:variant>
        <vt:lpwstr>https://ojs.szh.ch/index.php/zeitschrift/article/view/760</vt:lpwstr>
      </vt:variant>
      <vt:variant>
        <vt:lpwstr/>
      </vt:variant>
      <vt:variant>
        <vt:i4>5636184</vt:i4>
      </vt:variant>
      <vt:variant>
        <vt:i4>30</vt:i4>
      </vt:variant>
      <vt:variant>
        <vt:i4>0</vt:i4>
      </vt:variant>
      <vt:variant>
        <vt:i4>5</vt:i4>
      </vt:variant>
      <vt:variant>
        <vt:lpwstr>https://doi.org/10.57161/r2023-01-02</vt:lpwstr>
      </vt:variant>
      <vt:variant>
        <vt:lpwstr/>
      </vt:variant>
      <vt:variant>
        <vt:i4>5570648</vt:i4>
      </vt:variant>
      <vt:variant>
        <vt:i4>27</vt:i4>
      </vt:variant>
      <vt:variant>
        <vt:i4>0</vt:i4>
      </vt:variant>
      <vt:variant>
        <vt:i4>5</vt:i4>
      </vt:variant>
      <vt:variant>
        <vt:lpwstr>https://doi.org/10.57161/r2023-01-01</vt:lpwstr>
      </vt:variant>
      <vt:variant>
        <vt:lpwstr/>
      </vt:variant>
      <vt:variant>
        <vt:i4>8192119</vt:i4>
      </vt:variant>
      <vt:variant>
        <vt:i4>24</vt:i4>
      </vt:variant>
      <vt:variant>
        <vt:i4>0</vt:i4>
      </vt:variant>
      <vt:variant>
        <vt:i4>5</vt:i4>
      </vt:variant>
      <vt:variant>
        <vt:lpwstr>https://www.bfs.admin.ch/bfs/de/home/statistiken/bildung-wissenschaft/szenarien-bildungssystem/obligatorische-schule-lehrpersonen.html</vt:lpwstr>
      </vt:variant>
      <vt:variant>
        <vt:lpwstr/>
      </vt:variant>
      <vt:variant>
        <vt:i4>7209078</vt:i4>
      </vt:variant>
      <vt:variant>
        <vt:i4>21</vt:i4>
      </vt:variant>
      <vt:variant>
        <vt:i4>0</vt:i4>
      </vt:variant>
      <vt:variant>
        <vt:i4>5</vt:i4>
      </vt:variant>
      <vt:variant>
        <vt:lpwstr>https://www.bfs.admin.ch/bfs/de/home/statistiken/bildung-wissenschaft/szenarien-bildungssystem/obligatorische-schule-lernende.html</vt:lpwstr>
      </vt:variant>
      <vt:variant>
        <vt:lpwstr/>
      </vt:variant>
      <vt:variant>
        <vt:i4>3997801</vt:i4>
      </vt:variant>
      <vt:variant>
        <vt:i4>18</vt:i4>
      </vt:variant>
      <vt:variant>
        <vt:i4>0</vt:i4>
      </vt:variant>
      <vt:variant>
        <vt:i4>5</vt:i4>
      </vt:variant>
      <vt:variant>
        <vt:lpwstr>https://dam-api.bfs.admin.ch/hub/api/dam/assets/36207052/master</vt:lpwstr>
      </vt:variant>
      <vt:variant>
        <vt:lpwstr/>
      </vt:variant>
      <vt:variant>
        <vt:i4>4587537</vt:i4>
      </vt:variant>
      <vt:variant>
        <vt:i4>15</vt:i4>
      </vt:variant>
      <vt:variant>
        <vt:i4>0</vt:i4>
      </vt:variant>
      <vt:variant>
        <vt:i4>5</vt:i4>
      </vt:variant>
      <vt:variant>
        <vt:lpwstr>https://www.bfs.admin.ch/bfs/de/home/statistiken/bevoelkerung/geburten-todesfaelle/fruchtbarkeit.html</vt:lpwstr>
      </vt:variant>
      <vt:variant>
        <vt:lpwstr/>
      </vt:variant>
      <vt:variant>
        <vt:i4>4063336</vt:i4>
      </vt:variant>
      <vt:variant>
        <vt:i4>12</vt:i4>
      </vt:variant>
      <vt:variant>
        <vt:i4>0</vt:i4>
      </vt:variant>
      <vt:variant>
        <vt:i4>5</vt:i4>
      </vt:variant>
      <vt:variant>
        <vt:lpwstr>https://dam-api.bfs.admin.ch/hub/api/dam/assets/36142124/master</vt:lpwstr>
      </vt:variant>
      <vt:variant>
        <vt:lpwstr/>
      </vt:variant>
      <vt:variant>
        <vt:i4>6815833</vt:i4>
      </vt:variant>
      <vt:variant>
        <vt:i4>9</vt:i4>
      </vt:variant>
      <vt:variant>
        <vt:i4>0</vt:i4>
      </vt:variant>
      <vt:variant>
        <vt:i4>5</vt:i4>
      </vt:variant>
      <vt:variant>
        <vt:lpwstr>mailto:thomas.holzer@josef-stiftung.ch</vt:lpwstr>
      </vt:variant>
      <vt:variant>
        <vt:lpwstr/>
      </vt:variant>
      <vt:variant>
        <vt:i4>5832743</vt:i4>
      </vt:variant>
      <vt:variant>
        <vt:i4>6</vt:i4>
      </vt:variant>
      <vt:variant>
        <vt:i4>0</vt:i4>
      </vt:variant>
      <vt:variant>
        <vt:i4>5</vt:i4>
      </vt:variant>
      <vt:variant>
        <vt:lpwstr>mailto:silvia.schnyder@szh.ch</vt:lpwstr>
      </vt:variant>
      <vt:variant>
        <vt:lpwstr/>
      </vt:variant>
      <vt:variant>
        <vt:i4>3866694</vt:i4>
      </vt:variant>
      <vt:variant>
        <vt:i4>3</vt:i4>
      </vt:variant>
      <vt:variant>
        <vt:i4>0</vt:i4>
      </vt:variant>
      <vt:variant>
        <vt:i4>5</vt:i4>
      </vt:variant>
      <vt:variant>
        <vt:lpwstr>mailto:romain.lanners@szh.ch</vt:lpwstr>
      </vt:variant>
      <vt:variant>
        <vt:lpwstr/>
      </vt:variant>
      <vt:variant>
        <vt:i4>6094941</vt:i4>
      </vt:variant>
      <vt:variant>
        <vt:i4>0</vt:i4>
      </vt:variant>
      <vt:variant>
        <vt:i4>0</vt:i4>
      </vt:variant>
      <vt:variant>
        <vt:i4>5</vt:i4>
      </vt:variant>
      <vt:variant>
        <vt:lpwstr>https://doi.org/10.57161/z2026-04-04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zeigt sich die Heilpädagogische Früherziehung in der Schweiz?_x000d_</dc:title>
  <dc:subject/>
  <dc:creator>Romain Lanners; Silvia Schnyder;Thomas Holzer_x000d_</dc:creator>
  <cp:keywords>Vorschulkind, Zahl, Statistik, Heilpädagogische Früherziehung, Diagnostik / enfant d'âge préscolaire, nombre, statistique, éducation précoce spécialisée, diagnostic</cp:keywords>
  <cp:lastModifiedBy>Gut, Damaris</cp:lastModifiedBy>
  <cp:revision>90</cp:revision>
  <cp:lastPrinted>2026-04-21T12:47:00Z</cp:lastPrinted>
  <dcterms:created xsi:type="dcterms:W3CDTF">2026-03-31T13:32:00Z</dcterms:created>
  <dcterms:modified xsi:type="dcterms:W3CDTF">2026-07-01T09:45:00Z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