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9177" w14:textId="4ADA4FA2" w:rsidR="00096429" w:rsidRDefault="00B25AB1" w:rsidP="00096429">
      <w:pPr>
        <w:pStyle w:val="Titel"/>
        <w:jc w:val="both"/>
      </w:pPr>
      <w:r>
        <w:t>Psychische Gesundheit</w:t>
      </w:r>
      <w:r w:rsidR="00E82D4B">
        <w:t xml:space="preserve">: </w:t>
      </w:r>
      <w:r w:rsidR="0033141F">
        <w:t>Ins Gespräch kommen</w:t>
      </w:r>
    </w:p>
    <w:p w14:paraId="3ECF641F" w14:textId="4C1316F9" w:rsidR="001114E2" w:rsidRPr="001B4A2F" w:rsidRDefault="00B25AB1" w:rsidP="006C2B84">
      <w:pPr>
        <w:pStyle w:val="Author"/>
        <w:rPr>
          <w:rFonts w:cs="Open Sans SemiCondensed SemiCon"/>
          <w:lang w:val="de-CH"/>
        </w:rPr>
      </w:pPr>
      <w:r w:rsidRPr="001B4A2F">
        <w:rPr>
          <w:rFonts w:cs="Open Sans SemiCondensed SemiCon"/>
          <w:lang w:val="de-CH"/>
        </w:rPr>
        <w:t>Tatjana Burri</w:t>
      </w:r>
    </w:p>
    <w:p w14:paraId="69B7061B" w14:textId="39F02E84" w:rsidR="00563771" w:rsidRPr="001B4A2F" w:rsidRDefault="00B84AA2" w:rsidP="00B84AA2">
      <w:pPr>
        <w:pStyle w:val="Textkrper3"/>
        <w:rPr>
          <w:lang w:val="fr-CH"/>
        </w:rPr>
      </w:pPr>
      <w:proofErr w:type="gramStart"/>
      <w:r w:rsidRPr="001B4A2F">
        <w:rPr>
          <w:rStyle w:val="Fett"/>
          <w:rFonts w:cs="Open Sans SemiCondensed SemiCon"/>
          <w:lang w:val="fr-CH"/>
        </w:rPr>
        <w:t>DOI</w:t>
      </w:r>
      <w:r w:rsidRPr="001B4A2F">
        <w:rPr>
          <w:rFonts w:cs="Open Sans SemiCondensed SemiCon"/>
          <w:lang w:val="fr-CH"/>
        </w:rPr>
        <w:t>:</w:t>
      </w:r>
      <w:proofErr w:type="gramEnd"/>
      <w:r w:rsidRPr="001B4A2F">
        <w:rPr>
          <w:rFonts w:cs="Open Sans SemiCondensed SemiCon"/>
          <w:lang w:val="fr-CH"/>
        </w:rPr>
        <w:t xml:space="preserve"> </w:t>
      </w:r>
      <w:hyperlink r:id="rId11" w:history="1">
        <w:r w:rsidR="00D57E2E" w:rsidRPr="001B4A2F">
          <w:rPr>
            <w:rStyle w:val="Hyperlink"/>
            <w:rFonts w:cs="Open Sans SemiCondensed SemiCon"/>
            <w:lang w:val="fr-CH"/>
          </w:rPr>
          <w:t>https://doi.org/10.57161/z2025-03-</w:t>
        </w:r>
        <w:r w:rsidR="00D57E2E" w:rsidRPr="001B4A2F">
          <w:rPr>
            <w:rStyle w:val="Hyperlink"/>
            <w:lang w:val="fr-CH"/>
          </w:rPr>
          <w:t>00</w:t>
        </w:r>
      </w:hyperlink>
    </w:p>
    <w:p w14:paraId="20C8FBF6" w14:textId="5791F0CF" w:rsidR="00B84AA2" w:rsidRPr="00596EA6" w:rsidRDefault="00B84AA2" w:rsidP="00B84AA2">
      <w:pPr>
        <w:pStyle w:val="Textkrper3"/>
      </w:pPr>
      <w:r w:rsidRPr="00596EA6">
        <w:t>Schweizerische Zeitschrift für Heilpädagogik, Jg. 3</w:t>
      </w:r>
      <w:r w:rsidR="00306F1E">
        <w:t>2</w:t>
      </w:r>
      <w:r w:rsidRPr="00596EA6">
        <w:t>, 0</w:t>
      </w:r>
      <w:r w:rsidR="00306F1E">
        <w:t>3</w:t>
      </w:r>
      <w:r w:rsidRPr="00596EA6">
        <w:t>/202</w:t>
      </w:r>
      <w:r w:rsidR="00D57E2E">
        <w:t>6</w:t>
      </w:r>
    </w:p>
    <w:p w14:paraId="0616F425" w14:textId="609C8C6D" w:rsidR="00D714D7" w:rsidRDefault="00B84AA2" w:rsidP="000616B0">
      <w:pPr>
        <w:pStyle w:val="Textkrper3"/>
      </w:pPr>
      <w:r w:rsidRPr="00596EA6">
        <w:rPr>
          <w:noProof/>
        </w:rPr>
        <w:drawing>
          <wp:inline distT="0" distB="0" distL="0" distR="0" wp14:anchorId="40FD15D7" wp14:editId="483BB5A4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B52C" w14:textId="74801A69" w:rsidR="00342B07" w:rsidRDefault="002F08DF" w:rsidP="008174C1">
      <w:pPr>
        <w:pStyle w:val="Textkrper"/>
        <w:ind w:firstLine="0"/>
      </w:pPr>
      <w:r>
        <w:t>Kürzlich</w:t>
      </w:r>
      <w:r w:rsidR="005910B2">
        <w:t xml:space="preserve"> erzählte mir </w:t>
      </w:r>
      <w:r>
        <w:t>eine Freundin</w:t>
      </w:r>
      <w:r w:rsidR="0048209C">
        <w:t xml:space="preserve"> von einem traurigen Ereignis: Ein Bekannter </w:t>
      </w:r>
      <w:r w:rsidR="00C875F9">
        <w:t xml:space="preserve">von ihr </w:t>
      </w:r>
      <w:r w:rsidR="007659BA">
        <w:t>ist</w:t>
      </w:r>
      <w:r w:rsidR="0048209C">
        <w:t xml:space="preserve"> in </w:t>
      </w:r>
      <w:r w:rsidR="001162AB">
        <w:t>jungen Jahren</w:t>
      </w:r>
      <w:r w:rsidR="0048209C">
        <w:t xml:space="preserve"> durch Suizid gestorben. </w:t>
      </w:r>
      <w:r>
        <w:t>Seine engen</w:t>
      </w:r>
      <w:r w:rsidR="0048209C">
        <w:t xml:space="preserve"> </w:t>
      </w:r>
      <w:proofErr w:type="spellStart"/>
      <w:proofErr w:type="gramStart"/>
      <w:r w:rsidR="0048209C">
        <w:t>Freund:innen</w:t>
      </w:r>
      <w:proofErr w:type="spellEnd"/>
      <w:proofErr w:type="gramEnd"/>
      <w:r w:rsidR="0048209C">
        <w:t xml:space="preserve"> hatten nie den Eindruck, dass es ihm schlecht ging</w:t>
      </w:r>
      <w:r w:rsidR="003A000C">
        <w:t>. S</w:t>
      </w:r>
      <w:r w:rsidR="0048209C">
        <w:t>ie wussten nichts von</w:t>
      </w:r>
      <w:r w:rsidR="002F2515">
        <w:t xml:space="preserve"> seinen</w:t>
      </w:r>
      <w:r w:rsidR="0048209C">
        <w:t xml:space="preserve"> psychischen </w:t>
      </w:r>
      <w:r w:rsidR="00FA3219">
        <w:t>Problemen</w:t>
      </w:r>
      <w:r w:rsidR="0048209C">
        <w:t>.</w:t>
      </w:r>
      <w:r w:rsidR="00E1166A">
        <w:rPr>
          <w:rStyle w:val="Funotenzeichen"/>
        </w:rPr>
        <w:footnoteReference w:id="2"/>
      </w:r>
      <w:r w:rsidR="00397055">
        <w:t xml:space="preserve"> </w:t>
      </w:r>
      <w:r w:rsidR="0016020D">
        <w:t>F</w:t>
      </w:r>
      <w:r w:rsidR="00657F4D">
        <w:t xml:space="preserve">ür betroffene Personen </w:t>
      </w:r>
      <w:r w:rsidR="002F6E48">
        <w:t>kann es schwierig sein</w:t>
      </w:r>
      <w:r w:rsidR="00657F4D">
        <w:t xml:space="preserve">, über </w:t>
      </w:r>
      <w:r w:rsidR="0012763A">
        <w:t>psychische Erkrankungen</w:t>
      </w:r>
      <w:r w:rsidR="00657F4D">
        <w:t xml:space="preserve"> zu sprechen</w:t>
      </w:r>
      <w:r w:rsidR="00052260">
        <w:t xml:space="preserve">. </w:t>
      </w:r>
      <w:r w:rsidR="00397055" w:rsidRPr="0009169C">
        <w:t>Ich bin überzeugt, dass</w:t>
      </w:r>
      <w:r w:rsidR="00656396">
        <w:t xml:space="preserve"> </w:t>
      </w:r>
      <w:r w:rsidR="00397055" w:rsidRPr="0009169C">
        <w:t>das offene Gespräch</w:t>
      </w:r>
      <w:r w:rsidR="005653EA">
        <w:t>, zum Beispiel</w:t>
      </w:r>
      <w:r w:rsidR="007971E0">
        <w:t xml:space="preserve"> </w:t>
      </w:r>
      <w:r w:rsidR="005653EA">
        <w:t>im Privatleben</w:t>
      </w:r>
      <w:r w:rsidR="00F07C90">
        <w:t>, bei der Arbeit</w:t>
      </w:r>
      <w:r w:rsidR="005653EA">
        <w:t xml:space="preserve"> oder in der Schule, </w:t>
      </w:r>
      <w:r w:rsidR="00933F59">
        <w:t>betroffenen Personen helfen</w:t>
      </w:r>
      <w:r w:rsidR="00627AA2">
        <w:t xml:space="preserve"> k</w:t>
      </w:r>
      <w:r w:rsidR="008F7889">
        <w:t>ann</w:t>
      </w:r>
      <w:r w:rsidR="00627AA2">
        <w:t xml:space="preserve">, </w:t>
      </w:r>
      <w:r w:rsidR="004134C2">
        <w:t>sich</w:t>
      </w:r>
      <w:r w:rsidR="00397055" w:rsidRPr="0009169C">
        <w:t xml:space="preserve"> mit psychischen </w:t>
      </w:r>
      <w:r w:rsidR="00AA53D3">
        <w:t>Erkrankungen</w:t>
      </w:r>
      <w:r w:rsidR="00AA53D3" w:rsidRPr="0009169C">
        <w:t xml:space="preserve"> </w:t>
      </w:r>
      <w:r w:rsidR="00627AA2">
        <w:t>weniger allein</w:t>
      </w:r>
      <w:r w:rsidR="004134C2">
        <w:t xml:space="preserve"> zu</w:t>
      </w:r>
      <w:r w:rsidR="00627AA2">
        <w:t xml:space="preserve"> fühlen</w:t>
      </w:r>
      <w:r w:rsidR="005B3EE3">
        <w:t xml:space="preserve"> und</w:t>
      </w:r>
      <w:r w:rsidR="00627AA2">
        <w:t xml:space="preserve"> einen konstruktiven Umgang </w:t>
      </w:r>
      <w:r w:rsidR="00EA26D6">
        <w:t xml:space="preserve">damit </w:t>
      </w:r>
      <w:r w:rsidR="004134C2">
        <w:t xml:space="preserve">zu </w:t>
      </w:r>
      <w:r w:rsidR="00627AA2">
        <w:t>finden</w:t>
      </w:r>
      <w:r w:rsidR="005B3EE3">
        <w:t>.</w:t>
      </w:r>
    </w:p>
    <w:p w14:paraId="73882EEF" w14:textId="7DA80041" w:rsidR="006E2151" w:rsidRDefault="007D7742" w:rsidP="008D6E05">
      <w:pPr>
        <w:pStyle w:val="Textkrper"/>
      </w:pPr>
      <w:r>
        <w:t xml:space="preserve">Psychische </w:t>
      </w:r>
      <w:r w:rsidR="00AA53D3">
        <w:t xml:space="preserve">Probleme </w:t>
      </w:r>
      <w:r w:rsidR="00E4703E">
        <w:t xml:space="preserve">müssen </w:t>
      </w:r>
      <w:r>
        <w:t>ernst genommen werden</w:t>
      </w:r>
      <w:r w:rsidR="00D028EC">
        <w:t>, denn l</w:t>
      </w:r>
      <w:r w:rsidR="006E60E1">
        <w:t xml:space="preserve">aut </w:t>
      </w:r>
      <w:hyperlink r:id="rId14" w:history="1">
        <w:r w:rsidR="00AA073E">
          <w:rPr>
            <w:rStyle w:val="Hyperlink"/>
          </w:rPr>
          <w:t>Walker et al.</w:t>
        </w:r>
      </w:hyperlink>
      <w:r w:rsidR="006E60E1">
        <w:t xml:space="preserve"> </w:t>
      </w:r>
      <w:r w:rsidR="003C6A23">
        <w:t xml:space="preserve">(2015) </w:t>
      </w:r>
      <w:r w:rsidR="001C4975" w:rsidRPr="001C4975">
        <w:t>lassen sich</w:t>
      </w:r>
      <w:r w:rsidR="00EE170C">
        <w:t xml:space="preserve"> pro Jahr</w:t>
      </w:r>
      <w:r w:rsidR="001C4975" w:rsidRPr="001C4975">
        <w:t xml:space="preserve"> </w:t>
      </w:r>
      <w:r w:rsidR="006E60E1">
        <w:t xml:space="preserve">weltweit </w:t>
      </w:r>
      <w:r w:rsidR="001C4975" w:rsidRPr="001C4975">
        <w:t xml:space="preserve">rund </w:t>
      </w:r>
      <w:r w:rsidR="0004564C">
        <w:t>acht</w:t>
      </w:r>
      <w:r w:rsidR="001C4975" w:rsidRPr="001C4975">
        <w:t xml:space="preserve"> Millionen Todesfälle</w:t>
      </w:r>
      <w:r w:rsidR="001C4975">
        <w:t xml:space="preserve"> </w:t>
      </w:r>
      <w:r w:rsidR="003754F5">
        <w:t xml:space="preserve">auf </w:t>
      </w:r>
      <w:r w:rsidR="00EC5F3F">
        <w:t>sie</w:t>
      </w:r>
      <w:r w:rsidR="003754F5">
        <w:t xml:space="preserve"> zurück</w:t>
      </w:r>
      <w:r w:rsidR="008F48B7">
        <w:t>führen</w:t>
      </w:r>
      <w:r w:rsidR="003754F5">
        <w:t>.</w:t>
      </w:r>
      <w:r w:rsidR="00327589">
        <w:t xml:space="preserve"> </w:t>
      </w:r>
      <w:r w:rsidR="00D028EC">
        <w:t xml:space="preserve">Trotzdem </w:t>
      </w:r>
      <w:r w:rsidR="003B78EE">
        <w:t xml:space="preserve">sind psychische Erkrankungen </w:t>
      </w:r>
      <w:r w:rsidR="00AB2494">
        <w:t>nach wie vor</w:t>
      </w:r>
      <w:r w:rsidR="00D028EC">
        <w:t xml:space="preserve"> ein Tabuthema: </w:t>
      </w:r>
      <w:r w:rsidR="008D6E05" w:rsidRPr="008D6E05">
        <w:t xml:space="preserve">Zwar </w:t>
      </w:r>
      <w:r w:rsidR="001F48BE">
        <w:t xml:space="preserve">gehen </w:t>
      </w:r>
      <w:r w:rsidR="008D6E05">
        <w:t xml:space="preserve">wir heutzutage offener damit </w:t>
      </w:r>
      <w:r w:rsidR="001F48BE">
        <w:t xml:space="preserve">um </w:t>
      </w:r>
      <w:r w:rsidR="008D6E05">
        <w:t>als noch vor 20</w:t>
      </w:r>
      <w:r w:rsidR="00EE170C">
        <w:t> </w:t>
      </w:r>
      <w:r w:rsidR="008D6E05">
        <w:t>Jahren</w:t>
      </w:r>
      <w:r w:rsidR="008D6E05" w:rsidRPr="008D6E05">
        <w:t xml:space="preserve">, doch die </w:t>
      </w:r>
      <w:r w:rsidR="008D6E05">
        <w:t>Bevölkerung</w:t>
      </w:r>
      <w:r w:rsidR="008D6E05" w:rsidRPr="008D6E05">
        <w:t xml:space="preserve"> </w:t>
      </w:r>
      <w:r w:rsidR="009330B9">
        <w:t xml:space="preserve">ist </w:t>
      </w:r>
      <w:r w:rsidR="008D6E05" w:rsidRPr="008D6E05">
        <w:t xml:space="preserve">gegenüber </w:t>
      </w:r>
      <w:r w:rsidR="00B5313C">
        <w:t xml:space="preserve">betroffenen </w:t>
      </w:r>
      <w:r w:rsidR="008D6E05" w:rsidRPr="008D6E05">
        <w:t>Menschen je nach Krankheitsbild unterschiedlich</w:t>
      </w:r>
      <w:r w:rsidR="009330B9">
        <w:t xml:space="preserve"> eingestellt.</w:t>
      </w:r>
      <w:r w:rsidR="008D6E05" w:rsidRPr="008D6E05">
        <w:t xml:space="preserve"> Während die Akzeptanz </w:t>
      </w:r>
      <w:r w:rsidR="000A77B9">
        <w:t xml:space="preserve">gegenüber </w:t>
      </w:r>
      <w:r w:rsidR="008D6E05">
        <w:t>einige</w:t>
      </w:r>
      <w:r w:rsidR="000A77B9">
        <w:t>n</w:t>
      </w:r>
      <w:r w:rsidR="009330B9">
        <w:t xml:space="preserve"> Krankheitsbilder</w:t>
      </w:r>
      <w:r w:rsidR="008D6E05">
        <w:t xml:space="preserve">n </w:t>
      </w:r>
      <w:r w:rsidR="000A77B9">
        <w:t>gestiegen ist</w:t>
      </w:r>
      <w:r w:rsidR="008D6E05" w:rsidRPr="008D6E05">
        <w:t xml:space="preserve">, </w:t>
      </w:r>
      <w:r w:rsidR="000A77B9">
        <w:t>ist</w:t>
      </w:r>
      <w:r w:rsidR="000A77B9" w:rsidRPr="008D6E05">
        <w:t xml:space="preserve"> </w:t>
      </w:r>
      <w:r w:rsidR="008D6E05" w:rsidRPr="008D6E05">
        <w:t xml:space="preserve">sie </w:t>
      </w:r>
      <w:r w:rsidR="008D6E05">
        <w:t xml:space="preserve">laut </w:t>
      </w:r>
      <w:hyperlink r:id="rId15" w:history="1">
        <w:r w:rsidR="008D6E05" w:rsidRPr="00615918">
          <w:rPr>
            <w:rStyle w:val="Hyperlink"/>
          </w:rPr>
          <w:t>Schomerus et al.</w:t>
        </w:r>
      </w:hyperlink>
      <w:r w:rsidR="008D6E05">
        <w:t xml:space="preserve"> </w:t>
      </w:r>
      <w:r w:rsidR="00C94660">
        <w:t xml:space="preserve">(2023) </w:t>
      </w:r>
      <w:r w:rsidR="000A77B9">
        <w:t>bei anderen</w:t>
      </w:r>
      <w:r w:rsidR="000A77B9" w:rsidRPr="008D6E05">
        <w:t xml:space="preserve"> </w:t>
      </w:r>
      <w:r w:rsidR="000A77B9">
        <w:t>gesunken</w:t>
      </w:r>
      <w:r w:rsidR="008D6E05">
        <w:t xml:space="preserve">. </w:t>
      </w:r>
      <w:r w:rsidR="00DE2167">
        <w:t xml:space="preserve">Viele Menschen mit psychischen </w:t>
      </w:r>
      <w:r w:rsidR="00B5313C">
        <w:t xml:space="preserve">Erkrankungen </w:t>
      </w:r>
      <w:r w:rsidR="00BE2389">
        <w:t>sind</w:t>
      </w:r>
      <w:r w:rsidR="00C279A3">
        <w:t xml:space="preserve"> also noch </w:t>
      </w:r>
      <w:r w:rsidR="000A77B9">
        <w:t xml:space="preserve">immer </w:t>
      </w:r>
      <w:r w:rsidR="00BE2389">
        <w:t>von</w:t>
      </w:r>
      <w:r w:rsidR="00C279A3">
        <w:t xml:space="preserve"> Stigmatisierung</w:t>
      </w:r>
      <w:r w:rsidR="00BE2389">
        <w:t xml:space="preserve"> betroffen</w:t>
      </w:r>
      <w:r w:rsidR="00C279A3">
        <w:t>.</w:t>
      </w:r>
      <w:r w:rsidR="00335680">
        <w:t xml:space="preserve"> </w:t>
      </w:r>
    </w:p>
    <w:p w14:paraId="4E99F249" w14:textId="4C2DA1B6" w:rsidR="00BA2ABE" w:rsidRDefault="00991A07" w:rsidP="008D6E05">
      <w:pPr>
        <w:pStyle w:val="Textkrper"/>
      </w:pPr>
      <w:r>
        <w:t>Vor diesem Hintergrund ist es nachvollziehbar</w:t>
      </w:r>
      <w:r w:rsidR="00335680">
        <w:t xml:space="preserve">, dass es </w:t>
      </w:r>
      <w:r w:rsidR="00E71F9F">
        <w:t>vielen</w:t>
      </w:r>
      <w:r w:rsidR="00335680">
        <w:t xml:space="preserve"> Menschen schw</w:t>
      </w:r>
      <w:r w:rsidR="00E71F9F">
        <w:t>erfällt</w:t>
      </w:r>
      <w:r w:rsidR="00335680">
        <w:t xml:space="preserve">, </w:t>
      </w:r>
      <w:r w:rsidR="00D92CFD">
        <w:t xml:space="preserve">über psychische Probleme </w:t>
      </w:r>
      <w:r w:rsidR="00335680">
        <w:t xml:space="preserve">zu sprechen. </w:t>
      </w:r>
      <w:r w:rsidR="006E2151">
        <w:t>Das muss sich ändern</w:t>
      </w:r>
      <w:r w:rsidR="00335680">
        <w:t>, denn</w:t>
      </w:r>
      <w:r w:rsidR="00C279A3">
        <w:t xml:space="preserve"> </w:t>
      </w:r>
      <w:r w:rsidR="00335680">
        <w:t>d</w:t>
      </w:r>
      <w:r w:rsidR="004D2047">
        <w:t>ie Angst</w:t>
      </w:r>
      <w:r w:rsidR="006E2151">
        <w:t xml:space="preserve">, </w:t>
      </w:r>
      <w:r w:rsidR="00FA1F40">
        <w:t xml:space="preserve">aufgrund eigener psychischer Erkrankungen </w:t>
      </w:r>
      <w:r w:rsidR="004D2047">
        <w:t xml:space="preserve">von der Öffentlichkeit </w:t>
      </w:r>
      <w:r w:rsidR="007B1F97">
        <w:t>verurteilt</w:t>
      </w:r>
      <w:r w:rsidR="004D2047">
        <w:t xml:space="preserve"> zu werden</w:t>
      </w:r>
      <w:r w:rsidR="006E2151">
        <w:t>,</w:t>
      </w:r>
      <w:r w:rsidR="004D2047">
        <w:t xml:space="preserve"> kann schwerwiegende Folgen haben. Eine </w:t>
      </w:r>
      <w:r w:rsidR="003C6A23">
        <w:t>Übersichtsarbeit</w:t>
      </w:r>
      <w:r w:rsidR="004D2047">
        <w:t xml:space="preserve"> von </w:t>
      </w:r>
      <w:hyperlink r:id="rId16">
        <w:r w:rsidR="004D2047" w:rsidRPr="707C6D90">
          <w:rPr>
            <w:rStyle w:val="Hyperlink"/>
          </w:rPr>
          <w:t>Oexle et al.</w:t>
        </w:r>
      </w:hyperlink>
      <w:r w:rsidR="004D2047">
        <w:t xml:space="preserve"> </w:t>
      </w:r>
      <w:r w:rsidR="003C6A23">
        <w:t>(</w:t>
      </w:r>
      <w:r w:rsidR="002221F4">
        <w:t xml:space="preserve">2020) </w:t>
      </w:r>
      <w:r w:rsidR="00615B4F">
        <w:t>zeigt</w:t>
      </w:r>
      <w:r w:rsidR="004D2047">
        <w:t>,</w:t>
      </w:r>
      <w:r w:rsidR="00EF60B3">
        <w:t xml:space="preserve"> dass </w:t>
      </w:r>
      <w:r w:rsidR="006D14C0">
        <w:t xml:space="preserve">diese Angst bei </w:t>
      </w:r>
      <w:r w:rsidR="005F593D">
        <w:t>viele</w:t>
      </w:r>
      <w:r w:rsidR="006D14C0">
        <w:t>n</w:t>
      </w:r>
      <w:r w:rsidR="005F593D">
        <w:t xml:space="preserve"> </w:t>
      </w:r>
      <w:r w:rsidR="008B1F28">
        <w:t xml:space="preserve">betroffenen </w:t>
      </w:r>
      <w:r w:rsidR="00D92361">
        <w:t xml:space="preserve">Menschen </w:t>
      </w:r>
      <w:r w:rsidR="00745D44">
        <w:t>der Grund dafür ist, dass</w:t>
      </w:r>
      <w:r w:rsidR="006D14C0">
        <w:t xml:space="preserve"> sie </w:t>
      </w:r>
      <w:r w:rsidR="00EF60B3">
        <w:t>keine Hilfe in Anspruch nehmen.</w:t>
      </w:r>
      <w:r w:rsidR="008F7889">
        <w:t xml:space="preserve"> </w:t>
      </w:r>
    </w:p>
    <w:p w14:paraId="3549CD0E" w14:textId="2042034E" w:rsidR="00FD6408" w:rsidRDefault="0078204B" w:rsidP="00AD7EDF">
      <w:pPr>
        <w:pStyle w:val="Textkrper"/>
      </w:pPr>
      <w:r>
        <w:t>Psychische Gesundheit</w:t>
      </w:r>
      <w:r w:rsidR="003754F5">
        <w:t xml:space="preserve"> </w:t>
      </w:r>
      <w:r w:rsidR="00485CD8">
        <w:t>sollte</w:t>
      </w:r>
      <w:r w:rsidR="003E2194">
        <w:t xml:space="preserve"> </w:t>
      </w:r>
      <w:r w:rsidR="00485CD8">
        <w:t xml:space="preserve">nicht </w:t>
      </w:r>
      <w:r w:rsidR="009D27CD">
        <w:t>nur</w:t>
      </w:r>
      <w:r w:rsidR="008043BD">
        <w:t xml:space="preserve"> </w:t>
      </w:r>
      <w:r w:rsidR="003754F5">
        <w:t>thematisier</w:t>
      </w:r>
      <w:r w:rsidR="00485CD8">
        <w:t xml:space="preserve">t werden, wenn </w:t>
      </w:r>
      <w:r w:rsidR="003B1493">
        <w:t xml:space="preserve">eine Person psychisch belastet </w:t>
      </w:r>
      <w:r w:rsidR="005A2BD1">
        <w:t>ist</w:t>
      </w:r>
      <w:r w:rsidR="00485CD8">
        <w:t xml:space="preserve">. </w:t>
      </w:r>
      <w:r w:rsidR="00B55EEE" w:rsidRPr="5ADC4350">
        <w:rPr>
          <w:lang w:val="de-DE"/>
        </w:rPr>
        <w:t xml:space="preserve">Daher sind Investitionen in </w:t>
      </w:r>
      <w:hyperlink r:id="rId17">
        <w:proofErr w:type="spellStart"/>
        <w:r w:rsidR="00B55EEE" w:rsidRPr="5ADC4350">
          <w:rPr>
            <w:rStyle w:val="Hyperlink"/>
            <w:lang w:val="de-DE"/>
          </w:rPr>
          <w:t>Präventionsmassnahmen</w:t>
        </w:r>
        <w:proofErr w:type="spellEnd"/>
      </w:hyperlink>
      <w:r w:rsidR="00B55EEE" w:rsidRPr="5ADC4350">
        <w:rPr>
          <w:lang w:val="de-DE"/>
        </w:rPr>
        <w:t xml:space="preserve"> wichtig</w:t>
      </w:r>
      <w:r w:rsidR="00E66ECB" w:rsidRPr="5ADC4350">
        <w:rPr>
          <w:lang w:val="de-DE"/>
        </w:rPr>
        <w:t>:</w:t>
      </w:r>
      <w:r w:rsidR="00B55EEE" w:rsidRPr="5ADC4350">
        <w:rPr>
          <w:lang w:val="de-DE"/>
        </w:rPr>
        <w:t xml:space="preserve"> Nicht nur </w:t>
      </w:r>
      <w:r w:rsidR="00E66ECB" w:rsidRPr="5ADC4350">
        <w:rPr>
          <w:lang w:val="de-DE"/>
        </w:rPr>
        <w:t xml:space="preserve">in </w:t>
      </w:r>
      <w:r w:rsidR="00B55EEE" w:rsidRPr="5ADC4350">
        <w:rPr>
          <w:lang w:val="de-DE"/>
        </w:rPr>
        <w:t xml:space="preserve">selektive und indizierte </w:t>
      </w:r>
      <w:proofErr w:type="spellStart"/>
      <w:r w:rsidR="00B55EEE" w:rsidRPr="5ADC4350">
        <w:rPr>
          <w:lang w:val="de-DE"/>
        </w:rPr>
        <w:t>Massnahmen</w:t>
      </w:r>
      <w:proofErr w:type="spellEnd"/>
      <w:r w:rsidR="00B55EEE" w:rsidRPr="5ADC4350">
        <w:rPr>
          <w:lang w:val="de-DE"/>
        </w:rPr>
        <w:t>, die sich an Personen mit erhöhtem Risiko beziehungsweise diagnostizierbaren Risikofaktoren richten. Sondern auch</w:t>
      </w:r>
      <w:r w:rsidR="00C65D19" w:rsidRPr="5ADC4350">
        <w:rPr>
          <w:lang w:val="de-DE"/>
        </w:rPr>
        <w:t xml:space="preserve"> Investitionen</w:t>
      </w:r>
      <w:r w:rsidR="00B55EEE" w:rsidRPr="5ADC4350">
        <w:rPr>
          <w:lang w:val="de-DE"/>
        </w:rPr>
        <w:t xml:space="preserve"> </w:t>
      </w:r>
      <w:r w:rsidR="00E66ECB" w:rsidRPr="5ADC4350">
        <w:rPr>
          <w:lang w:val="de-DE"/>
        </w:rPr>
        <w:t xml:space="preserve">in </w:t>
      </w:r>
      <w:r w:rsidR="00B55EEE" w:rsidRPr="5ADC4350">
        <w:rPr>
          <w:lang w:val="de-DE"/>
        </w:rPr>
        <w:t xml:space="preserve">universelle Ansätze, also </w:t>
      </w:r>
      <w:proofErr w:type="spellStart"/>
      <w:r w:rsidR="00B55EEE" w:rsidRPr="5ADC4350">
        <w:rPr>
          <w:lang w:val="de-DE"/>
        </w:rPr>
        <w:t>Präventionsmassnahmen</w:t>
      </w:r>
      <w:proofErr w:type="spellEnd"/>
      <w:r w:rsidR="00B55EEE" w:rsidRPr="5ADC4350">
        <w:rPr>
          <w:lang w:val="de-DE"/>
        </w:rPr>
        <w:t xml:space="preserve"> für ganze Gruppen, zum Beispiel für Schulklassen. </w:t>
      </w:r>
      <w:r w:rsidR="00937358">
        <w:t>Der Fokus sollte darauf liegen, wie</w:t>
      </w:r>
      <w:r w:rsidR="002D1DEA">
        <w:t xml:space="preserve"> psychischen </w:t>
      </w:r>
      <w:r w:rsidR="00E97AC8">
        <w:t>Problemen</w:t>
      </w:r>
      <w:r w:rsidR="00937358">
        <w:t xml:space="preserve"> vorgebeugt werden kann</w:t>
      </w:r>
      <w:r w:rsidR="00E03AD0">
        <w:t xml:space="preserve"> </w:t>
      </w:r>
      <w:r w:rsidR="00282259">
        <w:t>und welche</w:t>
      </w:r>
      <w:r w:rsidR="002D1DEA">
        <w:t xml:space="preserve"> Faktoren</w:t>
      </w:r>
      <w:r w:rsidR="00C5168A">
        <w:t xml:space="preserve"> </w:t>
      </w:r>
      <w:r w:rsidR="002D1DEA">
        <w:t xml:space="preserve">die psychische Gesundheit </w:t>
      </w:r>
      <w:r w:rsidR="00040C4D">
        <w:t xml:space="preserve">gezielt </w:t>
      </w:r>
      <w:r w:rsidR="002D1DEA">
        <w:t xml:space="preserve">fördern. </w:t>
      </w:r>
      <w:r w:rsidR="00B04527">
        <w:t>D</w:t>
      </w:r>
      <w:r w:rsidR="00B503B4">
        <w:t xml:space="preserve">enn </w:t>
      </w:r>
      <w:r w:rsidR="00B04527">
        <w:t>Gesundheit</w:t>
      </w:r>
      <w:r w:rsidR="00B503B4">
        <w:t xml:space="preserve"> ist mehr als die Abwesenheit von Krankheit</w:t>
      </w:r>
      <w:r w:rsidR="00B04527">
        <w:t xml:space="preserve"> –</w:t>
      </w:r>
      <w:r w:rsidR="00EA4E91">
        <w:t xml:space="preserve"> wie</w:t>
      </w:r>
      <w:r w:rsidR="00BD2BD7">
        <w:t xml:space="preserve"> bereits</w:t>
      </w:r>
      <w:r w:rsidR="00EA4E91">
        <w:t xml:space="preserve"> Antonovsky </w:t>
      </w:r>
      <w:r w:rsidR="00F55E8E">
        <w:t xml:space="preserve">in </w:t>
      </w:r>
      <w:r w:rsidR="00EA4E91">
        <w:t xml:space="preserve">seinem </w:t>
      </w:r>
      <w:r w:rsidR="00432663">
        <w:t>salutogenetischen Ansatz</w:t>
      </w:r>
      <w:r w:rsidR="00EA4E91">
        <w:t xml:space="preserve"> be</w:t>
      </w:r>
      <w:r w:rsidR="00E83CCD">
        <w:t>tont</w:t>
      </w:r>
      <w:r w:rsidR="00B04527">
        <w:t xml:space="preserve"> hat</w:t>
      </w:r>
      <w:r w:rsidR="0070529A">
        <w:t xml:space="preserve">. </w:t>
      </w:r>
    </w:p>
    <w:p w14:paraId="0AB44736" w14:textId="63DBEC2D" w:rsidR="008B4258" w:rsidRDefault="00C931D1" w:rsidP="00DD2E95">
      <w:pPr>
        <w:pStyle w:val="Textkrper"/>
      </w:pPr>
      <w:r>
        <w:t>In dieser Ausgabe</w:t>
      </w:r>
      <w:r w:rsidR="00001B25">
        <w:t xml:space="preserve"> </w:t>
      </w:r>
      <w:r w:rsidR="000E626A">
        <w:t xml:space="preserve">schaffen wir </w:t>
      </w:r>
      <w:r w:rsidR="00EF51EB">
        <w:t xml:space="preserve">Raum </w:t>
      </w:r>
      <w:r w:rsidR="000E626A">
        <w:t xml:space="preserve">für </w:t>
      </w:r>
      <w:r w:rsidR="00A43BB0">
        <w:t>das</w:t>
      </w:r>
      <w:r w:rsidR="000E626A">
        <w:t xml:space="preserve"> Thema</w:t>
      </w:r>
      <w:r w:rsidR="00A43BB0">
        <w:t xml:space="preserve"> psychische Gesundheit</w:t>
      </w:r>
      <w:r w:rsidR="000E626A">
        <w:t xml:space="preserve">: Die </w:t>
      </w:r>
      <w:proofErr w:type="spellStart"/>
      <w:proofErr w:type="gramStart"/>
      <w:r w:rsidR="000E626A">
        <w:t>Autor</w:t>
      </w:r>
      <w:r w:rsidR="00670677">
        <w:t>:</w:t>
      </w:r>
      <w:r w:rsidR="000E626A">
        <w:t>innen</w:t>
      </w:r>
      <w:proofErr w:type="spellEnd"/>
      <w:proofErr w:type="gramEnd"/>
      <w:r w:rsidR="000E626A">
        <w:t xml:space="preserve"> </w:t>
      </w:r>
      <w:r w:rsidR="00CF0623">
        <w:t xml:space="preserve">schreiben </w:t>
      </w:r>
      <w:r w:rsidR="00A55AFB">
        <w:t>über psychische Gesundheit i</w:t>
      </w:r>
      <w:r w:rsidR="0009169C">
        <w:t>n Verbindung</w:t>
      </w:r>
      <w:r w:rsidR="00A55AFB">
        <w:t xml:space="preserve"> mit </w:t>
      </w:r>
      <w:r w:rsidR="00EE26D8">
        <w:t>der Heil- und Sonderpädagogik</w:t>
      </w:r>
      <w:r w:rsidR="000F0880">
        <w:t>.</w:t>
      </w:r>
      <w:r w:rsidR="00A55AFB">
        <w:t xml:space="preserve"> </w:t>
      </w:r>
      <w:r w:rsidR="000F0880">
        <w:t xml:space="preserve">Sie </w:t>
      </w:r>
      <w:r w:rsidR="006D14AE">
        <w:t>widmen sich unter anderem</w:t>
      </w:r>
      <w:r w:rsidR="00A55AFB">
        <w:t xml:space="preserve"> </w:t>
      </w:r>
      <w:r w:rsidR="000F0880">
        <w:t xml:space="preserve">der </w:t>
      </w:r>
      <w:r w:rsidR="00A55AFB">
        <w:t>Traumapädagogik,</w:t>
      </w:r>
      <w:r w:rsidR="000F0880">
        <w:t xml:space="preserve"> der</w:t>
      </w:r>
      <w:r w:rsidR="00A55AFB">
        <w:t xml:space="preserve"> Prävention im Unterricht </w:t>
      </w:r>
      <w:r w:rsidR="006D14AE" w:rsidRPr="006D14AE">
        <w:t>und der psychomotorischen Begleitung im Umgang mit Suizidalität.</w:t>
      </w:r>
    </w:p>
    <w:p w14:paraId="1F49658C" w14:textId="14BFAF5C" w:rsidR="00BC5E68" w:rsidRDefault="00B37ECD" w:rsidP="008174C1">
      <w:pPr>
        <w:pStyle w:val="Textkrper"/>
      </w:pPr>
      <w:r>
        <w:t>Ich</w:t>
      </w:r>
      <w:r w:rsidR="008B4258">
        <w:t xml:space="preserve"> wünsche </w:t>
      </w:r>
      <w:r w:rsidR="00CA723F">
        <w:t>eine anregende</w:t>
      </w:r>
      <w:r w:rsidR="00BA2ABE">
        <w:t xml:space="preserve"> Lektüre</w:t>
      </w:r>
      <w:r w:rsidR="00CA723F">
        <w:t>, die dazu ermutigt, im Berufs</w:t>
      </w:r>
      <w:r w:rsidR="00146B93">
        <w:t>alltag</w:t>
      </w:r>
      <w:r w:rsidR="00CA723F">
        <w:t xml:space="preserve"> </w:t>
      </w:r>
      <w:r w:rsidR="00146B93">
        <w:t xml:space="preserve">und </w:t>
      </w:r>
      <w:r w:rsidR="00CA723F">
        <w:t xml:space="preserve">im Privatleben </w:t>
      </w:r>
      <w:r w:rsidR="00146B93">
        <w:t>über psychische Gesundheit zu sprechen</w:t>
      </w:r>
      <w:r w:rsidR="00CA723F">
        <w:t xml:space="preserve">. </w:t>
      </w:r>
    </w:p>
    <w:tbl>
      <w:tblPr>
        <w:tblW w:w="3985" w:type="pct"/>
        <w:tblLook w:val="04A0" w:firstRow="1" w:lastRow="0" w:firstColumn="1" w:lastColumn="0" w:noHBand="0" w:noVBand="1"/>
      </w:tblPr>
      <w:tblGrid>
        <w:gridCol w:w="4337"/>
        <w:gridCol w:w="2893"/>
      </w:tblGrid>
      <w:tr w:rsidR="009477A0" w:rsidRPr="00596EA6" w14:paraId="6AFD9A71" w14:textId="77777777" w:rsidTr="009942D8">
        <w:trPr>
          <w:trHeight w:val="960"/>
        </w:trPr>
        <w:tc>
          <w:tcPr>
            <w:tcW w:w="2060" w:type="pct"/>
            <w:vAlign w:val="center"/>
          </w:tcPr>
          <w:p w14:paraId="0E0CD452" w14:textId="77777777" w:rsidR="009477A0" w:rsidRPr="00596EA6" w:rsidRDefault="009477A0" w:rsidP="009942D8">
            <w:r w:rsidRPr="53270CED">
              <w:rPr>
                <w:rFonts w:eastAsiaTheme="minorEastAsia"/>
              </w:rPr>
              <w:t>Tatjana Burri</w:t>
            </w:r>
          </w:p>
          <w:p w14:paraId="1D39F6ED" w14:textId="77777777" w:rsidR="009477A0" w:rsidRPr="00596EA6" w:rsidRDefault="009477A0" w:rsidP="009942D8">
            <w:r w:rsidRPr="53270CED">
              <w:rPr>
                <w:rFonts w:eastAsiaTheme="minorEastAsia"/>
              </w:rPr>
              <w:t>Wissenschaftliche Assistentin</w:t>
            </w:r>
          </w:p>
          <w:p w14:paraId="53C2B139" w14:textId="77777777" w:rsidR="009477A0" w:rsidRPr="00596EA6" w:rsidRDefault="009477A0" w:rsidP="009942D8">
            <w:pPr>
              <w:rPr>
                <w:rFonts w:eastAsia="Open Sans SemiCondensed SemiCon" w:cs="Open Sans SemiCondensed SemiCon"/>
              </w:rPr>
            </w:pPr>
            <w:r w:rsidRPr="53270CED">
              <w:rPr>
                <w:rFonts w:eastAsiaTheme="minorEastAsia"/>
              </w:rPr>
              <w:t>SZH/CSPS</w:t>
            </w:r>
          </w:p>
          <w:p w14:paraId="6F15AA5A" w14:textId="77777777" w:rsidR="009477A0" w:rsidRPr="00596EA6" w:rsidRDefault="009477A0" w:rsidP="009942D8">
            <w:pPr>
              <w:rPr>
                <w:bCs/>
                <w:iCs/>
                <w:color w:val="D31932" w:themeColor="accent1"/>
              </w:rPr>
            </w:pPr>
            <w:hyperlink r:id="rId18" w:history="1">
              <w:r w:rsidRPr="001A39D1">
                <w:rPr>
                  <w:rStyle w:val="Hyperlink"/>
                </w:rPr>
                <w:t>assistant@szh.ch</w:t>
              </w:r>
            </w:hyperlink>
          </w:p>
        </w:tc>
        <w:tc>
          <w:tcPr>
            <w:tcW w:w="1374" w:type="pct"/>
          </w:tcPr>
          <w:p w14:paraId="2D3525F3" w14:textId="77777777" w:rsidR="009477A0" w:rsidRPr="00596EA6" w:rsidRDefault="009477A0" w:rsidP="009942D8">
            <w:r w:rsidRPr="00B20B8C">
              <w:rPr>
                <w:noProof/>
              </w:rPr>
              <w:drawing>
                <wp:inline distT="0" distB="0" distL="0" distR="0" wp14:anchorId="1E1ABF9D" wp14:editId="23E3923A">
                  <wp:extent cx="888498" cy="900000"/>
                  <wp:effectExtent l="0" t="0" r="6985" b="0"/>
                  <wp:docPr id="1500875778" name="Grafik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75778" name="Grafik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9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85AD7" w14:textId="77777777" w:rsidR="00310A13" w:rsidRPr="00E3560A" w:rsidRDefault="00310A13" w:rsidP="0052587A">
      <w:pPr>
        <w:spacing w:after="200" w:line="240" w:lineRule="auto"/>
      </w:pPr>
    </w:p>
    <w:sectPr w:rsidR="00310A13" w:rsidRPr="00E3560A" w:rsidSect="00683133">
      <w:headerReference w:type="default" r:id="rId20"/>
      <w:footerReference w:type="default" r:id="rId21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C1D2" w14:textId="77777777" w:rsidR="00812C5C" w:rsidRPr="00596EA6" w:rsidRDefault="00812C5C">
      <w:pPr>
        <w:spacing w:line="240" w:lineRule="auto"/>
      </w:pPr>
      <w:r w:rsidRPr="00596EA6">
        <w:separator/>
      </w:r>
    </w:p>
  </w:endnote>
  <w:endnote w:type="continuationSeparator" w:id="0">
    <w:p w14:paraId="64364A72" w14:textId="77777777" w:rsidR="00812C5C" w:rsidRPr="00596EA6" w:rsidRDefault="00812C5C">
      <w:pPr>
        <w:spacing w:line="240" w:lineRule="auto"/>
      </w:pPr>
      <w:r w:rsidRPr="00596EA6">
        <w:continuationSeparator/>
      </w:r>
    </w:p>
  </w:endnote>
  <w:endnote w:type="continuationNotice" w:id="1">
    <w:p w14:paraId="62224038" w14:textId="77777777" w:rsidR="00812C5C" w:rsidRPr="00596EA6" w:rsidRDefault="00812C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charset w:val="00"/>
    <w:family w:val="auto"/>
    <w:pitch w:val="variable"/>
    <w:sig w:usb0="E00002FF" w:usb1="4000201B" w:usb2="00000028" w:usb3="00000000" w:csb0="0000019F" w:csb1="00000000"/>
    <w:embedRegular r:id="rId1" w:fontKey="{FD55A6E4-1C6F-4112-A18E-3BD365AD0F3D}"/>
    <w:embedBold r:id="rId2" w:fontKey="{D86317A2-C197-4F85-93F7-204B026CEF12}"/>
    <w:embedItalic r:id="rId3" w:fontKey="{54385D4D-0B45-4AD7-B5D6-61A2080AAA47}"/>
    <w:embedBoldItalic r:id="rId4" w:fontKey="{24A0E48E-2B90-4A38-A1A7-302F12C4136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6C49F1A8-FDAB-4BC5-B76D-24D117A5F238}"/>
    <w:embedBold r:id="rId6" w:fontKey="{108591CF-01DB-4FE7-A637-941431A35516}"/>
    <w:embedItalic r:id="rId7" w:fontKey="{30A97F3F-E969-48FB-8125-CE2A0A89FF4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A73C" w14:textId="77777777" w:rsidR="004B3A29" w:rsidRPr="00596EA6" w:rsidRDefault="006E210A" w:rsidP="001D3BFB">
    <w:pPr>
      <w:pStyle w:val="Fuzeile"/>
      <w:rPr>
        <w:szCs w:val="22"/>
      </w:rPr>
    </w:pPr>
    <w:r w:rsidRPr="00596EA6">
      <w:rPr>
        <w:noProof/>
      </w:rPr>
      <w:drawing>
        <wp:anchor distT="0" distB="0" distL="114300" distR="114300" simplePos="0" relativeHeight="251658240" behindDoc="1" locked="0" layoutInCell="1" allowOverlap="1" wp14:anchorId="4B207AEB" wp14:editId="3818611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848539605" name="Grafik 848539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596EA6">
      <w:tab/>
    </w:r>
    <w:r w:rsidR="001D3BFB" w:rsidRPr="00596EA6">
      <w:tab/>
    </w:r>
    <w:r w:rsidR="001D3BFB" w:rsidRPr="00596EA6">
      <w:rPr>
        <w:szCs w:val="22"/>
      </w:rPr>
      <w:fldChar w:fldCharType="begin"/>
    </w:r>
    <w:r w:rsidR="001D3BFB" w:rsidRPr="00596EA6">
      <w:rPr>
        <w:szCs w:val="22"/>
      </w:rPr>
      <w:instrText>PAGE  \* Arabic  \* MERGEFORMAT</w:instrText>
    </w:r>
    <w:r w:rsidR="001D3BFB" w:rsidRPr="00596EA6">
      <w:rPr>
        <w:szCs w:val="22"/>
      </w:rPr>
      <w:fldChar w:fldCharType="separate"/>
    </w:r>
    <w:r w:rsidR="001D3BFB" w:rsidRPr="00596EA6">
      <w:rPr>
        <w:szCs w:val="22"/>
      </w:rPr>
      <w:t>1</w:t>
    </w:r>
    <w:r w:rsidR="001D3BFB" w:rsidRPr="00596EA6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203A" w14:textId="77777777" w:rsidR="00812C5C" w:rsidRPr="00596EA6" w:rsidRDefault="00812C5C" w:rsidP="002E13B6">
      <w:pPr>
        <w:spacing w:line="240" w:lineRule="auto"/>
        <w:rPr>
          <w:rFonts w:asciiTheme="minorHAnsi" w:hAnsiTheme="minorHAnsi"/>
        </w:rPr>
      </w:pPr>
      <w:r w:rsidRPr="00596EA6">
        <w:rPr>
          <w:rFonts w:asciiTheme="minorHAnsi" w:hAnsiTheme="minorHAnsi"/>
        </w:rPr>
        <w:separator/>
      </w:r>
    </w:p>
  </w:footnote>
  <w:footnote w:type="continuationSeparator" w:id="0">
    <w:p w14:paraId="46AE0D02" w14:textId="77777777" w:rsidR="00812C5C" w:rsidRPr="00596EA6" w:rsidRDefault="00812C5C">
      <w:r w:rsidRPr="00596EA6">
        <w:continuationSeparator/>
      </w:r>
    </w:p>
  </w:footnote>
  <w:footnote w:type="continuationNotice" w:id="1">
    <w:p w14:paraId="12F1394F" w14:textId="77777777" w:rsidR="00812C5C" w:rsidRPr="00596EA6" w:rsidRDefault="00812C5C">
      <w:pPr>
        <w:spacing w:line="240" w:lineRule="auto"/>
      </w:pPr>
    </w:p>
  </w:footnote>
  <w:footnote w:id="2">
    <w:p w14:paraId="6B59D5E3" w14:textId="3A72AD42" w:rsidR="00E1166A" w:rsidRDefault="00E1166A" w:rsidP="00015586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346661">
        <w:t xml:space="preserve">Hier finden Sie </w:t>
      </w:r>
      <w:r>
        <w:t xml:space="preserve">Informationen </w:t>
      </w:r>
      <w:r w:rsidR="003B225D">
        <w:t xml:space="preserve">und Unterstützung </w:t>
      </w:r>
      <w:r>
        <w:t xml:space="preserve">für Menschen in suizidalen Krisen </w:t>
      </w:r>
      <w:r w:rsidR="00E911D2">
        <w:t>sowie</w:t>
      </w:r>
      <w:r>
        <w:t xml:space="preserve"> </w:t>
      </w:r>
      <w:r w:rsidR="00FD547C">
        <w:t xml:space="preserve">für </w:t>
      </w:r>
      <w:r>
        <w:t xml:space="preserve">ihr Umfeld: </w:t>
      </w:r>
      <w:hyperlink r:id="rId1" w:history="1">
        <w:r w:rsidR="00346661" w:rsidRPr="00FE3E91">
          <w:rPr>
            <w:rStyle w:val="Hyperlink"/>
            <w:sz w:val="18"/>
          </w:rPr>
          <w:t>https://www.reden-kann-retten.ch</w:t>
        </w:r>
      </w:hyperlink>
      <w:r w:rsidR="00346661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AF29" w14:textId="5E22B434" w:rsidR="007B448B" w:rsidRPr="00596EA6" w:rsidRDefault="00307EC7" w:rsidP="007B448B">
    <w:pPr>
      <w:pStyle w:val="Themenschwerpunkt"/>
      <w:rPr>
        <w:noProof w:val="0"/>
        <w:lang w:val="de-CH"/>
      </w:rPr>
    </w:pPr>
    <w:r w:rsidRPr="00596EA6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line id="Gerader Verbinder 3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d31932 [3204]" from="-29.25pt,-35.3pt" to="-29.25pt,945.85pt" w14:anchorId="7C15C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>
              <o:lock v:ext="edit" shapetype="f"/>
            </v:line>
          </w:pict>
        </mc:Fallback>
      </mc:AlternateContent>
    </w:r>
    <w:r w:rsidR="00D57E2E">
      <w:rPr>
        <w:noProof w:val="0"/>
        <w:lang w:val="de-CH"/>
      </w:rPr>
      <w:t>PSYCHISCHE GESUNDHEIT</w:t>
    </w:r>
    <w:r w:rsidR="001F392B" w:rsidRPr="00596EA6">
      <w:rPr>
        <w:noProof w:val="0"/>
        <w:lang w:val="de-CH"/>
      </w:rPr>
      <w:tab/>
    </w:r>
    <w:r w:rsidR="001F392B" w:rsidRPr="00596EA6">
      <w:rPr>
        <w:noProof w:val="0"/>
        <w:lang w:val="de-CH"/>
      </w:rPr>
      <w:tab/>
    </w:r>
    <w:proofErr w:type="gramStart"/>
    <w:r w:rsidR="00745A85" w:rsidRPr="00596EA6">
      <w:rPr>
        <w:b w:val="0"/>
        <w:bCs/>
        <w:noProof w:val="0"/>
        <w:lang w:val="de-CH"/>
      </w:rPr>
      <w:t>Schweizerische</w:t>
    </w:r>
    <w:proofErr w:type="gramEnd"/>
    <w:r w:rsidR="00745A85" w:rsidRPr="00596EA6">
      <w:rPr>
        <w:b w:val="0"/>
        <w:bCs/>
        <w:noProof w:val="0"/>
        <w:lang w:val="de-CH"/>
      </w:rPr>
      <w:t xml:space="preserve"> Zeitschrift für Heilpädagogik, Jg. </w:t>
    </w:r>
    <w:r w:rsidR="00D57E2E">
      <w:rPr>
        <w:b w:val="0"/>
        <w:bCs/>
        <w:noProof w:val="0"/>
        <w:lang w:val="de-CH"/>
      </w:rPr>
      <w:t>32</w:t>
    </w:r>
    <w:r w:rsidR="00745A85" w:rsidRPr="00596EA6">
      <w:rPr>
        <w:b w:val="0"/>
        <w:bCs/>
        <w:noProof w:val="0"/>
        <w:lang w:val="de-CH"/>
      </w:rPr>
      <w:t>, 0</w:t>
    </w:r>
    <w:r w:rsidR="00D57E2E">
      <w:rPr>
        <w:b w:val="0"/>
        <w:bCs/>
        <w:noProof w:val="0"/>
        <w:lang w:val="de-CH"/>
      </w:rPr>
      <w:t>3</w:t>
    </w:r>
    <w:r w:rsidR="00F51B96">
      <w:rPr>
        <w:b w:val="0"/>
        <w:bCs/>
        <w:noProof w:val="0"/>
        <w:lang w:val="de-CH"/>
      </w:rPr>
      <w:t>/</w:t>
    </w:r>
    <w:r w:rsidR="00745A85" w:rsidRPr="00596EA6">
      <w:rPr>
        <w:b w:val="0"/>
        <w:bCs/>
        <w:noProof w:val="0"/>
        <w:lang w:val="de-CH"/>
      </w:rPr>
      <w:t>202</w:t>
    </w:r>
    <w:r w:rsidR="00D57E2E">
      <w:rPr>
        <w:b w:val="0"/>
        <w:bCs/>
        <w:noProof w:val="0"/>
        <w:lang w:val="de-CH"/>
      </w:rPr>
      <w:t>6</w:t>
    </w:r>
  </w:p>
  <w:p w14:paraId="41A771E5" w14:textId="7B1B03A7" w:rsidR="00237079" w:rsidRPr="00596EA6" w:rsidRDefault="00B7489C" w:rsidP="00E47B3F">
    <w:pPr>
      <w:pStyle w:val="Themenschwerpunkt"/>
      <w:rPr>
        <w:noProof w:val="0"/>
        <w:lang w:val="de-CH"/>
      </w:rPr>
    </w:pPr>
    <w:r w:rsidRPr="00596EA6">
      <w:rPr>
        <w:b w:val="0"/>
        <w:bCs/>
        <w:noProof w:val="0"/>
        <w:lang w:val="de-CH"/>
      </w:rPr>
      <w:t xml:space="preserve">| </w:t>
    </w:r>
    <w:r w:rsidR="00DE5BA1" w:rsidRPr="00596EA6">
      <w:rPr>
        <w:b w:val="0"/>
        <w:bCs/>
        <w:noProof w:val="0"/>
        <w:lang w:val="de-CH"/>
      </w:rPr>
      <w:t>EDITORIAL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AF5BAA"/>
    <w:multiLevelType w:val="hybridMultilevel"/>
    <w:tmpl w:val="E09C4DC0"/>
    <w:lvl w:ilvl="0" w:tplc="50727722"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1"/>
  </w:num>
  <w:num w:numId="13" w16cid:durableId="1517846161">
    <w:abstractNumId w:val="28"/>
  </w:num>
  <w:num w:numId="14" w16cid:durableId="1128471426">
    <w:abstractNumId w:val="11"/>
  </w:num>
  <w:num w:numId="15" w16cid:durableId="1886675913">
    <w:abstractNumId w:val="26"/>
  </w:num>
  <w:num w:numId="16" w16cid:durableId="669143170">
    <w:abstractNumId w:val="39"/>
  </w:num>
  <w:num w:numId="17" w16cid:durableId="1816487952">
    <w:abstractNumId w:val="12"/>
  </w:num>
  <w:num w:numId="18" w16cid:durableId="1320425882">
    <w:abstractNumId w:val="33"/>
  </w:num>
  <w:num w:numId="19" w16cid:durableId="574709185">
    <w:abstractNumId w:val="42"/>
  </w:num>
  <w:num w:numId="20" w16cid:durableId="11883124">
    <w:abstractNumId w:val="40"/>
  </w:num>
  <w:num w:numId="21" w16cid:durableId="379716589">
    <w:abstractNumId w:val="27"/>
  </w:num>
  <w:num w:numId="22" w16cid:durableId="2088532560">
    <w:abstractNumId w:val="15"/>
  </w:num>
  <w:num w:numId="23" w16cid:durableId="904416417">
    <w:abstractNumId w:val="31"/>
  </w:num>
  <w:num w:numId="24" w16cid:durableId="1284269733">
    <w:abstractNumId w:val="36"/>
  </w:num>
  <w:num w:numId="25" w16cid:durableId="1202477524">
    <w:abstractNumId w:val="22"/>
  </w:num>
  <w:num w:numId="26" w16cid:durableId="93403316">
    <w:abstractNumId w:val="23"/>
  </w:num>
  <w:num w:numId="27" w16cid:durableId="1629702137">
    <w:abstractNumId w:val="29"/>
  </w:num>
  <w:num w:numId="28" w16cid:durableId="1363939546">
    <w:abstractNumId w:val="24"/>
  </w:num>
  <w:num w:numId="29" w16cid:durableId="1104112459">
    <w:abstractNumId w:val="37"/>
  </w:num>
  <w:num w:numId="30" w16cid:durableId="461922985">
    <w:abstractNumId w:val="38"/>
  </w:num>
  <w:num w:numId="31" w16cid:durableId="1674143091">
    <w:abstractNumId w:val="19"/>
  </w:num>
  <w:num w:numId="32" w16cid:durableId="383021627">
    <w:abstractNumId w:val="18"/>
  </w:num>
  <w:num w:numId="33" w16cid:durableId="930551164">
    <w:abstractNumId w:val="30"/>
  </w:num>
  <w:num w:numId="34" w16cid:durableId="603652748">
    <w:abstractNumId w:val="41"/>
  </w:num>
  <w:num w:numId="35" w16cid:durableId="391268124">
    <w:abstractNumId w:val="35"/>
  </w:num>
  <w:num w:numId="36" w16cid:durableId="139350252">
    <w:abstractNumId w:val="25"/>
  </w:num>
  <w:num w:numId="37" w16cid:durableId="1571379088">
    <w:abstractNumId w:val="20"/>
  </w:num>
  <w:num w:numId="38" w16cid:durableId="1164659798">
    <w:abstractNumId w:val="32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7"/>
  </w:num>
  <w:num w:numId="42" w16cid:durableId="236289054">
    <w:abstractNumId w:val="34"/>
  </w:num>
  <w:num w:numId="43" w16cid:durableId="82189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03B6"/>
    <w:rsid w:val="00000CC0"/>
    <w:rsid w:val="00001152"/>
    <w:rsid w:val="00001B25"/>
    <w:rsid w:val="00001FF4"/>
    <w:rsid w:val="000051AD"/>
    <w:rsid w:val="000055A1"/>
    <w:rsid w:val="0000640E"/>
    <w:rsid w:val="0000755A"/>
    <w:rsid w:val="00010529"/>
    <w:rsid w:val="00010B4D"/>
    <w:rsid w:val="00012A46"/>
    <w:rsid w:val="000130A3"/>
    <w:rsid w:val="00013BC0"/>
    <w:rsid w:val="00014692"/>
    <w:rsid w:val="00015586"/>
    <w:rsid w:val="00016BFF"/>
    <w:rsid w:val="000200D0"/>
    <w:rsid w:val="00020382"/>
    <w:rsid w:val="000229CA"/>
    <w:rsid w:val="000233A4"/>
    <w:rsid w:val="00023D3D"/>
    <w:rsid w:val="00023DD7"/>
    <w:rsid w:val="00024143"/>
    <w:rsid w:val="0002561A"/>
    <w:rsid w:val="0002637A"/>
    <w:rsid w:val="000268D2"/>
    <w:rsid w:val="000302CB"/>
    <w:rsid w:val="0003081B"/>
    <w:rsid w:val="00030E8C"/>
    <w:rsid w:val="00030EDB"/>
    <w:rsid w:val="0003184E"/>
    <w:rsid w:val="0003314D"/>
    <w:rsid w:val="00034C2C"/>
    <w:rsid w:val="000352CE"/>
    <w:rsid w:val="00035C0C"/>
    <w:rsid w:val="00036AFC"/>
    <w:rsid w:val="00036EA8"/>
    <w:rsid w:val="00040C4D"/>
    <w:rsid w:val="00044386"/>
    <w:rsid w:val="00044E6F"/>
    <w:rsid w:val="000455B7"/>
    <w:rsid w:val="0004564C"/>
    <w:rsid w:val="00050D9E"/>
    <w:rsid w:val="00052260"/>
    <w:rsid w:val="00053353"/>
    <w:rsid w:val="000533C7"/>
    <w:rsid w:val="0005340E"/>
    <w:rsid w:val="00053B15"/>
    <w:rsid w:val="000555CE"/>
    <w:rsid w:val="000557E6"/>
    <w:rsid w:val="00056276"/>
    <w:rsid w:val="000572CB"/>
    <w:rsid w:val="00057A5A"/>
    <w:rsid w:val="000602AC"/>
    <w:rsid w:val="00060A05"/>
    <w:rsid w:val="000616B0"/>
    <w:rsid w:val="00062BDD"/>
    <w:rsid w:val="00063355"/>
    <w:rsid w:val="00063C3F"/>
    <w:rsid w:val="0006412E"/>
    <w:rsid w:val="000650C4"/>
    <w:rsid w:val="00065119"/>
    <w:rsid w:val="000703EE"/>
    <w:rsid w:val="00070952"/>
    <w:rsid w:val="00072465"/>
    <w:rsid w:val="00072B23"/>
    <w:rsid w:val="0007342D"/>
    <w:rsid w:val="00073787"/>
    <w:rsid w:val="00073EAD"/>
    <w:rsid w:val="000740BB"/>
    <w:rsid w:val="000759D7"/>
    <w:rsid w:val="000761C6"/>
    <w:rsid w:val="00076A7F"/>
    <w:rsid w:val="000770AB"/>
    <w:rsid w:val="00080A17"/>
    <w:rsid w:val="00082EE3"/>
    <w:rsid w:val="0008627E"/>
    <w:rsid w:val="000903C4"/>
    <w:rsid w:val="00090947"/>
    <w:rsid w:val="00091613"/>
    <w:rsid w:val="0009169C"/>
    <w:rsid w:val="000925EC"/>
    <w:rsid w:val="00092DD1"/>
    <w:rsid w:val="00093710"/>
    <w:rsid w:val="0009433A"/>
    <w:rsid w:val="00096070"/>
    <w:rsid w:val="00096429"/>
    <w:rsid w:val="000A0CA3"/>
    <w:rsid w:val="000A1445"/>
    <w:rsid w:val="000A17A5"/>
    <w:rsid w:val="000A4EB4"/>
    <w:rsid w:val="000A77B9"/>
    <w:rsid w:val="000A7C96"/>
    <w:rsid w:val="000B03DC"/>
    <w:rsid w:val="000B079A"/>
    <w:rsid w:val="000B29E9"/>
    <w:rsid w:val="000B2DD3"/>
    <w:rsid w:val="000B56D0"/>
    <w:rsid w:val="000B5BB8"/>
    <w:rsid w:val="000B66D1"/>
    <w:rsid w:val="000B7C5D"/>
    <w:rsid w:val="000C0632"/>
    <w:rsid w:val="000C0967"/>
    <w:rsid w:val="000C2995"/>
    <w:rsid w:val="000C3EE8"/>
    <w:rsid w:val="000C3F0F"/>
    <w:rsid w:val="000C4170"/>
    <w:rsid w:val="000C6D79"/>
    <w:rsid w:val="000D0302"/>
    <w:rsid w:val="000D1ED8"/>
    <w:rsid w:val="000D218A"/>
    <w:rsid w:val="000D3765"/>
    <w:rsid w:val="000D3C1B"/>
    <w:rsid w:val="000D494D"/>
    <w:rsid w:val="000D49D9"/>
    <w:rsid w:val="000D6422"/>
    <w:rsid w:val="000D6C07"/>
    <w:rsid w:val="000E0239"/>
    <w:rsid w:val="000E0D95"/>
    <w:rsid w:val="000E167F"/>
    <w:rsid w:val="000E1AF0"/>
    <w:rsid w:val="000E3788"/>
    <w:rsid w:val="000E452B"/>
    <w:rsid w:val="000E626A"/>
    <w:rsid w:val="000E6668"/>
    <w:rsid w:val="000E67AF"/>
    <w:rsid w:val="000E6A66"/>
    <w:rsid w:val="000E732C"/>
    <w:rsid w:val="000F02E8"/>
    <w:rsid w:val="000F0880"/>
    <w:rsid w:val="000F0956"/>
    <w:rsid w:val="000F3DD0"/>
    <w:rsid w:val="000F4B54"/>
    <w:rsid w:val="000F4E6A"/>
    <w:rsid w:val="000F5288"/>
    <w:rsid w:val="0010059C"/>
    <w:rsid w:val="0010107F"/>
    <w:rsid w:val="00101E73"/>
    <w:rsid w:val="0010334E"/>
    <w:rsid w:val="00104696"/>
    <w:rsid w:val="00106324"/>
    <w:rsid w:val="00107439"/>
    <w:rsid w:val="00110D06"/>
    <w:rsid w:val="001114E2"/>
    <w:rsid w:val="00111D86"/>
    <w:rsid w:val="001150A5"/>
    <w:rsid w:val="00115312"/>
    <w:rsid w:val="00115EF5"/>
    <w:rsid w:val="001161D6"/>
    <w:rsid w:val="001162AB"/>
    <w:rsid w:val="00116BDB"/>
    <w:rsid w:val="00117142"/>
    <w:rsid w:val="0011786D"/>
    <w:rsid w:val="00120CBF"/>
    <w:rsid w:val="00122FD9"/>
    <w:rsid w:val="0012432F"/>
    <w:rsid w:val="00125C22"/>
    <w:rsid w:val="0012743D"/>
    <w:rsid w:val="0012763A"/>
    <w:rsid w:val="00127B4B"/>
    <w:rsid w:val="001302AA"/>
    <w:rsid w:val="0013113A"/>
    <w:rsid w:val="00132CB6"/>
    <w:rsid w:val="00133E6D"/>
    <w:rsid w:val="00133F27"/>
    <w:rsid w:val="00135D58"/>
    <w:rsid w:val="00136BD6"/>
    <w:rsid w:val="00140128"/>
    <w:rsid w:val="00142319"/>
    <w:rsid w:val="0014302D"/>
    <w:rsid w:val="00144E1B"/>
    <w:rsid w:val="00146B93"/>
    <w:rsid w:val="00150364"/>
    <w:rsid w:val="0015156A"/>
    <w:rsid w:val="00151BCA"/>
    <w:rsid w:val="00152611"/>
    <w:rsid w:val="00152886"/>
    <w:rsid w:val="00153133"/>
    <w:rsid w:val="001537C6"/>
    <w:rsid w:val="00153DBC"/>
    <w:rsid w:val="001540EF"/>
    <w:rsid w:val="00155814"/>
    <w:rsid w:val="00157136"/>
    <w:rsid w:val="00157D7E"/>
    <w:rsid w:val="0016020D"/>
    <w:rsid w:val="001620CA"/>
    <w:rsid w:val="00162C31"/>
    <w:rsid w:val="0016372D"/>
    <w:rsid w:val="00164F35"/>
    <w:rsid w:val="001656E6"/>
    <w:rsid w:val="001659FE"/>
    <w:rsid w:val="0016613E"/>
    <w:rsid w:val="001676DF"/>
    <w:rsid w:val="00167858"/>
    <w:rsid w:val="00167D1A"/>
    <w:rsid w:val="00171266"/>
    <w:rsid w:val="001716E3"/>
    <w:rsid w:val="00172353"/>
    <w:rsid w:val="00172824"/>
    <w:rsid w:val="00172C53"/>
    <w:rsid w:val="00172C92"/>
    <w:rsid w:val="00172E10"/>
    <w:rsid w:val="00173503"/>
    <w:rsid w:val="00175311"/>
    <w:rsid w:val="0018057D"/>
    <w:rsid w:val="00180AAA"/>
    <w:rsid w:val="00182694"/>
    <w:rsid w:val="00182AD4"/>
    <w:rsid w:val="0018362F"/>
    <w:rsid w:val="00183885"/>
    <w:rsid w:val="00184943"/>
    <w:rsid w:val="00185018"/>
    <w:rsid w:val="0018766F"/>
    <w:rsid w:val="001902C2"/>
    <w:rsid w:val="00190E8C"/>
    <w:rsid w:val="00191229"/>
    <w:rsid w:val="00193699"/>
    <w:rsid w:val="00193C4D"/>
    <w:rsid w:val="001946CA"/>
    <w:rsid w:val="00195A44"/>
    <w:rsid w:val="00195D60"/>
    <w:rsid w:val="00197119"/>
    <w:rsid w:val="00197838"/>
    <w:rsid w:val="001A0833"/>
    <w:rsid w:val="001A093E"/>
    <w:rsid w:val="001A0DBA"/>
    <w:rsid w:val="001A14F3"/>
    <w:rsid w:val="001A1CC9"/>
    <w:rsid w:val="001A2192"/>
    <w:rsid w:val="001A2EEC"/>
    <w:rsid w:val="001A3F9F"/>
    <w:rsid w:val="001A5595"/>
    <w:rsid w:val="001A6EC5"/>
    <w:rsid w:val="001A7E4F"/>
    <w:rsid w:val="001B05BD"/>
    <w:rsid w:val="001B16E8"/>
    <w:rsid w:val="001B1E61"/>
    <w:rsid w:val="001B25F3"/>
    <w:rsid w:val="001B285A"/>
    <w:rsid w:val="001B2AA9"/>
    <w:rsid w:val="001B3BF1"/>
    <w:rsid w:val="001B4A2F"/>
    <w:rsid w:val="001B7781"/>
    <w:rsid w:val="001C2456"/>
    <w:rsid w:val="001C3FE8"/>
    <w:rsid w:val="001C4388"/>
    <w:rsid w:val="001C4975"/>
    <w:rsid w:val="001C5C41"/>
    <w:rsid w:val="001C5F06"/>
    <w:rsid w:val="001D06EB"/>
    <w:rsid w:val="001D0C8D"/>
    <w:rsid w:val="001D2B27"/>
    <w:rsid w:val="001D3BFB"/>
    <w:rsid w:val="001D4533"/>
    <w:rsid w:val="001D5288"/>
    <w:rsid w:val="001D5300"/>
    <w:rsid w:val="001D67AE"/>
    <w:rsid w:val="001E0ED9"/>
    <w:rsid w:val="001E15E3"/>
    <w:rsid w:val="001E16FF"/>
    <w:rsid w:val="001E1744"/>
    <w:rsid w:val="001E337F"/>
    <w:rsid w:val="001E3BE9"/>
    <w:rsid w:val="001E4A1B"/>
    <w:rsid w:val="001E52AD"/>
    <w:rsid w:val="001E600B"/>
    <w:rsid w:val="001E6772"/>
    <w:rsid w:val="001E6D9F"/>
    <w:rsid w:val="001E6F87"/>
    <w:rsid w:val="001F05FC"/>
    <w:rsid w:val="001F297A"/>
    <w:rsid w:val="001F2A01"/>
    <w:rsid w:val="001F36E0"/>
    <w:rsid w:val="001F392B"/>
    <w:rsid w:val="001F48BE"/>
    <w:rsid w:val="001F5433"/>
    <w:rsid w:val="001F6077"/>
    <w:rsid w:val="001F66BF"/>
    <w:rsid w:val="00200796"/>
    <w:rsid w:val="00201FB3"/>
    <w:rsid w:val="00202A19"/>
    <w:rsid w:val="00203112"/>
    <w:rsid w:val="0020358C"/>
    <w:rsid w:val="002042DD"/>
    <w:rsid w:val="0020467E"/>
    <w:rsid w:val="0020479B"/>
    <w:rsid w:val="002112D7"/>
    <w:rsid w:val="00212348"/>
    <w:rsid w:val="00213DAA"/>
    <w:rsid w:val="00216052"/>
    <w:rsid w:val="00216CD0"/>
    <w:rsid w:val="00216DA3"/>
    <w:rsid w:val="00221F02"/>
    <w:rsid w:val="00222155"/>
    <w:rsid w:val="002221F4"/>
    <w:rsid w:val="00224B71"/>
    <w:rsid w:val="002345A9"/>
    <w:rsid w:val="00234D3B"/>
    <w:rsid w:val="00235A6C"/>
    <w:rsid w:val="00237079"/>
    <w:rsid w:val="00240D00"/>
    <w:rsid w:val="00241303"/>
    <w:rsid w:val="002427AB"/>
    <w:rsid w:val="00243887"/>
    <w:rsid w:val="002443A6"/>
    <w:rsid w:val="0024512F"/>
    <w:rsid w:val="00245D92"/>
    <w:rsid w:val="00246AF8"/>
    <w:rsid w:val="002474C7"/>
    <w:rsid w:val="00247660"/>
    <w:rsid w:val="0025016C"/>
    <w:rsid w:val="00250B36"/>
    <w:rsid w:val="00252A5F"/>
    <w:rsid w:val="00252C3E"/>
    <w:rsid w:val="002532A1"/>
    <w:rsid w:val="00254B14"/>
    <w:rsid w:val="00254DB4"/>
    <w:rsid w:val="002554B3"/>
    <w:rsid w:val="00255A45"/>
    <w:rsid w:val="002575DC"/>
    <w:rsid w:val="00261626"/>
    <w:rsid w:val="00263C2B"/>
    <w:rsid w:val="00263D3F"/>
    <w:rsid w:val="002670D4"/>
    <w:rsid w:val="0027480A"/>
    <w:rsid w:val="00274C4E"/>
    <w:rsid w:val="0027653F"/>
    <w:rsid w:val="00276B2C"/>
    <w:rsid w:val="00280730"/>
    <w:rsid w:val="00281754"/>
    <w:rsid w:val="00282259"/>
    <w:rsid w:val="00282A33"/>
    <w:rsid w:val="002837C6"/>
    <w:rsid w:val="00284EA0"/>
    <w:rsid w:val="00284F33"/>
    <w:rsid w:val="002862AA"/>
    <w:rsid w:val="002865DE"/>
    <w:rsid w:val="0028665A"/>
    <w:rsid w:val="00290643"/>
    <w:rsid w:val="00295B51"/>
    <w:rsid w:val="00295B58"/>
    <w:rsid w:val="00296835"/>
    <w:rsid w:val="002975D5"/>
    <w:rsid w:val="00297A7A"/>
    <w:rsid w:val="002A0F05"/>
    <w:rsid w:val="002A28E4"/>
    <w:rsid w:val="002A2D9D"/>
    <w:rsid w:val="002A4FFA"/>
    <w:rsid w:val="002A53D6"/>
    <w:rsid w:val="002A5711"/>
    <w:rsid w:val="002A7539"/>
    <w:rsid w:val="002A7807"/>
    <w:rsid w:val="002B0B48"/>
    <w:rsid w:val="002B2374"/>
    <w:rsid w:val="002B28D4"/>
    <w:rsid w:val="002B4863"/>
    <w:rsid w:val="002B56D1"/>
    <w:rsid w:val="002C0E07"/>
    <w:rsid w:val="002C1604"/>
    <w:rsid w:val="002C1EC0"/>
    <w:rsid w:val="002C4A4E"/>
    <w:rsid w:val="002C4E5D"/>
    <w:rsid w:val="002C5235"/>
    <w:rsid w:val="002C617F"/>
    <w:rsid w:val="002C7315"/>
    <w:rsid w:val="002C7433"/>
    <w:rsid w:val="002C7B69"/>
    <w:rsid w:val="002D0E38"/>
    <w:rsid w:val="002D0F56"/>
    <w:rsid w:val="002D1356"/>
    <w:rsid w:val="002D1DEA"/>
    <w:rsid w:val="002D2874"/>
    <w:rsid w:val="002D39A1"/>
    <w:rsid w:val="002D4527"/>
    <w:rsid w:val="002D4D8E"/>
    <w:rsid w:val="002D5BDF"/>
    <w:rsid w:val="002D6C7A"/>
    <w:rsid w:val="002D780B"/>
    <w:rsid w:val="002E13B6"/>
    <w:rsid w:val="002E148F"/>
    <w:rsid w:val="002E3505"/>
    <w:rsid w:val="002E3785"/>
    <w:rsid w:val="002E3B63"/>
    <w:rsid w:val="002E4E14"/>
    <w:rsid w:val="002E5374"/>
    <w:rsid w:val="002E5FE3"/>
    <w:rsid w:val="002E7DF1"/>
    <w:rsid w:val="002F080A"/>
    <w:rsid w:val="002F08DF"/>
    <w:rsid w:val="002F2198"/>
    <w:rsid w:val="002F2515"/>
    <w:rsid w:val="002F2FD4"/>
    <w:rsid w:val="002F6E48"/>
    <w:rsid w:val="002F6F9F"/>
    <w:rsid w:val="003008D3"/>
    <w:rsid w:val="00302A6A"/>
    <w:rsid w:val="003039DC"/>
    <w:rsid w:val="0030447C"/>
    <w:rsid w:val="003050A4"/>
    <w:rsid w:val="00306F1E"/>
    <w:rsid w:val="00307B99"/>
    <w:rsid w:val="00307EC7"/>
    <w:rsid w:val="00310A13"/>
    <w:rsid w:val="003136E4"/>
    <w:rsid w:val="00314F1E"/>
    <w:rsid w:val="00316F65"/>
    <w:rsid w:val="00317571"/>
    <w:rsid w:val="00320D52"/>
    <w:rsid w:val="00321548"/>
    <w:rsid w:val="003218C9"/>
    <w:rsid w:val="00322024"/>
    <w:rsid w:val="00322149"/>
    <w:rsid w:val="003222A6"/>
    <w:rsid w:val="003239CD"/>
    <w:rsid w:val="00324657"/>
    <w:rsid w:val="003257A5"/>
    <w:rsid w:val="003263A5"/>
    <w:rsid w:val="00327589"/>
    <w:rsid w:val="00327EC8"/>
    <w:rsid w:val="00330022"/>
    <w:rsid w:val="0033141F"/>
    <w:rsid w:val="00332AB3"/>
    <w:rsid w:val="003331C7"/>
    <w:rsid w:val="003342C3"/>
    <w:rsid w:val="00334300"/>
    <w:rsid w:val="00334B29"/>
    <w:rsid w:val="00335680"/>
    <w:rsid w:val="00337BD3"/>
    <w:rsid w:val="00337DFC"/>
    <w:rsid w:val="003414BB"/>
    <w:rsid w:val="00341796"/>
    <w:rsid w:val="00342B07"/>
    <w:rsid w:val="0034499F"/>
    <w:rsid w:val="00346661"/>
    <w:rsid w:val="00346EE1"/>
    <w:rsid w:val="00350726"/>
    <w:rsid w:val="0035149E"/>
    <w:rsid w:val="003519ED"/>
    <w:rsid w:val="00351A24"/>
    <w:rsid w:val="003529F4"/>
    <w:rsid w:val="00352A31"/>
    <w:rsid w:val="00353603"/>
    <w:rsid w:val="00354752"/>
    <w:rsid w:val="003552F2"/>
    <w:rsid w:val="00355540"/>
    <w:rsid w:val="00355774"/>
    <w:rsid w:val="00356615"/>
    <w:rsid w:val="00357DD7"/>
    <w:rsid w:val="00360227"/>
    <w:rsid w:val="0036031A"/>
    <w:rsid w:val="00360C11"/>
    <w:rsid w:val="00360D6A"/>
    <w:rsid w:val="00362917"/>
    <w:rsid w:val="00365305"/>
    <w:rsid w:val="0036569A"/>
    <w:rsid w:val="00365730"/>
    <w:rsid w:val="003668E4"/>
    <w:rsid w:val="00370B6C"/>
    <w:rsid w:val="00370CE6"/>
    <w:rsid w:val="00370E90"/>
    <w:rsid w:val="00373608"/>
    <w:rsid w:val="0037382C"/>
    <w:rsid w:val="00374A79"/>
    <w:rsid w:val="003754F5"/>
    <w:rsid w:val="00376FB3"/>
    <w:rsid w:val="003803F4"/>
    <w:rsid w:val="003817FC"/>
    <w:rsid w:val="003819B7"/>
    <w:rsid w:val="00382314"/>
    <w:rsid w:val="00383074"/>
    <w:rsid w:val="00383641"/>
    <w:rsid w:val="00383682"/>
    <w:rsid w:val="00386CFF"/>
    <w:rsid w:val="00386ECA"/>
    <w:rsid w:val="003876B8"/>
    <w:rsid w:val="003929B5"/>
    <w:rsid w:val="0039428D"/>
    <w:rsid w:val="00394771"/>
    <w:rsid w:val="003953AA"/>
    <w:rsid w:val="003961FD"/>
    <w:rsid w:val="003964A9"/>
    <w:rsid w:val="003966AA"/>
    <w:rsid w:val="00397055"/>
    <w:rsid w:val="00397773"/>
    <w:rsid w:val="00397C2A"/>
    <w:rsid w:val="003A000C"/>
    <w:rsid w:val="003A0EA7"/>
    <w:rsid w:val="003A15BD"/>
    <w:rsid w:val="003A2717"/>
    <w:rsid w:val="003A4FE4"/>
    <w:rsid w:val="003A7567"/>
    <w:rsid w:val="003A76D9"/>
    <w:rsid w:val="003B1493"/>
    <w:rsid w:val="003B16C3"/>
    <w:rsid w:val="003B225D"/>
    <w:rsid w:val="003B4C81"/>
    <w:rsid w:val="003B50C7"/>
    <w:rsid w:val="003B78EE"/>
    <w:rsid w:val="003C0A55"/>
    <w:rsid w:val="003C19E7"/>
    <w:rsid w:val="003C2983"/>
    <w:rsid w:val="003C4939"/>
    <w:rsid w:val="003C4E3D"/>
    <w:rsid w:val="003C6A23"/>
    <w:rsid w:val="003D15C1"/>
    <w:rsid w:val="003D1988"/>
    <w:rsid w:val="003D1BB7"/>
    <w:rsid w:val="003D221C"/>
    <w:rsid w:val="003D2F63"/>
    <w:rsid w:val="003D350E"/>
    <w:rsid w:val="003D502F"/>
    <w:rsid w:val="003D5883"/>
    <w:rsid w:val="003D63D8"/>
    <w:rsid w:val="003E022D"/>
    <w:rsid w:val="003E0578"/>
    <w:rsid w:val="003E15F1"/>
    <w:rsid w:val="003E2194"/>
    <w:rsid w:val="003E2B5A"/>
    <w:rsid w:val="003E4420"/>
    <w:rsid w:val="003E4B3C"/>
    <w:rsid w:val="003E4BAC"/>
    <w:rsid w:val="003E522C"/>
    <w:rsid w:val="003E5D0A"/>
    <w:rsid w:val="003E60C6"/>
    <w:rsid w:val="003E7088"/>
    <w:rsid w:val="003E7B25"/>
    <w:rsid w:val="003F3619"/>
    <w:rsid w:val="003F4A5D"/>
    <w:rsid w:val="003F4A81"/>
    <w:rsid w:val="003F4B08"/>
    <w:rsid w:val="003F4C1C"/>
    <w:rsid w:val="003F55DF"/>
    <w:rsid w:val="003F6A6B"/>
    <w:rsid w:val="003F6AC7"/>
    <w:rsid w:val="003F78C2"/>
    <w:rsid w:val="003F7B64"/>
    <w:rsid w:val="004027D5"/>
    <w:rsid w:val="0040382D"/>
    <w:rsid w:val="00404B79"/>
    <w:rsid w:val="00404EFC"/>
    <w:rsid w:val="00404F18"/>
    <w:rsid w:val="0040613C"/>
    <w:rsid w:val="00406E98"/>
    <w:rsid w:val="004072EF"/>
    <w:rsid w:val="004108D3"/>
    <w:rsid w:val="00410FA5"/>
    <w:rsid w:val="0041182B"/>
    <w:rsid w:val="00412B53"/>
    <w:rsid w:val="004134C2"/>
    <w:rsid w:val="00413702"/>
    <w:rsid w:val="00414332"/>
    <w:rsid w:val="00414931"/>
    <w:rsid w:val="00415CC9"/>
    <w:rsid w:val="004167DB"/>
    <w:rsid w:val="00417B8F"/>
    <w:rsid w:val="0042069B"/>
    <w:rsid w:val="00421456"/>
    <w:rsid w:val="00421B47"/>
    <w:rsid w:val="00421D05"/>
    <w:rsid w:val="00421FDF"/>
    <w:rsid w:val="0042548C"/>
    <w:rsid w:val="004260F7"/>
    <w:rsid w:val="00426606"/>
    <w:rsid w:val="0042671A"/>
    <w:rsid w:val="0042688B"/>
    <w:rsid w:val="00431584"/>
    <w:rsid w:val="00432663"/>
    <w:rsid w:val="00432841"/>
    <w:rsid w:val="00432F97"/>
    <w:rsid w:val="004334D1"/>
    <w:rsid w:val="00434073"/>
    <w:rsid w:val="004347AD"/>
    <w:rsid w:val="00434C3D"/>
    <w:rsid w:val="00434FFD"/>
    <w:rsid w:val="0043638D"/>
    <w:rsid w:val="004364F4"/>
    <w:rsid w:val="00436B57"/>
    <w:rsid w:val="00441946"/>
    <w:rsid w:val="00441CE4"/>
    <w:rsid w:val="00441F45"/>
    <w:rsid w:val="004421C7"/>
    <w:rsid w:val="00444BA4"/>
    <w:rsid w:val="00444CFF"/>
    <w:rsid w:val="00445A8C"/>
    <w:rsid w:val="00445EBF"/>
    <w:rsid w:val="00445F0E"/>
    <w:rsid w:val="00450B57"/>
    <w:rsid w:val="0045144F"/>
    <w:rsid w:val="00452AB5"/>
    <w:rsid w:val="00453AE8"/>
    <w:rsid w:val="004544C2"/>
    <w:rsid w:val="00454BCF"/>
    <w:rsid w:val="00454EC4"/>
    <w:rsid w:val="00455D18"/>
    <w:rsid w:val="00460932"/>
    <w:rsid w:val="004609F9"/>
    <w:rsid w:val="00460D47"/>
    <w:rsid w:val="004613AB"/>
    <w:rsid w:val="00462035"/>
    <w:rsid w:val="00462F20"/>
    <w:rsid w:val="00464630"/>
    <w:rsid w:val="00465867"/>
    <w:rsid w:val="004670C9"/>
    <w:rsid w:val="0046769E"/>
    <w:rsid w:val="0046774E"/>
    <w:rsid w:val="00467E46"/>
    <w:rsid w:val="00470D89"/>
    <w:rsid w:val="0047168D"/>
    <w:rsid w:val="00471822"/>
    <w:rsid w:val="00475965"/>
    <w:rsid w:val="004815EE"/>
    <w:rsid w:val="0048209C"/>
    <w:rsid w:val="00483574"/>
    <w:rsid w:val="00485826"/>
    <w:rsid w:val="00485C10"/>
    <w:rsid w:val="00485C84"/>
    <w:rsid w:val="00485CD8"/>
    <w:rsid w:val="00486270"/>
    <w:rsid w:val="0049132E"/>
    <w:rsid w:val="00491757"/>
    <w:rsid w:val="004927CF"/>
    <w:rsid w:val="00492C68"/>
    <w:rsid w:val="00493CEC"/>
    <w:rsid w:val="00494240"/>
    <w:rsid w:val="00494369"/>
    <w:rsid w:val="0049520A"/>
    <w:rsid w:val="004954A9"/>
    <w:rsid w:val="004A09A8"/>
    <w:rsid w:val="004A2854"/>
    <w:rsid w:val="004A2A48"/>
    <w:rsid w:val="004A2F37"/>
    <w:rsid w:val="004A3B9E"/>
    <w:rsid w:val="004A41D2"/>
    <w:rsid w:val="004A5EA9"/>
    <w:rsid w:val="004B149B"/>
    <w:rsid w:val="004B1815"/>
    <w:rsid w:val="004B1834"/>
    <w:rsid w:val="004B1D5D"/>
    <w:rsid w:val="004B29F8"/>
    <w:rsid w:val="004B3001"/>
    <w:rsid w:val="004B3A29"/>
    <w:rsid w:val="004B47AB"/>
    <w:rsid w:val="004B4BA8"/>
    <w:rsid w:val="004B5BE5"/>
    <w:rsid w:val="004B637A"/>
    <w:rsid w:val="004B6D8D"/>
    <w:rsid w:val="004C02F0"/>
    <w:rsid w:val="004C13EB"/>
    <w:rsid w:val="004C1B30"/>
    <w:rsid w:val="004C1E6A"/>
    <w:rsid w:val="004C3F38"/>
    <w:rsid w:val="004C40D2"/>
    <w:rsid w:val="004C4A76"/>
    <w:rsid w:val="004C4F93"/>
    <w:rsid w:val="004C69BA"/>
    <w:rsid w:val="004C71A5"/>
    <w:rsid w:val="004D2047"/>
    <w:rsid w:val="004D217B"/>
    <w:rsid w:val="004D27DB"/>
    <w:rsid w:val="004D3366"/>
    <w:rsid w:val="004D485D"/>
    <w:rsid w:val="004D542D"/>
    <w:rsid w:val="004D58AC"/>
    <w:rsid w:val="004D5F86"/>
    <w:rsid w:val="004E1C86"/>
    <w:rsid w:val="004E232F"/>
    <w:rsid w:val="004E3FA6"/>
    <w:rsid w:val="004E486C"/>
    <w:rsid w:val="004E4CFB"/>
    <w:rsid w:val="004E4EAD"/>
    <w:rsid w:val="004E535D"/>
    <w:rsid w:val="004E684D"/>
    <w:rsid w:val="004E776A"/>
    <w:rsid w:val="004E7D86"/>
    <w:rsid w:val="004F0859"/>
    <w:rsid w:val="004F0E44"/>
    <w:rsid w:val="004F14B2"/>
    <w:rsid w:val="004F1E2E"/>
    <w:rsid w:val="004F292A"/>
    <w:rsid w:val="004F306D"/>
    <w:rsid w:val="004F36AC"/>
    <w:rsid w:val="004F41B8"/>
    <w:rsid w:val="004F5C23"/>
    <w:rsid w:val="004F648B"/>
    <w:rsid w:val="004F71E8"/>
    <w:rsid w:val="00500304"/>
    <w:rsid w:val="00501B61"/>
    <w:rsid w:val="005034BD"/>
    <w:rsid w:val="005035CB"/>
    <w:rsid w:val="00503D63"/>
    <w:rsid w:val="00504721"/>
    <w:rsid w:val="005052BE"/>
    <w:rsid w:val="005055D5"/>
    <w:rsid w:val="00505EFC"/>
    <w:rsid w:val="00506486"/>
    <w:rsid w:val="00507369"/>
    <w:rsid w:val="0050787D"/>
    <w:rsid w:val="00510E67"/>
    <w:rsid w:val="005117D5"/>
    <w:rsid w:val="00516145"/>
    <w:rsid w:val="00516DD2"/>
    <w:rsid w:val="00520FF2"/>
    <w:rsid w:val="00521559"/>
    <w:rsid w:val="005216E9"/>
    <w:rsid w:val="00523794"/>
    <w:rsid w:val="00523C74"/>
    <w:rsid w:val="005243C2"/>
    <w:rsid w:val="00525086"/>
    <w:rsid w:val="0052587A"/>
    <w:rsid w:val="00525DE7"/>
    <w:rsid w:val="0052602B"/>
    <w:rsid w:val="00526C30"/>
    <w:rsid w:val="00527E76"/>
    <w:rsid w:val="0053038E"/>
    <w:rsid w:val="00530E98"/>
    <w:rsid w:val="0053131B"/>
    <w:rsid w:val="00531AFF"/>
    <w:rsid w:val="00531F94"/>
    <w:rsid w:val="005321B2"/>
    <w:rsid w:val="00532BFD"/>
    <w:rsid w:val="00533467"/>
    <w:rsid w:val="00533DA1"/>
    <w:rsid w:val="00534FC2"/>
    <w:rsid w:val="00537423"/>
    <w:rsid w:val="00541016"/>
    <w:rsid w:val="00541845"/>
    <w:rsid w:val="00542147"/>
    <w:rsid w:val="00542366"/>
    <w:rsid w:val="00542D4E"/>
    <w:rsid w:val="00543C25"/>
    <w:rsid w:val="00544226"/>
    <w:rsid w:val="00544A38"/>
    <w:rsid w:val="00546210"/>
    <w:rsid w:val="00546490"/>
    <w:rsid w:val="00550A8A"/>
    <w:rsid w:val="00550CDF"/>
    <w:rsid w:val="005514F8"/>
    <w:rsid w:val="00551956"/>
    <w:rsid w:val="005520CD"/>
    <w:rsid w:val="005522B9"/>
    <w:rsid w:val="0055250D"/>
    <w:rsid w:val="00552F65"/>
    <w:rsid w:val="005544C7"/>
    <w:rsid w:val="00562EF6"/>
    <w:rsid w:val="00563771"/>
    <w:rsid w:val="00564DB0"/>
    <w:rsid w:val="005653EA"/>
    <w:rsid w:val="0056578A"/>
    <w:rsid w:val="0056595B"/>
    <w:rsid w:val="00566E4F"/>
    <w:rsid w:val="0056772D"/>
    <w:rsid w:val="00567B6A"/>
    <w:rsid w:val="0057090D"/>
    <w:rsid w:val="00570D93"/>
    <w:rsid w:val="00571261"/>
    <w:rsid w:val="00571774"/>
    <w:rsid w:val="00571C0D"/>
    <w:rsid w:val="00572C4C"/>
    <w:rsid w:val="00573DC4"/>
    <w:rsid w:val="005756C5"/>
    <w:rsid w:val="00575B1F"/>
    <w:rsid w:val="0057605E"/>
    <w:rsid w:val="00576E09"/>
    <w:rsid w:val="00576EA7"/>
    <w:rsid w:val="00577261"/>
    <w:rsid w:val="0058116D"/>
    <w:rsid w:val="00581C76"/>
    <w:rsid w:val="00581DB2"/>
    <w:rsid w:val="00585ED0"/>
    <w:rsid w:val="00585F88"/>
    <w:rsid w:val="005866D8"/>
    <w:rsid w:val="00586971"/>
    <w:rsid w:val="00587EF6"/>
    <w:rsid w:val="0059004D"/>
    <w:rsid w:val="00590327"/>
    <w:rsid w:val="005910B2"/>
    <w:rsid w:val="0059245B"/>
    <w:rsid w:val="00592B57"/>
    <w:rsid w:val="00593392"/>
    <w:rsid w:val="00593E4C"/>
    <w:rsid w:val="00594747"/>
    <w:rsid w:val="00594807"/>
    <w:rsid w:val="00594844"/>
    <w:rsid w:val="005953C2"/>
    <w:rsid w:val="00596EA6"/>
    <w:rsid w:val="005A05A2"/>
    <w:rsid w:val="005A2BD1"/>
    <w:rsid w:val="005A395A"/>
    <w:rsid w:val="005A3A52"/>
    <w:rsid w:val="005A5E66"/>
    <w:rsid w:val="005A646E"/>
    <w:rsid w:val="005A6F41"/>
    <w:rsid w:val="005A7AE7"/>
    <w:rsid w:val="005B0FA0"/>
    <w:rsid w:val="005B1E90"/>
    <w:rsid w:val="005B211A"/>
    <w:rsid w:val="005B32E4"/>
    <w:rsid w:val="005B3333"/>
    <w:rsid w:val="005B3EE3"/>
    <w:rsid w:val="005B4A08"/>
    <w:rsid w:val="005B4E83"/>
    <w:rsid w:val="005B4E97"/>
    <w:rsid w:val="005B5D8E"/>
    <w:rsid w:val="005B6461"/>
    <w:rsid w:val="005B71D9"/>
    <w:rsid w:val="005C1F7D"/>
    <w:rsid w:val="005C2C90"/>
    <w:rsid w:val="005C6DD2"/>
    <w:rsid w:val="005C7929"/>
    <w:rsid w:val="005C7B53"/>
    <w:rsid w:val="005D09FE"/>
    <w:rsid w:val="005D15B8"/>
    <w:rsid w:val="005D199B"/>
    <w:rsid w:val="005D1D63"/>
    <w:rsid w:val="005D3B0B"/>
    <w:rsid w:val="005D3D50"/>
    <w:rsid w:val="005D50CF"/>
    <w:rsid w:val="005D6C7C"/>
    <w:rsid w:val="005D6FA5"/>
    <w:rsid w:val="005E0900"/>
    <w:rsid w:val="005E150A"/>
    <w:rsid w:val="005E1F99"/>
    <w:rsid w:val="005E224E"/>
    <w:rsid w:val="005E28CB"/>
    <w:rsid w:val="005E2951"/>
    <w:rsid w:val="005E35E4"/>
    <w:rsid w:val="005E5248"/>
    <w:rsid w:val="005E7DD5"/>
    <w:rsid w:val="005F088D"/>
    <w:rsid w:val="005F4414"/>
    <w:rsid w:val="005F48AE"/>
    <w:rsid w:val="005F53F8"/>
    <w:rsid w:val="005F593D"/>
    <w:rsid w:val="005F5A20"/>
    <w:rsid w:val="005F75CE"/>
    <w:rsid w:val="006014F9"/>
    <w:rsid w:val="00601813"/>
    <w:rsid w:val="00601A06"/>
    <w:rsid w:val="00602383"/>
    <w:rsid w:val="006067BD"/>
    <w:rsid w:val="006073F5"/>
    <w:rsid w:val="00607E3C"/>
    <w:rsid w:val="006111D5"/>
    <w:rsid w:val="006111F5"/>
    <w:rsid w:val="00611EA4"/>
    <w:rsid w:val="006123C5"/>
    <w:rsid w:val="0061264F"/>
    <w:rsid w:val="00613608"/>
    <w:rsid w:val="00615918"/>
    <w:rsid w:val="00615B4F"/>
    <w:rsid w:val="00617287"/>
    <w:rsid w:val="006210BC"/>
    <w:rsid w:val="006211CE"/>
    <w:rsid w:val="0062279B"/>
    <w:rsid w:val="0062334B"/>
    <w:rsid w:val="006234CB"/>
    <w:rsid w:val="00623BA4"/>
    <w:rsid w:val="00623E11"/>
    <w:rsid w:val="00625659"/>
    <w:rsid w:val="00627AA2"/>
    <w:rsid w:val="00627EE1"/>
    <w:rsid w:val="0063065D"/>
    <w:rsid w:val="00630CBB"/>
    <w:rsid w:val="00630F86"/>
    <w:rsid w:val="0063550A"/>
    <w:rsid w:val="00635C69"/>
    <w:rsid w:val="0063645A"/>
    <w:rsid w:val="006411DE"/>
    <w:rsid w:val="006448C5"/>
    <w:rsid w:val="00644A66"/>
    <w:rsid w:val="0064511D"/>
    <w:rsid w:val="00646DFC"/>
    <w:rsid w:val="006502CC"/>
    <w:rsid w:val="006504F4"/>
    <w:rsid w:val="00653247"/>
    <w:rsid w:val="006555BD"/>
    <w:rsid w:val="00656396"/>
    <w:rsid w:val="00657718"/>
    <w:rsid w:val="00657E59"/>
    <w:rsid w:val="00657F4D"/>
    <w:rsid w:val="00660E59"/>
    <w:rsid w:val="00662A02"/>
    <w:rsid w:val="0066402B"/>
    <w:rsid w:val="00666A78"/>
    <w:rsid w:val="00666EAA"/>
    <w:rsid w:val="006676E2"/>
    <w:rsid w:val="006704E0"/>
    <w:rsid w:val="00670677"/>
    <w:rsid w:val="0067276A"/>
    <w:rsid w:val="00672BAA"/>
    <w:rsid w:val="00673A64"/>
    <w:rsid w:val="00675AE1"/>
    <w:rsid w:val="006769FA"/>
    <w:rsid w:val="00677504"/>
    <w:rsid w:val="00677CB9"/>
    <w:rsid w:val="0068130F"/>
    <w:rsid w:val="0068199D"/>
    <w:rsid w:val="00681AB7"/>
    <w:rsid w:val="00681B69"/>
    <w:rsid w:val="00682B8C"/>
    <w:rsid w:val="00682F24"/>
    <w:rsid w:val="00683133"/>
    <w:rsid w:val="006831F1"/>
    <w:rsid w:val="00683583"/>
    <w:rsid w:val="00683DEB"/>
    <w:rsid w:val="00683ED1"/>
    <w:rsid w:val="00685EB4"/>
    <w:rsid w:val="00685F96"/>
    <w:rsid w:val="00687D5A"/>
    <w:rsid w:val="00691FCD"/>
    <w:rsid w:val="0069215F"/>
    <w:rsid w:val="00692A7E"/>
    <w:rsid w:val="00693135"/>
    <w:rsid w:val="00693D8F"/>
    <w:rsid w:val="00695374"/>
    <w:rsid w:val="00695675"/>
    <w:rsid w:val="00696681"/>
    <w:rsid w:val="00697767"/>
    <w:rsid w:val="006A0AB8"/>
    <w:rsid w:val="006A35A9"/>
    <w:rsid w:val="006A380D"/>
    <w:rsid w:val="006A44BC"/>
    <w:rsid w:val="006A4C05"/>
    <w:rsid w:val="006A564C"/>
    <w:rsid w:val="006A640A"/>
    <w:rsid w:val="006A77DE"/>
    <w:rsid w:val="006A7CE6"/>
    <w:rsid w:val="006B1549"/>
    <w:rsid w:val="006B3710"/>
    <w:rsid w:val="006B5540"/>
    <w:rsid w:val="006B6F54"/>
    <w:rsid w:val="006B71B8"/>
    <w:rsid w:val="006B7367"/>
    <w:rsid w:val="006C26AE"/>
    <w:rsid w:val="006C2B84"/>
    <w:rsid w:val="006C3DFC"/>
    <w:rsid w:val="006C4C6F"/>
    <w:rsid w:val="006C6EFC"/>
    <w:rsid w:val="006D011D"/>
    <w:rsid w:val="006D0C11"/>
    <w:rsid w:val="006D14AE"/>
    <w:rsid w:val="006D14C0"/>
    <w:rsid w:val="006D185A"/>
    <w:rsid w:val="006D2996"/>
    <w:rsid w:val="006D31C6"/>
    <w:rsid w:val="006D4266"/>
    <w:rsid w:val="006D42DC"/>
    <w:rsid w:val="006D5D28"/>
    <w:rsid w:val="006D7550"/>
    <w:rsid w:val="006D7A37"/>
    <w:rsid w:val="006E0291"/>
    <w:rsid w:val="006E210A"/>
    <w:rsid w:val="006E2151"/>
    <w:rsid w:val="006E260B"/>
    <w:rsid w:val="006E306F"/>
    <w:rsid w:val="006E3936"/>
    <w:rsid w:val="006E468E"/>
    <w:rsid w:val="006E5077"/>
    <w:rsid w:val="006E60E1"/>
    <w:rsid w:val="006E634B"/>
    <w:rsid w:val="006E779C"/>
    <w:rsid w:val="006E7898"/>
    <w:rsid w:val="006F4AA9"/>
    <w:rsid w:val="006F4BC8"/>
    <w:rsid w:val="006F55C8"/>
    <w:rsid w:val="00700725"/>
    <w:rsid w:val="00702BE5"/>
    <w:rsid w:val="0070529A"/>
    <w:rsid w:val="0070565C"/>
    <w:rsid w:val="00706D9F"/>
    <w:rsid w:val="007077F9"/>
    <w:rsid w:val="00707F00"/>
    <w:rsid w:val="00710490"/>
    <w:rsid w:val="00710D90"/>
    <w:rsid w:val="00711DFE"/>
    <w:rsid w:val="007155B8"/>
    <w:rsid w:val="00717C80"/>
    <w:rsid w:val="00717F21"/>
    <w:rsid w:val="00720DBF"/>
    <w:rsid w:val="007222E4"/>
    <w:rsid w:val="00722E66"/>
    <w:rsid w:val="00723FF0"/>
    <w:rsid w:val="0072469B"/>
    <w:rsid w:val="00724D3D"/>
    <w:rsid w:val="007254AE"/>
    <w:rsid w:val="007255D6"/>
    <w:rsid w:val="00726CE4"/>
    <w:rsid w:val="007307EB"/>
    <w:rsid w:val="00730FC4"/>
    <w:rsid w:val="00731712"/>
    <w:rsid w:val="0073275B"/>
    <w:rsid w:val="00732D7A"/>
    <w:rsid w:val="00736C9F"/>
    <w:rsid w:val="007373E7"/>
    <w:rsid w:val="007424F5"/>
    <w:rsid w:val="007430C8"/>
    <w:rsid w:val="00744174"/>
    <w:rsid w:val="0074442C"/>
    <w:rsid w:val="00745A85"/>
    <w:rsid w:val="00745D44"/>
    <w:rsid w:val="00745FD4"/>
    <w:rsid w:val="007463EA"/>
    <w:rsid w:val="007501B7"/>
    <w:rsid w:val="007527CF"/>
    <w:rsid w:val="007528E4"/>
    <w:rsid w:val="007545FE"/>
    <w:rsid w:val="00755FB5"/>
    <w:rsid w:val="00757BB9"/>
    <w:rsid w:val="00762C53"/>
    <w:rsid w:val="0076399B"/>
    <w:rsid w:val="00764FC4"/>
    <w:rsid w:val="007654E0"/>
    <w:rsid w:val="007659BA"/>
    <w:rsid w:val="007676F8"/>
    <w:rsid w:val="00770BB5"/>
    <w:rsid w:val="00772174"/>
    <w:rsid w:val="0077344A"/>
    <w:rsid w:val="00773B36"/>
    <w:rsid w:val="00773C68"/>
    <w:rsid w:val="007747F1"/>
    <w:rsid w:val="00775449"/>
    <w:rsid w:val="0077576D"/>
    <w:rsid w:val="00775C44"/>
    <w:rsid w:val="0077622E"/>
    <w:rsid w:val="007765B5"/>
    <w:rsid w:val="00776ADE"/>
    <w:rsid w:val="00777A2F"/>
    <w:rsid w:val="00780BC7"/>
    <w:rsid w:val="0078204B"/>
    <w:rsid w:val="00782A96"/>
    <w:rsid w:val="00782DAA"/>
    <w:rsid w:val="00787B6E"/>
    <w:rsid w:val="00787FAF"/>
    <w:rsid w:val="00790847"/>
    <w:rsid w:val="00791947"/>
    <w:rsid w:val="00792229"/>
    <w:rsid w:val="0079533A"/>
    <w:rsid w:val="007968B7"/>
    <w:rsid w:val="007971E0"/>
    <w:rsid w:val="007A2ED6"/>
    <w:rsid w:val="007A3489"/>
    <w:rsid w:val="007A54CA"/>
    <w:rsid w:val="007A6E6B"/>
    <w:rsid w:val="007A75E1"/>
    <w:rsid w:val="007B1A91"/>
    <w:rsid w:val="007B1F97"/>
    <w:rsid w:val="007B2F28"/>
    <w:rsid w:val="007B3966"/>
    <w:rsid w:val="007B448B"/>
    <w:rsid w:val="007B4F54"/>
    <w:rsid w:val="007B544A"/>
    <w:rsid w:val="007B5701"/>
    <w:rsid w:val="007B5F54"/>
    <w:rsid w:val="007B62B5"/>
    <w:rsid w:val="007B67FB"/>
    <w:rsid w:val="007B7241"/>
    <w:rsid w:val="007C05EE"/>
    <w:rsid w:val="007C097B"/>
    <w:rsid w:val="007C3649"/>
    <w:rsid w:val="007C4498"/>
    <w:rsid w:val="007C468D"/>
    <w:rsid w:val="007C4F71"/>
    <w:rsid w:val="007C5AB3"/>
    <w:rsid w:val="007C675E"/>
    <w:rsid w:val="007C6EBC"/>
    <w:rsid w:val="007C7880"/>
    <w:rsid w:val="007C7E47"/>
    <w:rsid w:val="007D22AE"/>
    <w:rsid w:val="007D3DD4"/>
    <w:rsid w:val="007D7742"/>
    <w:rsid w:val="007E0E1F"/>
    <w:rsid w:val="007E3CCB"/>
    <w:rsid w:val="007E46F6"/>
    <w:rsid w:val="007E4E98"/>
    <w:rsid w:val="007E58EE"/>
    <w:rsid w:val="007E5CC1"/>
    <w:rsid w:val="007E5CD4"/>
    <w:rsid w:val="007E5D4F"/>
    <w:rsid w:val="007E74A3"/>
    <w:rsid w:val="007E753D"/>
    <w:rsid w:val="007E78D0"/>
    <w:rsid w:val="007E7903"/>
    <w:rsid w:val="007F25AD"/>
    <w:rsid w:val="007F3BE8"/>
    <w:rsid w:val="007F43B0"/>
    <w:rsid w:val="007F4D62"/>
    <w:rsid w:val="007F5B25"/>
    <w:rsid w:val="007F5E1D"/>
    <w:rsid w:val="007F5FBD"/>
    <w:rsid w:val="007F71A6"/>
    <w:rsid w:val="007F7B51"/>
    <w:rsid w:val="00800F79"/>
    <w:rsid w:val="0080231D"/>
    <w:rsid w:val="0080300F"/>
    <w:rsid w:val="00803C2C"/>
    <w:rsid w:val="00804209"/>
    <w:rsid w:val="008043BD"/>
    <w:rsid w:val="0080489C"/>
    <w:rsid w:val="008051D8"/>
    <w:rsid w:val="0080610A"/>
    <w:rsid w:val="0080614C"/>
    <w:rsid w:val="00806B86"/>
    <w:rsid w:val="00806ECC"/>
    <w:rsid w:val="008074D8"/>
    <w:rsid w:val="008074DF"/>
    <w:rsid w:val="008077C6"/>
    <w:rsid w:val="00810BE4"/>
    <w:rsid w:val="00810D08"/>
    <w:rsid w:val="00812C5C"/>
    <w:rsid w:val="00812D83"/>
    <w:rsid w:val="008131EC"/>
    <w:rsid w:val="008152E5"/>
    <w:rsid w:val="00815D71"/>
    <w:rsid w:val="008167F8"/>
    <w:rsid w:val="00816DC7"/>
    <w:rsid w:val="0081729A"/>
    <w:rsid w:val="008174C1"/>
    <w:rsid w:val="008176C4"/>
    <w:rsid w:val="0082080A"/>
    <w:rsid w:val="00824EDC"/>
    <w:rsid w:val="008252E6"/>
    <w:rsid w:val="00825C52"/>
    <w:rsid w:val="00827BD9"/>
    <w:rsid w:val="00830A17"/>
    <w:rsid w:val="00830F06"/>
    <w:rsid w:val="00831CE5"/>
    <w:rsid w:val="00832CE6"/>
    <w:rsid w:val="00832E9B"/>
    <w:rsid w:val="008331B9"/>
    <w:rsid w:val="0083375B"/>
    <w:rsid w:val="008340ED"/>
    <w:rsid w:val="00834266"/>
    <w:rsid w:val="008351F7"/>
    <w:rsid w:val="00837302"/>
    <w:rsid w:val="008405E1"/>
    <w:rsid w:val="0084201C"/>
    <w:rsid w:val="008427D8"/>
    <w:rsid w:val="00842FAC"/>
    <w:rsid w:val="008433D5"/>
    <w:rsid w:val="00846133"/>
    <w:rsid w:val="00846B00"/>
    <w:rsid w:val="00850519"/>
    <w:rsid w:val="00850837"/>
    <w:rsid w:val="00850D37"/>
    <w:rsid w:val="008515DA"/>
    <w:rsid w:val="00853805"/>
    <w:rsid w:val="00854955"/>
    <w:rsid w:val="00855097"/>
    <w:rsid w:val="00857472"/>
    <w:rsid w:val="0086305F"/>
    <w:rsid w:val="00864208"/>
    <w:rsid w:val="00864414"/>
    <w:rsid w:val="00866003"/>
    <w:rsid w:val="00866054"/>
    <w:rsid w:val="008669A5"/>
    <w:rsid w:val="0087043E"/>
    <w:rsid w:val="00870508"/>
    <w:rsid w:val="0087210C"/>
    <w:rsid w:val="008728ED"/>
    <w:rsid w:val="008743E9"/>
    <w:rsid w:val="00875246"/>
    <w:rsid w:val="00877FC7"/>
    <w:rsid w:val="0088020D"/>
    <w:rsid w:val="0088286A"/>
    <w:rsid w:val="00882B9B"/>
    <w:rsid w:val="008839DE"/>
    <w:rsid w:val="00883CF0"/>
    <w:rsid w:val="0088409A"/>
    <w:rsid w:val="008854C8"/>
    <w:rsid w:val="00885B0D"/>
    <w:rsid w:val="0088684C"/>
    <w:rsid w:val="00890871"/>
    <w:rsid w:val="00890A66"/>
    <w:rsid w:val="00891E7D"/>
    <w:rsid w:val="008924D4"/>
    <w:rsid w:val="00895EFC"/>
    <w:rsid w:val="008A2229"/>
    <w:rsid w:val="008A53E5"/>
    <w:rsid w:val="008A6921"/>
    <w:rsid w:val="008B049B"/>
    <w:rsid w:val="008B0815"/>
    <w:rsid w:val="008B1216"/>
    <w:rsid w:val="008B1F28"/>
    <w:rsid w:val="008B4258"/>
    <w:rsid w:val="008B4C3A"/>
    <w:rsid w:val="008B5030"/>
    <w:rsid w:val="008B6854"/>
    <w:rsid w:val="008C1AB3"/>
    <w:rsid w:val="008C1EB3"/>
    <w:rsid w:val="008C37A8"/>
    <w:rsid w:val="008C6EDB"/>
    <w:rsid w:val="008D07E2"/>
    <w:rsid w:val="008D1571"/>
    <w:rsid w:val="008D1807"/>
    <w:rsid w:val="008D2495"/>
    <w:rsid w:val="008D2D6E"/>
    <w:rsid w:val="008D2DCB"/>
    <w:rsid w:val="008D37D5"/>
    <w:rsid w:val="008D420D"/>
    <w:rsid w:val="008D504A"/>
    <w:rsid w:val="008D6E05"/>
    <w:rsid w:val="008D7032"/>
    <w:rsid w:val="008D74B9"/>
    <w:rsid w:val="008D775B"/>
    <w:rsid w:val="008E2712"/>
    <w:rsid w:val="008E3782"/>
    <w:rsid w:val="008E3D33"/>
    <w:rsid w:val="008E5C5D"/>
    <w:rsid w:val="008E7B0A"/>
    <w:rsid w:val="008F0126"/>
    <w:rsid w:val="008F0BE0"/>
    <w:rsid w:val="008F2BA5"/>
    <w:rsid w:val="008F2E4E"/>
    <w:rsid w:val="008F3AA7"/>
    <w:rsid w:val="008F42F6"/>
    <w:rsid w:val="008F48B7"/>
    <w:rsid w:val="008F504B"/>
    <w:rsid w:val="008F5398"/>
    <w:rsid w:val="008F72C3"/>
    <w:rsid w:val="008F7889"/>
    <w:rsid w:val="0090200E"/>
    <w:rsid w:val="0090399C"/>
    <w:rsid w:val="00903B8F"/>
    <w:rsid w:val="00904983"/>
    <w:rsid w:val="00904F2D"/>
    <w:rsid w:val="00906AA5"/>
    <w:rsid w:val="00907C3F"/>
    <w:rsid w:val="00910C2D"/>
    <w:rsid w:val="009122E6"/>
    <w:rsid w:val="00912E02"/>
    <w:rsid w:val="009136FC"/>
    <w:rsid w:val="0091411B"/>
    <w:rsid w:val="009153CF"/>
    <w:rsid w:val="009205ED"/>
    <w:rsid w:val="00920846"/>
    <w:rsid w:val="00920A21"/>
    <w:rsid w:val="009219EC"/>
    <w:rsid w:val="009241A7"/>
    <w:rsid w:val="00926A84"/>
    <w:rsid w:val="00926C4F"/>
    <w:rsid w:val="0092784F"/>
    <w:rsid w:val="00930230"/>
    <w:rsid w:val="009302DB"/>
    <w:rsid w:val="00930A07"/>
    <w:rsid w:val="009310D6"/>
    <w:rsid w:val="00931D34"/>
    <w:rsid w:val="009330B9"/>
    <w:rsid w:val="009336F9"/>
    <w:rsid w:val="00933F59"/>
    <w:rsid w:val="00937358"/>
    <w:rsid w:val="0094320C"/>
    <w:rsid w:val="00943B46"/>
    <w:rsid w:val="00944117"/>
    <w:rsid w:val="00945FAA"/>
    <w:rsid w:val="009469D9"/>
    <w:rsid w:val="00947688"/>
    <w:rsid w:val="009477A0"/>
    <w:rsid w:val="00947FB9"/>
    <w:rsid w:val="0095251E"/>
    <w:rsid w:val="0095506B"/>
    <w:rsid w:val="009552F9"/>
    <w:rsid w:val="00956DAA"/>
    <w:rsid w:val="00963368"/>
    <w:rsid w:val="0096446D"/>
    <w:rsid w:val="009660DC"/>
    <w:rsid w:val="009670D3"/>
    <w:rsid w:val="00967AC2"/>
    <w:rsid w:val="00967D5F"/>
    <w:rsid w:val="009711D3"/>
    <w:rsid w:val="00973A80"/>
    <w:rsid w:val="0097426B"/>
    <w:rsid w:val="009766B0"/>
    <w:rsid w:val="00980CFD"/>
    <w:rsid w:val="00983AFD"/>
    <w:rsid w:val="00984E6A"/>
    <w:rsid w:val="00985126"/>
    <w:rsid w:val="009905CB"/>
    <w:rsid w:val="00990623"/>
    <w:rsid w:val="00991A07"/>
    <w:rsid w:val="00992A29"/>
    <w:rsid w:val="00992BB4"/>
    <w:rsid w:val="009942D8"/>
    <w:rsid w:val="009958FD"/>
    <w:rsid w:val="00996AB8"/>
    <w:rsid w:val="00996F51"/>
    <w:rsid w:val="00997883"/>
    <w:rsid w:val="00997BAB"/>
    <w:rsid w:val="009A1394"/>
    <w:rsid w:val="009A2BD0"/>
    <w:rsid w:val="009A57A5"/>
    <w:rsid w:val="009A73FC"/>
    <w:rsid w:val="009A7FF6"/>
    <w:rsid w:val="009B3F5B"/>
    <w:rsid w:val="009B4B18"/>
    <w:rsid w:val="009B5334"/>
    <w:rsid w:val="009C18DB"/>
    <w:rsid w:val="009C29B1"/>
    <w:rsid w:val="009C2A07"/>
    <w:rsid w:val="009C3295"/>
    <w:rsid w:val="009C347C"/>
    <w:rsid w:val="009C3F31"/>
    <w:rsid w:val="009C4251"/>
    <w:rsid w:val="009C6886"/>
    <w:rsid w:val="009C768C"/>
    <w:rsid w:val="009C790A"/>
    <w:rsid w:val="009D03B3"/>
    <w:rsid w:val="009D129F"/>
    <w:rsid w:val="009D1A1B"/>
    <w:rsid w:val="009D21AF"/>
    <w:rsid w:val="009D27CD"/>
    <w:rsid w:val="009D418D"/>
    <w:rsid w:val="009D4CCF"/>
    <w:rsid w:val="009D5E18"/>
    <w:rsid w:val="009D606F"/>
    <w:rsid w:val="009D69F0"/>
    <w:rsid w:val="009D7C98"/>
    <w:rsid w:val="009E0427"/>
    <w:rsid w:val="009E0AC1"/>
    <w:rsid w:val="009E4D8B"/>
    <w:rsid w:val="009E5005"/>
    <w:rsid w:val="009E62B9"/>
    <w:rsid w:val="009E76E4"/>
    <w:rsid w:val="009E7CFD"/>
    <w:rsid w:val="009F2B13"/>
    <w:rsid w:val="009F2D95"/>
    <w:rsid w:val="009F3B99"/>
    <w:rsid w:val="009F40B3"/>
    <w:rsid w:val="009F45BE"/>
    <w:rsid w:val="009F4C23"/>
    <w:rsid w:val="009F4CD6"/>
    <w:rsid w:val="009F6A07"/>
    <w:rsid w:val="00A00715"/>
    <w:rsid w:val="00A054E8"/>
    <w:rsid w:val="00A05F9C"/>
    <w:rsid w:val="00A10362"/>
    <w:rsid w:val="00A107F9"/>
    <w:rsid w:val="00A11404"/>
    <w:rsid w:val="00A148C8"/>
    <w:rsid w:val="00A16B09"/>
    <w:rsid w:val="00A17CCD"/>
    <w:rsid w:val="00A229F9"/>
    <w:rsid w:val="00A236CE"/>
    <w:rsid w:val="00A2621E"/>
    <w:rsid w:val="00A27358"/>
    <w:rsid w:val="00A31477"/>
    <w:rsid w:val="00A32EB5"/>
    <w:rsid w:val="00A34AC1"/>
    <w:rsid w:val="00A35C07"/>
    <w:rsid w:val="00A37E53"/>
    <w:rsid w:val="00A40C74"/>
    <w:rsid w:val="00A41EE4"/>
    <w:rsid w:val="00A43BB0"/>
    <w:rsid w:val="00A45552"/>
    <w:rsid w:val="00A45C70"/>
    <w:rsid w:val="00A4721D"/>
    <w:rsid w:val="00A474E8"/>
    <w:rsid w:val="00A47C29"/>
    <w:rsid w:val="00A47CE4"/>
    <w:rsid w:val="00A50A1E"/>
    <w:rsid w:val="00A543D6"/>
    <w:rsid w:val="00A55AFB"/>
    <w:rsid w:val="00A55E72"/>
    <w:rsid w:val="00A569C4"/>
    <w:rsid w:val="00A61330"/>
    <w:rsid w:val="00A639CF"/>
    <w:rsid w:val="00A64BB0"/>
    <w:rsid w:val="00A65C76"/>
    <w:rsid w:val="00A67CC9"/>
    <w:rsid w:val="00A7031C"/>
    <w:rsid w:val="00A70E0A"/>
    <w:rsid w:val="00A729B8"/>
    <w:rsid w:val="00A73044"/>
    <w:rsid w:val="00A738BD"/>
    <w:rsid w:val="00A748C4"/>
    <w:rsid w:val="00A74A25"/>
    <w:rsid w:val="00A74F15"/>
    <w:rsid w:val="00A75381"/>
    <w:rsid w:val="00A80CA5"/>
    <w:rsid w:val="00A8201A"/>
    <w:rsid w:val="00A83AE4"/>
    <w:rsid w:val="00A845A5"/>
    <w:rsid w:val="00A849A4"/>
    <w:rsid w:val="00A86D15"/>
    <w:rsid w:val="00A873AD"/>
    <w:rsid w:val="00A91B78"/>
    <w:rsid w:val="00A94FA5"/>
    <w:rsid w:val="00A959B6"/>
    <w:rsid w:val="00AA0028"/>
    <w:rsid w:val="00AA073E"/>
    <w:rsid w:val="00AA0DAB"/>
    <w:rsid w:val="00AA14F5"/>
    <w:rsid w:val="00AA1CE5"/>
    <w:rsid w:val="00AA2F41"/>
    <w:rsid w:val="00AA4F16"/>
    <w:rsid w:val="00AA53B5"/>
    <w:rsid w:val="00AA53D3"/>
    <w:rsid w:val="00AA545F"/>
    <w:rsid w:val="00AA630B"/>
    <w:rsid w:val="00AA66BF"/>
    <w:rsid w:val="00AA6C9B"/>
    <w:rsid w:val="00AA7D4C"/>
    <w:rsid w:val="00AB0524"/>
    <w:rsid w:val="00AB2494"/>
    <w:rsid w:val="00AB4387"/>
    <w:rsid w:val="00AB4785"/>
    <w:rsid w:val="00AB4BB5"/>
    <w:rsid w:val="00AB4D10"/>
    <w:rsid w:val="00AB4EF9"/>
    <w:rsid w:val="00AB5C57"/>
    <w:rsid w:val="00AB5C8C"/>
    <w:rsid w:val="00AB7501"/>
    <w:rsid w:val="00AC20F1"/>
    <w:rsid w:val="00AC3F46"/>
    <w:rsid w:val="00AC4269"/>
    <w:rsid w:val="00AC5836"/>
    <w:rsid w:val="00AC6981"/>
    <w:rsid w:val="00AD501B"/>
    <w:rsid w:val="00AD7943"/>
    <w:rsid w:val="00AD7C7B"/>
    <w:rsid w:val="00AD7EDF"/>
    <w:rsid w:val="00AE05C2"/>
    <w:rsid w:val="00AE072D"/>
    <w:rsid w:val="00AE1479"/>
    <w:rsid w:val="00AE33DE"/>
    <w:rsid w:val="00AE4C69"/>
    <w:rsid w:val="00AE561B"/>
    <w:rsid w:val="00AE583E"/>
    <w:rsid w:val="00AE5B14"/>
    <w:rsid w:val="00AE5D15"/>
    <w:rsid w:val="00AE631D"/>
    <w:rsid w:val="00AF03C6"/>
    <w:rsid w:val="00AF169C"/>
    <w:rsid w:val="00AF16EB"/>
    <w:rsid w:val="00AF1CAB"/>
    <w:rsid w:val="00AF2C51"/>
    <w:rsid w:val="00AF3068"/>
    <w:rsid w:val="00AF3686"/>
    <w:rsid w:val="00AF6060"/>
    <w:rsid w:val="00B017E3"/>
    <w:rsid w:val="00B025A7"/>
    <w:rsid w:val="00B02828"/>
    <w:rsid w:val="00B0347A"/>
    <w:rsid w:val="00B04527"/>
    <w:rsid w:val="00B047F3"/>
    <w:rsid w:val="00B052F7"/>
    <w:rsid w:val="00B07C06"/>
    <w:rsid w:val="00B10215"/>
    <w:rsid w:val="00B1036B"/>
    <w:rsid w:val="00B110FE"/>
    <w:rsid w:val="00B117CD"/>
    <w:rsid w:val="00B12784"/>
    <w:rsid w:val="00B128E7"/>
    <w:rsid w:val="00B144BD"/>
    <w:rsid w:val="00B166C6"/>
    <w:rsid w:val="00B170E7"/>
    <w:rsid w:val="00B17266"/>
    <w:rsid w:val="00B20D7F"/>
    <w:rsid w:val="00B21068"/>
    <w:rsid w:val="00B220E1"/>
    <w:rsid w:val="00B22BE9"/>
    <w:rsid w:val="00B2362D"/>
    <w:rsid w:val="00B23FEC"/>
    <w:rsid w:val="00B24A33"/>
    <w:rsid w:val="00B24C90"/>
    <w:rsid w:val="00B25495"/>
    <w:rsid w:val="00B25AB1"/>
    <w:rsid w:val="00B260B6"/>
    <w:rsid w:val="00B27DB4"/>
    <w:rsid w:val="00B35308"/>
    <w:rsid w:val="00B370CD"/>
    <w:rsid w:val="00B37ECD"/>
    <w:rsid w:val="00B40187"/>
    <w:rsid w:val="00B40BB3"/>
    <w:rsid w:val="00B40C60"/>
    <w:rsid w:val="00B41A14"/>
    <w:rsid w:val="00B431B3"/>
    <w:rsid w:val="00B43F5E"/>
    <w:rsid w:val="00B4495C"/>
    <w:rsid w:val="00B44D06"/>
    <w:rsid w:val="00B4532A"/>
    <w:rsid w:val="00B4628A"/>
    <w:rsid w:val="00B503B4"/>
    <w:rsid w:val="00B50E21"/>
    <w:rsid w:val="00B52115"/>
    <w:rsid w:val="00B5265E"/>
    <w:rsid w:val="00B5313C"/>
    <w:rsid w:val="00B53D6A"/>
    <w:rsid w:val="00B54E5C"/>
    <w:rsid w:val="00B55612"/>
    <w:rsid w:val="00B55EEE"/>
    <w:rsid w:val="00B5614B"/>
    <w:rsid w:val="00B567BC"/>
    <w:rsid w:val="00B614D7"/>
    <w:rsid w:val="00B6151B"/>
    <w:rsid w:val="00B640FC"/>
    <w:rsid w:val="00B64EBE"/>
    <w:rsid w:val="00B6659B"/>
    <w:rsid w:val="00B7030E"/>
    <w:rsid w:val="00B70E5D"/>
    <w:rsid w:val="00B71621"/>
    <w:rsid w:val="00B71D53"/>
    <w:rsid w:val="00B73600"/>
    <w:rsid w:val="00B7489C"/>
    <w:rsid w:val="00B7596B"/>
    <w:rsid w:val="00B77557"/>
    <w:rsid w:val="00B81836"/>
    <w:rsid w:val="00B8284E"/>
    <w:rsid w:val="00B84A79"/>
    <w:rsid w:val="00B84AA2"/>
    <w:rsid w:val="00B8608F"/>
    <w:rsid w:val="00B86A3E"/>
    <w:rsid w:val="00B87337"/>
    <w:rsid w:val="00B90492"/>
    <w:rsid w:val="00B90DB2"/>
    <w:rsid w:val="00B90ECE"/>
    <w:rsid w:val="00B91FB1"/>
    <w:rsid w:val="00B92716"/>
    <w:rsid w:val="00B92C5E"/>
    <w:rsid w:val="00B93157"/>
    <w:rsid w:val="00B95B81"/>
    <w:rsid w:val="00B97332"/>
    <w:rsid w:val="00BA00ED"/>
    <w:rsid w:val="00BA1823"/>
    <w:rsid w:val="00BA29B5"/>
    <w:rsid w:val="00BA2ABE"/>
    <w:rsid w:val="00BA3D7E"/>
    <w:rsid w:val="00BA411B"/>
    <w:rsid w:val="00BA50D5"/>
    <w:rsid w:val="00BA5BA2"/>
    <w:rsid w:val="00BA5BC5"/>
    <w:rsid w:val="00BA69F3"/>
    <w:rsid w:val="00BA70B7"/>
    <w:rsid w:val="00BA763C"/>
    <w:rsid w:val="00BB1021"/>
    <w:rsid w:val="00BB3233"/>
    <w:rsid w:val="00BB3270"/>
    <w:rsid w:val="00BB530F"/>
    <w:rsid w:val="00BB5576"/>
    <w:rsid w:val="00BB5AD4"/>
    <w:rsid w:val="00BB6F84"/>
    <w:rsid w:val="00BB783B"/>
    <w:rsid w:val="00BB7EDB"/>
    <w:rsid w:val="00BC1942"/>
    <w:rsid w:val="00BC22C3"/>
    <w:rsid w:val="00BC32F4"/>
    <w:rsid w:val="00BC507B"/>
    <w:rsid w:val="00BC5459"/>
    <w:rsid w:val="00BC5E68"/>
    <w:rsid w:val="00BC7BCB"/>
    <w:rsid w:val="00BD230B"/>
    <w:rsid w:val="00BD2BD7"/>
    <w:rsid w:val="00BD4FAD"/>
    <w:rsid w:val="00BD521B"/>
    <w:rsid w:val="00BD74F7"/>
    <w:rsid w:val="00BD7E4D"/>
    <w:rsid w:val="00BE1075"/>
    <w:rsid w:val="00BE2389"/>
    <w:rsid w:val="00BE521D"/>
    <w:rsid w:val="00BE6EB6"/>
    <w:rsid w:val="00BF1503"/>
    <w:rsid w:val="00BF34CE"/>
    <w:rsid w:val="00BF437D"/>
    <w:rsid w:val="00BF5CB9"/>
    <w:rsid w:val="00BF5DC0"/>
    <w:rsid w:val="00BF6BC4"/>
    <w:rsid w:val="00BF6DA0"/>
    <w:rsid w:val="00C011C0"/>
    <w:rsid w:val="00C0423D"/>
    <w:rsid w:val="00C054DA"/>
    <w:rsid w:val="00C05C99"/>
    <w:rsid w:val="00C1396D"/>
    <w:rsid w:val="00C13EB0"/>
    <w:rsid w:val="00C14556"/>
    <w:rsid w:val="00C14799"/>
    <w:rsid w:val="00C16060"/>
    <w:rsid w:val="00C1607C"/>
    <w:rsid w:val="00C175B0"/>
    <w:rsid w:val="00C201F8"/>
    <w:rsid w:val="00C20CE8"/>
    <w:rsid w:val="00C20ECE"/>
    <w:rsid w:val="00C21554"/>
    <w:rsid w:val="00C21A17"/>
    <w:rsid w:val="00C22177"/>
    <w:rsid w:val="00C2227C"/>
    <w:rsid w:val="00C23131"/>
    <w:rsid w:val="00C24833"/>
    <w:rsid w:val="00C24859"/>
    <w:rsid w:val="00C24F9D"/>
    <w:rsid w:val="00C263F8"/>
    <w:rsid w:val="00C279A3"/>
    <w:rsid w:val="00C279D9"/>
    <w:rsid w:val="00C32844"/>
    <w:rsid w:val="00C33370"/>
    <w:rsid w:val="00C33AD9"/>
    <w:rsid w:val="00C3444F"/>
    <w:rsid w:val="00C3453C"/>
    <w:rsid w:val="00C350DC"/>
    <w:rsid w:val="00C3550A"/>
    <w:rsid w:val="00C35AA9"/>
    <w:rsid w:val="00C401BC"/>
    <w:rsid w:val="00C4020B"/>
    <w:rsid w:val="00C40691"/>
    <w:rsid w:val="00C4088E"/>
    <w:rsid w:val="00C4088F"/>
    <w:rsid w:val="00C40B17"/>
    <w:rsid w:val="00C40C2F"/>
    <w:rsid w:val="00C4105B"/>
    <w:rsid w:val="00C41AA9"/>
    <w:rsid w:val="00C42403"/>
    <w:rsid w:val="00C43217"/>
    <w:rsid w:val="00C43705"/>
    <w:rsid w:val="00C462BE"/>
    <w:rsid w:val="00C462C7"/>
    <w:rsid w:val="00C467FE"/>
    <w:rsid w:val="00C46A97"/>
    <w:rsid w:val="00C502D1"/>
    <w:rsid w:val="00C50710"/>
    <w:rsid w:val="00C5099E"/>
    <w:rsid w:val="00C5168A"/>
    <w:rsid w:val="00C51A20"/>
    <w:rsid w:val="00C51C6A"/>
    <w:rsid w:val="00C52128"/>
    <w:rsid w:val="00C5262B"/>
    <w:rsid w:val="00C56ACC"/>
    <w:rsid w:val="00C60877"/>
    <w:rsid w:val="00C62CEC"/>
    <w:rsid w:val="00C63611"/>
    <w:rsid w:val="00C63ADB"/>
    <w:rsid w:val="00C65116"/>
    <w:rsid w:val="00C65D19"/>
    <w:rsid w:val="00C671C9"/>
    <w:rsid w:val="00C678D9"/>
    <w:rsid w:val="00C71D65"/>
    <w:rsid w:val="00C735E9"/>
    <w:rsid w:val="00C7447F"/>
    <w:rsid w:val="00C75A0F"/>
    <w:rsid w:val="00C76A86"/>
    <w:rsid w:val="00C77A77"/>
    <w:rsid w:val="00C80766"/>
    <w:rsid w:val="00C824E2"/>
    <w:rsid w:val="00C83399"/>
    <w:rsid w:val="00C844EA"/>
    <w:rsid w:val="00C849B9"/>
    <w:rsid w:val="00C85052"/>
    <w:rsid w:val="00C8529D"/>
    <w:rsid w:val="00C875F9"/>
    <w:rsid w:val="00C87F45"/>
    <w:rsid w:val="00C9013A"/>
    <w:rsid w:val="00C9032C"/>
    <w:rsid w:val="00C90953"/>
    <w:rsid w:val="00C9096D"/>
    <w:rsid w:val="00C9207F"/>
    <w:rsid w:val="00C9251D"/>
    <w:rsid w:val="00C92EB2"/>
    <w:rsid w:val="00C931D1"/>
    <w:rsid w:val="00C937A4"/>
    <w:rsid w:val="00C945E1"/>
    <w:rsid w:val="00C94660"/>
    <w:rsid w:val="00C94719"/>
    <w:rsid w:val="00C961C1"/>
    <w:rsid w:val="00C97215"/>
    <w:rsid w:val="00CA2B9A"/>
    <w:rsid w:val="00CA4938"/>
    <w:rsid w:val="00CA4BF2"/>
    <w:rsid w:val="00CA4D39"/>
    <w:rsid w:val="00CA4E4A"/>
    <w:rsid w:val="00CA5048"/>
    <w:rsid w:val="00CA723F"/>
    <w:rsid w:val="00CA7E9D"/>
    <w:rsid w:val="00CB2755"/>
    <w:rsid w:val="00CB399B"/>
    <w:rsid w:val="00CB4689"/>
    <w:rsid w:val="00CB598F"/>
    <w:rsid w:val="00CB678A"/>
    <w:rsid w:val="00CB699F"/>
    <w:rsid w:val="00CC1449"/>
    <w:rsid w:val="00CC1689"/>
    <w:rsid w:val="00CC22B9"/>
    <w:rsid w:val="00CC2F65"/>
    <w:rsid w:val="00CC32F7"/>
    <w:rsid w:val="00CC51C8"/>
    <w:rsid w:val="00CD2540"/>
    <w:rsid w:val="00CD4755"/>
    <w:rsid w:val="00CD6BA6"/>
    <w:rsid w:val="00CD7213"/>
    <w:rsid w:val="00CD7A4A"/>
    <w:rsid w:val="00CD7FB0"/>
    <w:rsid w:val="00CE29B1"/>
    <w:rsid w:val="00CE5BE4"/>
    <w:rsid w:val="00CE5C8F"/>
    <w:rsid w:val="00CE7736"/>
    <w:rsid w:val="00CF0623"/>
    <w:rsid w:val="00CF173E"/>
    <w:rsid w:val="00CF30A5"/>
    <w:rsid w:val="00CF4C21"/>
    <w:rsid w:val="00CF788D"/>
    <w:rsid w:val="00D01DF7"/>
    <w:rsid w:val="00D028EC"/>
    <w:rsid w:val="00D02DE1"/>
    <w:rsid w:val="00D036B6"/>
    <w:rsid w:val="00D0381A"/>
    <w:rsid w:val="00D06441"/>
    <w:rsid w:val="00D11071"/>
    <w:rsid w:val="00D12A1F"/>
    <w:rsid w:val="00D13466"/>
    <w:rsid w:val="00D137B3"/>
    <w:rsid w:val="00D13CDE"/>
    <w:rsid w:val="00D1676C"/>
    <w:rsid w:val="00D17F8E"/>
    <w:rsid w:val="00D222BA"/>
    <w:rsid w:val="00D232F1"/>
    <w:rsid w:val="00D25A17"/>
    <w:rsid w:val="00D2670E"/>
    <w:rsid w:val="00D271CD"/>
    <w:rsid w:val="00D27F7C"/>
    <w:rsid w:val="00D30491"/>
    <w:rsid w:val="00D30D35"/>
    <w:rsid w:val="00D31500"/>
    <w:rsid w:val="00D33BBD"/>
    <w:rsid w:val="00D33CB4"/>
    <w:rsid w:val="00D3409E"/>
    <w:rsid w:val="00D35886"/>
    <w:rsid w:val="00D368C1"/>
    <w:rsid w:val="00D4001C"/>
    <w:rsid w:val="00D40EF7"/>
    <w:rsid w:val="00D41E89"/>
    <w:rsid w:val="00D44592"/>
    <w:rsid w:val="00D45169"/>
    <w:rsid w:val="00D454B7"/>
    <w:rsid w:val="00D45554"/>
    <w:rsid w:val="00D46800"/>
    <w:rsid w:val="00D46924"/>
    <w:rsid w:val="00D46C56"/>
    <w:rsid w:val="00D46E0B"/>
    <w:rsid w:val="00D512CF"/>
    <w:rsid w:val="00D53699"/>
    <w:rsid w:val="00D552AA"/>
    <w:rsid w:val="00D55316"/>
    <w:rsid w:val="00D5704D"/>
    <w:rsid w:val="00D579D1"/>
    <w:rsid w:val="00D57E2E"/>
    <w:rsid w:val="00D609C1"/>
    <w:rsid w:val="00D61441"/>
    <w:rsid w:val="00D614DC"/>
    <w:rsid w:val="00D622BE"/>
    <w:rsid w:val="00D64057"/>
    <w:rsid w:val="00D65100"/>
    <w:rsid w:val="00D67ADA"/>
    <w:rsid w:val="00D67BFE"/>
    <w:rsid w:val="00D714D7"/>
    <w:rsid w:val="00D729CD"/>
    <w:rsid w:val="00D72AC6"/>
    <w:rsid w:val="00D734E6"/>
    <w:rsid w:val="00D73DC9"/>
    <w:rsid w:val="00D75B90"/>
    <w:rsid w:val="00D75E24"/>
    <w:rsid w:val="00D760D5"/>
    <w:rsid w:val="00D800B8"/>
    <w:rsid w:val="00D82745"/>
    <w:rsid w:val="00D84255"/>
    <w:rsid w:val="00D8426D"/>
    <w:rsid w:val="00D853C6"/>
    <w:rsid w:val="00D87B4D"/>
    <w:rsid w:val="00D901A2"/>
    <w:rsid w:val="00D90DA6"/>
    <w:rsid w:val="00D92361"/>
    <w:rsid w:val="00D92CFD"/>
    <w:rsid w:val="00D93240"/>
    <w:rsid w:val="00D9463F"/>
    <w:rsid w:val="00D969AF"/>
    <w:rsid w:val="00D978AF"/>
    <w:rsid w:val="00D978FA"/>
    <w:rsid w:val="00D979A4"/>
    <w:rsid w:val="00DA0C53"/>
    <w:rsid w:val="00DA13D3"/>
    <w:rsid w:val="00DA28C6"/>
    <w:rsid w:val="00DA29D0"/>
    <w:rsid w:val="00DA3CEB"/>
    <w:rsid w:val="00DA49E4"/>
    <w:rsid w:val="00DA4FB1"/>
    <w:rsid w:val="00DA5418"/>
    <w:rsid w:val="00DA56DA"/>
    <w:rsid w:val="00DA612E"/>
    <w:rsid w:val="00DB0227"/>
    <w:rsid w:val="00DB085C"/>
    <w:rsid w:val="00DB1F8B"/>
    <w:rsid w:val="00DB4475"/>
    <w:rsid w:val="00DB4F2B"/>
    <w:rsid w:val="00DB5151"/>
    <w:rsid w:val="00DB5230"/>
    <w:rsid w:val="00DB5625"/>
    <w:rsid w:val="00DB5B0F"/>
    <w:rsid w:val="00DB6EDA"/>
    <w:rsid w:val="00DB750A"/>
    <w:rsid w:val="00DB7620"/>
    <w:rsid w:val="00DC0AB5"/>
    <w:rsid w:val="00DC399A"/>
    <w:rsid w:val="00DC44D8"/>
    <w:rsid w:val="00DC6C52"/>
    <w:rsid w:val="00DC7CF2"/>
    <w:rsid w:val="00DD1245"/>
    <w:rsid w:val="00DD1268"/>
    <w:rsid w:val="00DD1411"/>
    <w:rsid w:val="00DD14E8"/>
    <w:rsid w:val="00DD2E95"/>
    <w:rsid w:val="00DD329E"/>
    <w:rsid w:val="00DD34E4"/>
    <w:rsid w:val="00DD3ADB"/>
    <w:rsid w:val="00DD4F75"/>
    <w:rsid w:val="00DD7F17"/>
    <w:rsid w:val="00DE1934"/>
    <w:rsid w:val="00DE2167"/>
    <w:rsid w:val="00DE2CA8"/>
    <w:rsid w:val="00DE551D"/>
    <w:rsid w:val="00DE5BA1"/>
    <w:rsid w:val="00DE5EEE"/>
    <w:rsid w:val="00DE61C8"/>
    <w:rsid w:val="00DE6B7F"/>
    <w:rsid w:val="00DE6FC2"/>
    <w:rsid w:val="00DF07E8"/>
    <w:rsid w:val="00DF0E4A"/>
    <w:rsid w:val="00DF11B1"/>
    <w:rsid w:val="00DF2835"/>
    <w:rsid w:val="00DF29B7"/>
    <w:rsid w:val="00DF3480"/>
    <w:rsid w:val="00DF3A17"/>
    <w:rsid w:val="00DF5157"/>
    <w:rsid w:val="00DF63F6"/>
    <w:rsid w:val="00E01338"/>
    <w:rsid w:val="00E02D6C"/>
    <w:rsid w:val="00E02F8B"/>
    <w:rsid w:val="00E03695"/>
    <w:rsid w:val="00E03AD0"/>
    <w:rsid w:val="00E0458A"/>
    <w:rsid w:val="00E0495D"/>
    <w:rsid w:val="00E057C2"/>
    <w:rsid w:val="00E05B68"/>
    <w:rsid w:val="00E05B93"/>
    <w:rsid w:val="00E05EC6"/>
    <w:rsid w:val="00E067A8"/>
    <w:rsid w:val="00E076C6"/>
    <w:rsid w:val="00E07E4B"/>
    <w:rsid w:val="00E105BE"/>
    <w:rsid w:val="00E10965"/>
    <w:rsid w:val="00E1166A"/>
    <w:rsid w:val="00E126CF"/>
    <w:rsid w:val="00E12C33"/>
    <w:rsid w:val="00E1406E"/>
    <w:rsid w:val="00E150F6"/>
    <w:rsid w:val="00E151E6"/>
    <w:rsid w:val="00E16667"/>
    <w:rsid w:val="00E1758A"/>
    <w:rsid w:val="00E21922"/>
    <w:rsid w:val="00E2233B"/>
    <w:rsid w:val="00E2310A"/>
    <w:rsid w:val="00E23124"/>
    <w:rsid w:val="00E24ED9"/>
    <w:rsid w:val="00E25CFC"/>
    <w:rsid w:val="00E26F3D"/>
    <w:rsid w:val="00E31225"/>
    <w:rsid w:val="00E329D3"/>
    <w:rsid w:val="00E330DB"/>
    <w:rsid w:val="00E3560A"/>
    <w:rsid w:val="00E36437"/>
    <w:rsid w:val="00E37396"/>
    <w:rsid w:val="00E40591"/>
    <w:rsid w:val="00E42447"/>
    <w:rsid w:val="00E42E44"/>
    <w:rsid w:val="00E43E37"/>
    <w:rsid w:val="00E4703E"/>
    <w:rsid w:val="00E47B3F"/>
    <w:rsid w:val="00E512A5"/>
    <w:rsid w:val="00E543F6"/>
    <w:rsid w:val="00E54DD0"/>
    <w:rsid w:val="00E56D32"/>
    <w:rsid w:val="00E57186"/>
    <w:rsid w:val="00E615E8"/>
    <w:rsid w:val="00E6236B"/>
    <w:rsid w:val="00E62EDC"/>
    <w:rsid w:val="00E63DAF"/>
    <w:rsid w:val="00E648D3"/>
    <w:rsid w:val="00E66ECB"/>
    <w:rsid w:val="00E67D1C"/>
    <w:rsid w:val="00E700C0"/>
    <w:rsid w:val="00E71013"/>
    <w:rsid w:val="00E7157B"/>
    <w:rsid w:val="00E71F9F"/>
    <w:rsid w:val="00E72D83"/>
    <w:rsid w:val="00E732F5"/>
    <w:rsid w:val="00E73541"/>
    <w:rsid w:val="00E75803"/>
    <w:rsid w:val="00E76DDB"/>
    <w:rsid w:val="00E7780E"/>
    <w:rsid w:val="00E813EC"/>
    <w:rsid w:val="00E829B8"/>
    <w:rsid w:val="00E82D4B"/>
    <w:rsid w:val="00E82DDA"/>
    <w:rsid w:val="00E83CCD"/>
    <w:rsid w:val="00E84044"/>
    <w:rsid w:val="00E847BD"/>
    <w:rsid w:val="00E85F76"/>
    <w:rsid w:val="00E8625B"/>
    <w:rsid w:val="00E875B1"/>
    <w:rsid w:val="00E87BB7"/>
    <w:rsid w:val="00E87FFD"/>
    <w:rsid w:val="00E9106D"/>
    <w:rsid w:val="00E911D2"/>
    <w:rsid w:val="00E9142E"/>
    <w:rsid w:val="00E946A5"/>
    <w:rsid w:val="00E94F4F"/>
    <w:rsid w:val="00E96E69"/>
    <w:rsid w:val="00E97AC8"/>
    <w:rsid w:val="00EA012C"/>
    <w:rsid w:val="00EA2629"/>
    <w:rsid w:val="00EA26D6"/>
    <w:rsid w:val="00EA4676"/>
    <w:rsid w:val="00EA484D"/>
    <w:rsid w:val="00EA4AEA"/>
    <w:rsid w:val="00EA4E91"/>
    <w:rsid w:val="00EA66F8"/>
    <w:rsid w:val="00EA7F91"/>
    <w:rsid w:val="00EB0160"/>
    <w:rsid w:val="00EB096B"/>
    <w:rsid w:val="00EB20F1"/>
    <w:rsid w:val="00EB2E33"/>
    <w:rsid w:val="00EC0A4F"/>
    <w:rsid w:val="00EC1659"/>
    <w:rsid w:val="00EC1B3A"/>
    <w:rsid w:val="00EC242C"/>
    <w:rsid w:val="00EC321B"/>
    <w:rsid w:val="00EC5F3F"/>
    <w:rsid w:val="00EC61B0"/>
    <w:rsid w:val="00EC62D1"/>
    <w:rsid w:val="00EC6998"/>
    <w:rsid w:val="00ED03B6"/>
    <w:rsid w:val="00ED0F2B"/>
    <w:rsid w:val="00ED1537"/>
    <w:rsid w:val="00ED23F7"/>
    <w:rsid w:val="00ED3516"/>
    <w:rsid w:val="00ED37D4"/>
    <w:rsid w:val="00ED39DA"/>
    <w:rsid w:val="00ED473A"/>
    <w:rsid w:val="00ED58A5"/>
    <w:rsid w:val="00ED6859"/>
    <w:rsid w:val="00EE170C"/>
    <w:rsid w:val="00EE1EE8"/>
    <w:rsid w:val="00EE26D8"/>
    <w:rsid w:val="00EE3853"/>
    <w:rsid w:val="00EE4EE0"/>
    <w:rsid w:val="00EE5AEC"/>
    <w:rsid w:val="00EE5C7E"/>
    <w:rsid w:val="00EE72BC"/>
    <w:rsid w:val="00EF08C3"/>
    <w:rsid w:val="00EF1D89"/>
    <w:rsid w:val="00EF35FB"/>
    <w:rsid w:val="00EF3659"/>
    <w:rsid w:val="00EF367C"/>
    <w:rsid w:val="00EF3AA7"/>
    <w:rsid w:val="00EF3ABA"/>
    <w:rsid w:val="00EF3AE6"/>
    <w:rsid w:val="00EF4C1D"/>
    <w:rsid w:val="00EF51EB"/>
    <w:rsid w:val="00EF60B3"/>
    <w:rsid w:val="00EF6D24"/>
    <w:rsid w:val="00EF7A1E"/>
    <w:rsid w:val="00EF7CFB"/>
    <w:rsid w:val="00F00D6E"/>
    <w:rsid w:val="00F02483"/>
    <w:rsid w:val="00F02F5A"/>
    <w:rsid w:val="00F04C5A"/>
    <w:rsid w:val="00F07C90"/>
    <w:rsid w:val="00F11D94"/>
    <w:rsid w:val="00F13F22"/>
    <w:rsid w:val="00F15154"/>
    <w:rsid w:val="00F167B1"/>
    <w:rsid w:val="00F20803"/>
    <w:rsid w:val="00F22107"/>
    <w:rsid w:val="00F2234A"/>
    <w:rsid w:val="00F2498B"/>
    <w:rsid w:val="00F25E26"/>
    <w:rsid w:val="00F26808"/>
    <w:rsid w:val="00F26900"/>
    <w:rsid w:val="00F2782B"/>
    <w:rsid w:val="00F30E20"/>
    <w:rsid w:val="00F328A7"/>
    <w:rsid w:val="00F338CE"/>
    <w:rsid w:val="00F33FA1"/>
    <w:rsid w:val="00F34239"/>
    <w:rsid w:val="00F34313"/>
    <w:rsid w:val="00F40FA2"/>
    <w:rsid w:val="00F42C19"/>
    <w:rsid w:val="00F42F99"/>
    <w:rsid w:val="00F42FEC"/>
    <w:rsid w:val="00F479B2"/>
    <w:rsid w:val="00F47AD4"/>
    <w:rsid w:val="00F508F0"/>
    <w:rsid w:val="00F51B96"/>
    <w:rsid w:val="00F543CF"/>
    <w:rsid w:val="00F55DC9"/>
    <w:rsid w:val="00F55E8E"/>
    <w:rsid w:val="00F622F4"/>
    <w:rsid w:val="00F62892"/>
    <w:rsid w:val="00F62936"/>
    <w:rsid w:val="00F634B8"/>
    <w:rsid w:val="00F63D23"/>
    <w:rsid w:val="00F64508"/>
    <w:rsid w:val="00F64FF3"/>
    <w:rsid w:val="00F65344"/>
    <w:rsid w:val="00F665AD"/>
    <w:rsid w:val="00F66E94"/>
    <w:rsid w:val="00F67F94"/>
    <w:rsid w:val="00F714E6"/>
    <w:rsid w:val="00F7215B"/>
    <w:rsid w:val="00F728BB"/>
    <w:rsid w:val="00F7381C"/>
    <w:rsid w:val="00F7428E"/>
    <w:rsid w:val="00F74905"/>
    <w:rsid w:val="00F74BD2"/>
    <w:rsid w:val="00F74E4B"/>
    <w:rsid w:val="00F75C12"/>
    <w:rsid w:val="00F767F6"/>
    <w:rsid w:val="00F76B2B"/>
    <w:rsid w:val="00F76CB2"/>
    <w:rsid w:val="00F779E2"/>
    <w:rsid w:val="00F800E5"/>
    <w:rsid w:val="00F83A13"/>
    <w:rsid w:val="00F84D36"/>
    <w:rsid w:val="00F85C9B"/>
    <w:rsid w:val="00F87AA0"/>
    <w:rsid w:val="00F90B2F"/>
    <w:rsid w:val="00F927D6"/>
    <w:rsid w:val="00F92D8D"/>
    <w:rsid w:val="00F92DDA"/>
    <w:rsid w:val="00F94BE9"/>
    <w:rsid w:val="00FA0FE2"/>
    <w:rsid w:val="00FA17C7"/>
    <w:rsid w:val="00FA1F40"/>
    <w:rsid w:val="00FA3219"/>
    <w:rsid w:val="00FA6406"/>
    <w:rsid w:val="00FA6D54"/>
    <w:rsid w:val="00FA753E"/>
    <w:rsid w:val="00FA79C8"/>
    <w:rsid w:val="00FB08DC"/>
    <w:rsid w:val="00FB2600"/>
    <w:rsid w:val="00FB2D0D"/>
    <w:rsid w:val="00FB2DAA"/>
    <w:rsid w:val="00FB3A0F"/>
    <w:rsid w:val="00FB3CB5"/>
    <w:rsid w:val="00FB48D2"/>
    <w:rsid w:val="00FB6091"/>
    <w:rsid w:val="00FB6226"/>
    <w:rsid w:val="00FB683A"/>
    <w:rsid w:val="00FB7742"/>
    <w:rsid w:val="00FC332F"/>
    <w:rsid w:val="00FC3589"/>
    <w:rsid w:val="00FC6082"/>
    <w:rsid w:val="00FC6741"/>
    <w:rsid w:val="00FC7953"/>
    <w:rsid w:val="00FD1966"/>
    <w:rsid w:val="00FD1F82"/>
    <w:rsid w:val="00FD547C"/>
    <w:rsid w:val="00FD5708"/>
    <w:rsid w:val="00FD5B63"/>
    <w:rsid w:val="00FD6408"/>
    <w:rsid w:val="00FD6C46"/>
    <w:rsid w:val="00FE196B"/>
    <w:rsid w:val="00FE2B7E"/>
    <w:rsid w:val="00FE3456"/>
    <w:rsid w:val="00FE4BE5"/>
    <w:rsid w:val="00FE57F9"/>
    <w:rsid w:val="00FE6722"/>
    <w:rsid w:val="00FE6F55"/>
    <w:rsid w:val="00FE7984"/>
    <w:rsid w:val="00FF1361"/>
    <w:rsid w:val="00FF14D3"/>
    <w:rsid w:val="00FF2E2B"/>
    <w:rsid w:val="00FF2F6C"/>
    <w:rsid w:val="00FF313C"/>
    <w:rsid w:val="00FF783D"/>
    <w:rsid w:val="00FF7E63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270CED"/>
    <w:rsid w:val="5344DE43"/>
    <w:rsid w:val="5ADC4350"/>
    <w:rsid w:val="5DF2D3C6"/>
    <w:rsid w:val="63DFE1FC"/>
    <w:rsid w:val="642BBB18"/>
    <w:rsid w:val="669A9055"/>
    <w:rsid w:val="6A25AE2C"/>
    <w:rsid w:val="6C3D25F1"/>
    <w:rsid w:val="707C6D90"/>
    <w:rsid w:val="7167EAB0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66EE9E16-63B1-4369-86FC-8C9ADA6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C678D9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678D9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Absatz-Standardschriftart"/>
    <w:rsid w:val="00D5704D"/>
  </w:style>
  <w:style w:type="character" w:customStyle="1" w:styleId="eop">
    <w:name w:val="eop"/>
    <w:basedOn w:val="Absatz-Standardschriftart"/>
    <w:rsid w:val="00D5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mailto:assistant@szh.c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springermedizin.de/praevention-psychischer-stoerungen/234183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nk.springer.com/article/10.1007/s00115-020-00961-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5-03-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nk.springer.com/article/10.1007/s00103-023-03679-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amanetwork.com/journals/jamapsychiatry/fullarticle/2110027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den-kann-retten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393bf1b7c58559795d7560140b537d72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4cda8b67f918704126dad5bdd6c5e32b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0473-7BC1-4305-A56D-D838C95C7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480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Psychische Gesundheit: Ins Gespräch kommen</vt:lpstr>
    </vt:vector>
  </TitlesOfParts>
  <Company/>
  <LinksUpToDate>false</LinksUpToDate>
  <CharactersWithSpaces>3501</CharactersWithSpaces>
  <SharedDoc>false</SharedDoc>
  <HLinks>
    <vt:vector size="42" baseType="variant">
      <vt:variant>
        <vt:i4>7209054</vt:i4>
      </vt:variant>
      <vt:variant>
        <vt:i4>15</vt:i4>
      </vt:variant>
      <vt:variant>
        <vt:i4>0</vt:i4>
      </vt:variant>
      <vt:variant>
        <vt:i4>5</vt:i4>
      </vt:variant>
      <vt:variant>
        <vt:lpwstr>mailto:assistant@szh.ch</vt:lpwstr>
      </vt:variant>
      <vt:variant>
        <vt:lpwstr/>
      </vt:variant>
      <vt:variant>
        <vt:i4>2424941</vt:i4>
      </vt:variant>
      <vt:variant>
        <vt:i4>12</vt:i4>
      </vt:variant>
      <vt:variant>
        <vt:i4>0</vt:i4>
      </vt:variant>
      <vt:variant>
        <vt:i4>5</vt:i4>
      </vt:variant>
      <vt:variant>
        <vt:lpwstr>https://www.springermedizin.de/praevention-psychischer-stoerungen/23418342</vt:lpwstr>
      </vt:variant>
      <vt:variant>
        <vt:lpwstr/>
      </vt:variant>
      <vt:variant>
        <vt:i4>720910</vt:i4>
      </vt:variant>
      <vt:variant>
        <vt:i4>9</vt:i4>
      </vt:variant>
      <vt:variant>
        <vt:i4>0</vt:i4>
      </vt:variant>
      <vt:variant>
        <vt:i4>5</vt:i4>
      </vt:variant>
      <vt:variant>
        <vt:lpwstr>https://link.springer.com/article/10.1007/s00115-020-00961-6</vt:lpwstr>
      </vt:variant>
      <vt:variant>
        <vt:lpwstr/>
      </vt:variant>
      <vt:variant>
        <vt:i4>786445</vt:i4>
      </vt:variant>
      <vt:variant>
        <vt:i4>6</vt:i4>
      </vt:variant>
      <vt:variant>
        <vt:i4>0</vt:i4>
      </vt:variant>
      <vt:variant>
        <vt:i4>5</vt:i4>
      </vt:variant>
      <vt:variant>
        <vt:lpwstr>https://link.springer.com/article/10.1007/s00103-023-03679-3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https://jamanetwork.com/journals/jamapsychiatry/fullarticle/2110027</vt:lpwstr>
      </vt:variant>
      <vt:variant>
        <vt:lpwstr/>
      </vt:variant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https://doi.org/10.57161/z2025-03-00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https://www.reden-kann-retten.ch/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Psychische Gesundheit: Ins Gespräch kommen</dc:title>
  <dc:subject/>
  <dc:creator>assistant@szh.ch</dc:creator>
  <cp:keywords/>
  <cp:lastModifiedBy>Milena Gautschi</cp:lastModifiedBy>
  <cp:revision>2</cp:revision>
  <cp:lastPrinted>2022-07-02T06:31:00Z</cp:lastPrinted>
  <dcterms:created xsi:type="dcterms:W3CDTF">2026-03-31T06:40:00Z</dcterms:created>
  <dcterms:modified xsi:type="dcterms:W3CDTF">2026-03-31T06:40:00Z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