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5F6C2A" w:rsidRPr="005F6C2A" w:rsidRDefault="00E50053" w:rsidP="005F6C2A">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48D766AB"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F81071">
          <w:rPr>
            <w:b w:val="0"/>
            <w:webHidden/>
          </w:rPr>
          <w:t>49</w:t>
        </w:r>
        <w:r w:rsidR="00056F9F" w:rsidRPr="002C6BE9">
          <w:rPr>
            <w:b w:val="0"/>
            <w:webHidden/>
          </w:rPr>
          <w:fldChar w:fldCharType="end"/>
        </w:r>
      </w:hyperlink>
    </w:p>
    <w:p w14:paraId="3B54E08E" w14:textId="4FE02FCB"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F81071">
          <w:rPr>
            <w:b w:val="0"/>
            <w:webHidden/>
          </w:rPr>
          <w:t>50</w:t>
        </w:r>
        <w:r w:rsidRPr="002C6BE9">
          <w:rPr>
            <w:b w:val="0"/>
            <w:webHidden/>
          </w:rPr>
          <w:fldChar w:fldCharType="end"/>
        </w:r>
      </w:hyperlink>
    </w:p>
    <w:p w14:paraId="4237743D" w14:textId="31BA19B1"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F81071">
          <w:rPr>
            <w:b w:val="0"/>
            <w:webHidden/>
          </w:rPr>
          <w:t>51</w:t>
        </w:r>
        <w:r w:rsidRPr="002C6BE9">
          <w:rPr>
            <w:b w:val="0"/>
            <w:webHidden/>
          </w:rPr>
          <w:fldChar w:fldCharType="end"/>
        </w:r>
      </w:hyperlink>
    </w:p>
    <w:p w14:paraId="64731B07" w14:textId="631986F4"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F81071">
          <w:rPr>
            <w:noProof/>
            <w:webHidden/>
          </w:rPr>
          <w:t>51</w:t>
        </w:r>
        <w:r w:rsidRPr="002C6BE9">
          <w:rPr>
            <w:noProof/>
            <w:webHidden/>
          </w:rPr>
          <w:fldChar w:fldCharType="end"/>
        </w:r>
      </w:hyperlink>
    </w:p>
    <w:p w14:paraId="2EE0D7B3" w14:textId="73E94B4A"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F81071">
          <w:rPr>
            <w:noProof/>
            <w:webHidden/>
          </w:rPr>
          <w:t>51</w:t>
        </w:r>
        <w:r w:rsidRPr="002C6BE9">
          <w:rPr>
            <w:noProof/>
            <w:webHidden/>
          </w:rPr>
          <w:fldChar w:fldCharType="end"/>
        </w:r>
      </w:hyperlink>
    </w:p>
    <w:p w14:paraId="02BFC70C" w14:textId="3A9172A2"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F81071">
          <w:rPr>
            <w:noProof/>
            <w:webHidden/>
          </w:rPr>
          <w:t>52</w:t>
        </w:r>
        <w:r w:rsidRPr="002C6BE9">
          <w:rPr>
            <w:noProof/>
            <w:webHidden/>
          </w:rPr>
          <w:fldChar w:fldCharType="end"/>
        </w:r>
      </w:hyperlink>
    </w:p>
    <w:p w14:paraId="1243C2BF" w14:textId="642B2C35"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F81071">
          <w:rPr>
            <w:noProof/>
            <w:webHidden/>
          </w:rPr>
          <w:t>52</w:t>
        </w:r>
        <w:r w:rsidRPr="002C6BE9">
          <w:rPr>
            <w:noProof/>
            <w:webHidden/>
          </w:rPr>
          <w:fldChar w:fldCharType="end"/>
        </w:r>
      </w:hyperlink>
    </w:p>
    <w:p w14:paraId="4C92D362" w14:textId="61EAEC56"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F81071">
          <w:rPr>
            <w:b w:val="0"/>
            <w:webHidden/>
          </w:rPr>
          <w:t>53</w:t>
        </w:r>
        <w:r w:rsidRPr="002C6BE9">
          <w:rPr>
            <w:b w:val="0"/>
            <w:webHidden/>
          </w:rPr>
          <w:fldChar w:fldCharType="end"/>
        </w:r>
      </w:hyperlink>
    </w:p>
    <w:p w14:paraId="7D9A042D" w14:textId="2DD8CD44"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F81071">
          <w:rPr>
            <w:b w:val="0"/>
            <w:webHidden/>
          </w:rPr>
          <w:t>54</w:t>
        </w:r>
        <w:r w:rsidRPr="002C6BE9">
          <w:rPr>
            <w:b w:val="0"/>
            <w:webHidden/>
          </w:rPr>
          <w:fldChar w:fldCharType="end"/>
        </w:r>
      </w:hyperlink>
    </w:p>
    <w:p w14:paraId="764CC85E" w14:textId="5AFF31AC"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F81071">
          <w:rPr>
            <w:b w:val="0"/>
            <w:webHidden/>
          </w:rPr>
          <w:t>55</w:t>
        </w:r>
        <w:r w:rsidRPr="002C6BE9">
          <w:rPr>
            <w:b w:val="0"/>
            <w:webHidden/>
          </w:rPr>
          <w:fldChar w:fldCharType="end"/>
        </w:r>
      </w:hyperlink>
    </w:p>
    <w:p w14:paraId="7AAFA732" w14:textId="1FE132FE"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F81071">
          <w:rPr>
            <w:noProof/>
            <w:webHidden/>
          </w:rPr>
          <w:t>55</w:t>
        </w:r>
        <w:r w:rsidRPr="002C6BE9">
          <w:rPr>
            <w:noProof/>
            <w:webHidden/>
          </w:rPr>
          <w:fldChar w:fldCharType="end"/>
        </w:r>
      </w:hyperlink>
    </w:p>
    <w:p w14:paraId="3FAE1C7B" w14:textId="2276B4AD"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F81071">
          <w:rPr>
            <w:noProof/>
            <w:webHidden/>
          </w:rPr>
          <w:t>58</w:t>
        </w:r>
        <w:r w:rsidRPr="002C6BE9">
          <w:rPr>
            <w:noProof/>
            <w:webHidden/>
          </w:rPr>
          <w:fldChar w:fldCharType="end"/>
        </w:r>
      </w:hyperlink>
    </w:p>
    <w:p w14:paraId="15876324" w14:textId="34099E07"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F81071">
          <w:rPr>
            <w:noProof/>
            <w:webHidden/>
          </w:rPr>
          <w:t>58</w:t>
        </w:r>
        <w:r w:rsidRPr="002C6BE9">
          <w:rPr>
            <w:noProof/>
            <w:webHidden/>
          </w:rPr>
          <w:fldChar w:fldCharType="end"/>
        </w:r>
      </w:hyperlink>
    </w:p>
    <w:p w14:paraId="05F3285C" w14:textId="57C6CE87"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F81071">
          <w:rPr>
            <w:b w:val="0"/>
            <w:webHidden/>
          </w:rPr>
          <w:t>59</w:t>
        </w:r>
        <w:r w:rsidRPr="002C6BE9">
          <w:rPr>
            <w:b w:val="0"/>
            <w:webHidden/>
          </w:rPr>
          <w:fldChar w:fldCharType="end"/>
        </w:r>
      </w:hyperlink>
    </w:p>
    <w:p w14:paraId="5C600173" w14:textId="469D00A1"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F81071">
          <w:rPr>
            <w:b w:val="0"/>
            <w:webHidden/>
          </w:rPr>
          <w:t>60</w:t>
        </w:r>
        <w:r w:rsidRPr="002C6BE9">
          <w:rPr>
            <w:b w:val="0"/>
            <w:webHidden/>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31A4DB34" w14:textId="77777777" w:rsidR="005A2E54" w:rsidRPr="004067FE" w:rsidRDefault="005A2E54" w:rsidP="005A2E54">
      <w:pPr>
        <w:pStyle w:val="Literaturverzeichnis"/>
        <w:rPr>
          <w:lang w:val="de-CH"/>
        </w:rPr>
      </w:pPr>
      <w:r w:rsidRPr="00B33661">
        <w:rPr>
          <w:lang w:val="de-CH"/>
        </w:rPr>
        <w:t xml:space="preserve">Ahnert, L. (2019). </w:t>
      </w:r>
      <w:r w:rsidRPr="00B33661">
        <w:rPr>
          <w:i/>
          <w:iCs/>
          <w:lang w:val="de-CH"/>
        </w:rPr>
        <w:t>Bindung und kindliche Entwicklung.</w:t>
      </w:r>
      <w:r w:rsidRPr="00B33661">
        <w:rPr>
          <w:lang w:val="de-CH"/>
        </w:rPr>
        <w:t xml:space="preserve"> </w:t>
      </w:r>
      <w:r w:rsidRPr="004067FE">
        <w:rPr>
          <w:rFonts w:asciiTheme="majorHAnsi" w:hAnsiTheme="majorHAnsi" w:cstheme="majorHAnsi"/>
          <w:lang w:val="de-CH"/>
        </w:rPr>
        <w:t>Springer</w:t>
      </w:r>
      <w:r w:rsidRPr="004067FE">
        <w:rPr>
          <w:lang w:val="de-CH"/>
        </w:rPr>
        <w:t>.</w:t>
      </w:r>
    </w:p>
    <w:p w14:paraId="5EF94499" w14:textId="4135BB40" w:rsidR="00064C07" w:rsidRDefault="00064C07" w:rsidP="00436EF5">
      <w:pPr>
        <w:pStyle w:val="Literaturverzeichnis"/>
        <w:rPr>
          <w:lang w:val="de-CH"/>
        </w:rPr>
      </w:pPr>
      <w:r w:rsidRPr="00622E94">
        <w:rPr>
          <w:lang w:val="de-CH"/>
        </w:rPr>
        <w:t>Ahnert, L</w:t>
      </w:r>
      <w:r>
        <w:rPr>
          <w:lang w:val="de-CH"/>
        </w:rPr>
        <w:t>. &amp;</w:t>
      </w:r>
      <w:r w:rsidRPr="00622E94">
        <w:rPr>
          <w:lang w:val="de-CH"/>
        </w:rPr>
        <w:t xml:space="preserve"> Keller, H</w:t>
      </w:r>
      <w:r>
        <w:rPr>
          <w:lang w:val="de-CH"/>
        </w:rPr>
        <w:t xml:space="preserve">. (2020). </w:t>
      </w:r>
      <w:r w:rsidRPr="00622E94">
        <w:rPr>
          <w:lang w:val="de-CH"/>
        </w:rPr>
        <w:t xml:space="preserve">Die Bindungstheorie in der Frühpädagogik </w:t>
      </w:r>
      <w:r>
        <w:rPr>
          <w:lang w:val="de-CH"/>
        </w:rPr>
        <w:t>–</w:t>
      </w:r>
      <w:r w:rsidRPr="00622E94">
        <w:rPr>
          <w:lang w:val="de-CH"/>
        </w:rPr>
        <w:t xml:space="preserve"> ein Streitgespräch. </w:t>
      </w:r>
      <w:r w:rsidRPr="005F5F97">
        <w:rPr>
          <w:i/>
          <w:iCs/>
          <w:lang w:val="de-CH"/>
        </w:rPr>
        <w:t>Frühe Kindheit, 23</w:t>
      </w:r>
      <w:r w:rsidR="005A2E54">
        <w:rPr>
          <w:i/>
          <w:iCs/>
          <w:lang w:val="de-CH"/>
        </w:rPr>
        <w:t> </w:t>
      </w:r>
      <w:r w:rsidRPr="00622E94">
        <w:rPr>
          <w:lang w:val="de-CH"/>
        </w:rPr>
        <w:t>(3</w:t>
      </w:r>
      <w:r>
        <w:rPr>
          <w:lang w:val="de-CH"/>
        </w:rPr>
        <w:t>)</w:t>
      </w:r>
      <w:r w:rsidRPr="00622E94">
        <w:rPr>
          <w:lang w:val="de-CH"/>
        </w:rPr>
        <w:t>,</w:t>
      </w:r>
      <w:r>
        <w:rPr>
          <w:lang w:val="de-CH"/>
        </w:rPr>
        <w:t xml:space="preserve"> </w:t>
      </w:r>
      <w:r w:rsidRPr="00622E94">
        <w:rPr>
          <w:lang w:val="de-CH"/>
        </w:rPr>
        <w:t>44</w:t>
      </w:r>
      <w:r>
        <w:rPr>
          <w:lang w:val="de-CH"/>
        </w:rPr>
        <w:t>–</w:t>
      </w:r>
      <w:r w:rsidRPr="00622E94">
        <w:rPr>
          <w:lang w:val="de-CH"/>
        </w:rPr>
        <w:t>53</w:t>
      </w:r>
      <w:r>
        <w:rPr>
          <w:lang w:val="de-CH"/>
        </w:rPr>
        <w:t>.</w:t>
      </w:r>
    </w:p>
    <w:p w14:paraId="1BC98E9B" w14:textId="77777777" w:rsidR="00064C07" w:rsidRDefault="00064C07" w:rsidP="00436EF5">
      <w:pPr>
        <w:pStyle w:val="Literaturverzeichnis"/>
        <w:rPr>
          <w:lang w:val="de-CH"/>
        </w:rPr>
      </w:pPr>
      <w:r w:rsidRPr="00436EF5">
        <w:rPr>
          <w:lang w:val="de-CH"/>
        </w:rPr>
        <w:t>Ahnert</w:t>
      </w:r>
      <w:r>
        <w:rPr>
          <w:lang w:val="de-CH"/>
        </w:rPr>
        <w:t>, L.</w:t>
      </w:r>
      <w:r w:rsidRPr="00436EF5">
        <w:rPr>
          <w:lang w:val="de-CH"/>
        </w:rPr>
        <w:t xml:space="preserve"> &amp; Maywald</w:t>
      </w:r>
      <w:r>
        <w:rPr>
          <w:lang w:val="de-CH"/>
        </w:rPr>
        <w:t>, J.</w:t>
      </w:r>
      <w:r w:rsidRPr="00436EF5">
        <w:rPr>
          <w:lang w:val="de-CH"/>
        </w:rPr>
        <w:t xml:space="preserve"> (Hrsg.)</w:t>
      </w:r>
      <w:r>
        <w:rPr>
          <w:lang w:val="de-CH"/>
        </w:rPr>
        <w:t xml:space="preserve"> (2019).</w:t>
      </w:r>
      <w:r w:rsidRPr="00436EF5">
        <w:rPr>
          <w:lang w:val="de-CH"/>
        </w:rPr>
        <w:t xml:space="preserve"> </w:t>
      </w:r>
      <w:r w:rsidRPr="00436EF5">
        <w:rPr>
          <w:i/>
          <w:iCs/>
          <w:lang w:val="de-CH"/>
        </w:rPr>
        <w:t>Frühe Bindung: Entstehung und Entwi</w:t>
      </w:r>
      <w:r w:rsidRPr="00436EF5">
        <w:rPr>
          <w:lang w:val="de-CH"/>
        </w:rPr>
        <w:t>cklung (4. Aufl.). Reinhardt.</w:t>
      </w:r>
    </w:p>
    <w:p w14:paraId="5F2314AE" w14:textId="77777777" w:rsidR="00064C07" w:rsidRDefault="00064C07" w:rsidP="002D3398">
      <w:pPr>
        <w:pStyle w:val="Literaturverzeichnis"/>
        <w:rPr>
          <w:lang w:val="es-ES"/>
        </w:rPr>
      </w:pPr>
      <w:r w:rsidRPr="00902856">
        <w:rPr>
          <w:lang w:val="de-CH"/>
        </w:rPr>
        <w:t xml:space="preserve">Baer, U. &amp; Koch, C. (2020). </w:t>
      </w:r>
      <w:r w:rsidRPr="00902856">
        <w:rPr>
          <w:i/>
          <w:iCs/>
          <w:lang w:val="de-CH"/>
        </w:rPr>
        <w:t>Pädagogische Beziehungskompetenz.</w:t>
      </w:r>
      <w:r w:rsidRPr="00902856">
        <w:rPr>
          <w:lang w:val="de-CH"/>
        </w:rPr>
        <w:t xml:space="preserve"> </w:t>
      </w:r>
      <w:proofErr w:type="spellStart"/>
      <w:r w:rsidRPr="00CB3BC0">
        <w:rPr>
          <w:lang w:val="es-ES"/>
        </w:rPr>
        <w:t>Cornelsen</w:t>
      </w:r>
      <w:proofErr w:type="spellEnd"/>
      <w:r w:rsidRPr="00CB3BC0">
        <w:rPr>
          <w:lang w:val="es-ES"/>
        </w:rPr>
        <w:t>.</w:t>
      </w:r>
    </w:p>
    <w:p w14:paraId="5FDD389E" w14:textId="77777777" w:rsidR="00064C07" w:rsidRPr="00004723" w:rsidRDefault="00064C07" w:rsidP="00004723">
      <w:pPr>
        <w:pStyle w:val="Literaturverzeichnis"/>
        <w:ind w:left="0" w:firstLine="0"/>
        <w:rPr>
          <w:lang w:val="de-CH"/>
        </w:rPr>
      </w:pPr>
      <w:r w:rsidRPr="00004723">
        <w:rPr>
          <w:lang w:val="de-CH"/>
        </w:rPr>
        <w:t xml:space="preserve">Bilgi, O., Sauerbrey, U. &amp; Stenger, U. (Hrsg.) (2021). </w:t>
      </w:r>
      <w:r w:rsidRPr="001D2C59">
        <w:rPr>
          <w:i/>
          <w:iCs/>
          <w:lang w:val="de-CH"/>
        </w:rPr>
        <w:t>Betreuung – ein frühpädagogischer Grundbegriff?</w:t>
      </w:r>
      <w:r w:rsidRPr="00004723">
        <w:rPr>
          <w:lang w:val="de-CH"/>
        </w:rPr>
        <w:t xml:space="preserve"> Beltz Juventa.</w:t>
      </w:r>
    </w:p>
    <w:p w14:paraId="44D1E455" w14:textId="77777777" w:rsidR="00064C07" w:rsidRPr="00B33661" w:rsidRDefault="00064C07" w:rsidP="005F5AED">
      <w:pPr>
        <w:pStyle w:val="Literaturverzeichnis"/>
        <w:rPr>
          <w:lang w:val="de-CH"/>
        </w:rPr>
      </w:pPr>
      <w:r w:rsidRPr="00566666">
        <w:rPr>
          <w:lang w:val="de-DE"/>
        </w:rPr>
        <w:t>Brisch, K.</w:t>
      </w:r>
      <w:r>
        <w:rPr>
          <w:lang w:val="de-DE"/>
        </w:rPr>
        <w:t> </w:t>
      </w:r>
      <w:r w:rsidRPr="00566666">
        <w:rPr>
          <w:lang w:val="de-DE"/>
        </w:rPr>
        <w:t xml:space="preserve">H. &amp; Hellbrügge, T. (2022). </w:t>
      </w:r>
      <w:r w:rsidRPr="00566666">
        <w:rPr>
          <w:i/>
          <w:iCs/>
          <w:lang w:val="de-DE"/>
        </w:rPr>
        <w:t xml:space="preserve">Bindung und Trauma: Risiken und Schutzfaktoren für die Entwicklung von Kindern </w:t>
      </w:r>
      <w:r w:rsidRPr="00566666">
        <w:rPr>
          <w:lang w:val="de-DE"/>
        </w:rPr>
        <w:t>(7.</w:t>
      </w:r>
      <w:r>
        <w:rPr>
          <w:lang w:val="de-DE"/>
        </w:rPr>
        <w:t> </w:t>
      </w:r>
      <w:r w:rsidRPr="00566666">
        <w:rPr>
          <w:lang w:val="de-DE"/>
        </w:rPr>
        <w:t>Aufl</w:t>
      </w:r>
      <w:r>
        <w:rPr>
          <w:lang w:val="de-DE"/>
        </w:rPr>
        <w:t>.</w:t>
      </w:r>
      <w:r w:rsidRPr="00566666">
        <w:rPr>
          <w:lang w:val="de-DE"/>
        </w:rPr>
        <w:t>).</w:t>
      </w:r>
      <w:r w:rsidRPr="00B33661">
        <w:rPr>
          <w:lang w:val="de-CH"/>
        </w:rPr>
        <w:t xml:space="preserve"> Klett-Cotta.</w:t>
      </w:r>
    </w:p>
    <w:p w14:paraId="4331700A" w14:textId="059F9EE7" w:rsidR="00064C07" w:rsidRDefault="00064C07" w:rsidP="006A6AC8">
      <w:pPr>
        <w:pStyle w:val="Literaturverzeichnis"/>
        <w:rPr>
          <w:rFonts w:asciiTheme="minorHAnsi" w:hAnsiTheme="minorHAnsi" w:cstheme="minorHAnsi"/>
          <w:lang w:val="de-CH"/>
        </w:rPr>
      </w:pPr>
      <w:proofErr w:type="spellStart"/>
      <w:r w:rsidRPr="00CC2F83">
        <w:rPr>
          <w:rFonts w:asciiTheme="minorHAnsi" w:hAnsiTheme="minorHAnsi" w:cstheme="minorHAnsi"/>
          <w:lang w:val="de-CH"/>
        </w:rPr>
        <w:t>Buchka</w:t>
      </w:r>
      <w:proofErr w:type="spellEnd"/>
      <w:r w:rsidRPr="00CC2F83">
        <w:rPr>
          <w:rFonts w:asciiTheme="minorHAnsi" w:hAnsiTheme="minorHAnsi" w:cstheme="minorHAnsi"/>
          <w:lang w:val="de-CH"/>
        </w:rPr>
        <w:t>, M</w:t>
      </w:r>
      <w:r>
        <w:rPr>
          <w:rFonts w:asciiTheme="minorHAnsi" w:hAnsiTheme="minorHAnsi" w:cstheme="minorHAnsi"/>
          <w:lang w:val="de-CH"/>
        </w:rPr>
        <w:t>. (2019).</w:t>
      </w:r>
      <w:r w:rsidRPr="00CC2F83">
        <w:rPr>
          <w:rFonts w:asciiTheme="minorHAnsi" w:hAnsiTheme="minorHAnsi" w:cstheme="minorHAnsi"/>
          <w:lang w:val="de-CH"/>
        </w:rPr>
        <w:t xml:space="preserve"> Sozial-emotionale Entwicklungsaspekte in der frühen Kindheit. </w:t>
      </w:r>
      <w:r>
        <w:rPr>
          <w:rFonts w:asciiTheme="minorHAnsi" w:hAnsiTheme="minorHAnsi" w:cstheme="minorHAnsi"/>
          <w:lang w:val="de-CH"/>
        </w:rPr>
        <w:t xml:space="preserve">In S. </w:t>
      </w:r>
      <w:r w:rsidRPr="00CC2F83">
        <w:rPr>
          <w:rFonts w:asciiTheme="minorHAnsi" w:hAnsiTheme="minorHAnsi" w:cstheme="minorHAnsi"/>
          <w:lang w:val="de-CH"/>
        </w:rPr>
        <w:t>Greubel</w:t>
      </w:r>
      <w:r>
        <w:rPr>
          <w:rFonts w:asciiTheme="minorHAnsi" w:hAnsiTheme="minorHAnsi" w:cstheme="minorHAnsi"/>
          <w:lang w:val="de-CH"/>
        </w:rPr>
        <w:t xml:space="preserve"> &amp; J. </w:t>
      </w:r>
      <w:r w:rsidRPr="00CC2F83">
        <w:rPr>
          <w:rFonts w:asciiTheme="minorHAnsi" w:hAnsiTheme="minorHAnsi" w:cstheme="minorHAnsi"/>
          <w:lang w:val="de-CH"/>
        </w:rPr>
        <w:t>Schieren</w:t>
      </w:r>
      <w:r>
        <w:rPr>
          <w:rFonts w:asciiTheme="minorHAnsi" w:hAnsiTheme="minorHAnsi" w:cstheme="minorHAnsi"/>
          <w:lang w:val="de-CH"/>
        </w:rPr>
        <w:t xml:space="preserve"> </w:t>
      </w:r>
      <w:r w:rsidRPr="00CC2F83">
        <w:rPr>
          <w:rFonts w:asciiTheme="minorHAnsi" w:hAnsiTheme="minorHAnsi" w:cstheme="minorHAnsi"/>
          <w:lang w:val="de-CH"/>
        </w:rPr>
        <w:t>(Hrsg.)</w:t>
      </w:r>
      <w:r>
        <w:rPr>
          <w:rFonts w:asciiTheme="minorHAnsi" w:hAnsiTheme="minorHAnsi" w:cstheme="minorHAnsi"/>
          <w:lang w:val="de-CH"/>
        </w:rPr>
        <w:t xml:space="preserve">, </w:t>
      </w:r>
      <w:r w:rsidRPr="00D13AF0">
        <w:rPr>
          <w:rFonts w:asciiTheme="minorHAnsi" w:hAnsiTheme="minorHAnsi" w:cstheme="minorHAnsi"/>
          <w:i/>
          <w:iCs/>
          <w:lang w:val="de-CH"/>
        </w:rPr>
        <w:t>Kinder, Kinder! Perspektiven auf kindliche Entwicklung, Förderung und pädagogische Haltung</w:t>
      </w:r>
      <w:r>
        <w:rPr>
          <w:rFonts w:asciiTheme="minorHAnsi" w:hAnsiTheme="minorHAnsi" w:cstheme="minorHAnsi"/>
          <w:lang w:val="de-CH"/>
        </w:rPr>
        <w:t xml:space="preserve"> (S.</w:t>
      </w:r>
      <w:r w:rsidR="006349CD">
        <w:rPr>
          <w:rFonts w:asciiTheme="minorHAnsi" w:hAnsiTheme="minorHAnsi" w:cstheme="minorHAnsi"/>
          <w:lang w:val="de-CH"/>
        </w:rPr>
        <w:t> </w:t>
      </w:r>
      <w:r>
        <w:rPr>
          <w:rFonts w:asciiTheme="minorHAnsi" w:hAnsiTheme="minorHAnsi" w:cstheme="minorHAnsi"/>
          <w:lang w:val="de-CH"/>
        </w:rPr>
        <w:t>56–67)</w:t>
      </w:r>
      <w:r w:rsidRPr="00CC2F83">
        <w:rPr>
          <w:rFonts w:asciiTheme="minorHAnsi" w:hAnsiTheme="minorHAnsi" w:cstheme="minorHAnsi"/>
          <w:lang w:val="de-CH"/>
        </w:rPr>
        <w:t>. Beltz Juventa</w:t>
      </w:r>
      <w:r>
        <w:rPr>
          <w:rFonts w:asciiTheme="minorHAnsi" w:hAnsiTheme="minorHAnsi" w:cstheme="minorHAnsi"/>
          <w:lang w:val="de-CH"/>
        </w:rPr>
        <w:t>.</w:t>
      </w:r>
    </w:p>
    <w:p w14:paraId="5AA3FD55" w14:textId="69DCEF89" w:rsidR="00064C07" w:rsidRDefault="00064C07" w:rsidP="006A6AC8">
      <w:pPr>
        <w:pStyle w:val="Literaturverzeichnis"/>
        <w:rPr>
          <w:rFonts w:asciiTheme="minorHAnsi" w:hAnsiTheme="minorHAnsi" w:cstheme="minorHAnsi"/>
          <w:lang w:val="de-CH"/>
        </w:rPr>
      </w:pPr>
      <w:r w:rsidRPr="00963D00">
        <w:rPr>
          <w:rFonts w:asciiTheme="minorHAnsi" w:hAnsiTheme="minorHAnsi" w:cstheme="minorHAnsi"/>
          <w:lang w:val="de-CH"/>
        </w:rPr>
        <w:t>Burkhardt, S.</w:t>
      </w:r>
      <w:r w:rsidR="006349CD">
        <w:rPr>
          <w:rFonts w:asciiTheme="minorHAnsi" w:hAnsiTheme="minorHAnsi" w:cstheme="minorHAnsi"/>
          <w:lang w:val="de-CH"/>
        </w:rPr>
        <w:t> </w:t>
      </w:r>
      <w:r w:rsidRPr="00963D00">
        <w:rPr>
          <w:rFonts w:asciiTheme="minorHAnsi" w:hAnsiTheme="minorHAnsi" w:cstheme="minorHAnsi"/>
          <w:lang w:val="de-CH"/>
        </w:rPr>
        <w:t>C.</w:t>
      </w:r>
      <w:r w:rsidR="006349CD">
        <w:rPr>
          <w:rFonts w:asciiTheme="minorHAnsi" w:hAnsiTheme="minorHAnsi" w:cstheme="minorHAnsi"/>
          <w:lang w:val="de-CH"/>
        </w:rPr>
        <w:t> </w:t>
      </w:r>
      <w:r w:rsidRPr="00963D00">
        <w:rPr>
          <w:rFonts w:asciiTheme="minorHAnsi" w:hAnsiTheme="minorHAnsi" w:cstheme="minorHAnsi"/>
          <w:lang w:val="de-CH"/>
        </w:rPr>
        <w:t>A. (2023). Emotionscoaching für eine gesunde sozio-emotionale Entwicklung</w:t>
      </w:r>
      <w:r>
        <w:rPr>
          <w:rFonts w:asciiTheme="minorHAnsi" w:hAnsiTheme="minorHAnsi" w:cstheme="minorHAnsi"/>
          <w:lang w:val="de-CH"/>
        </w:rPr>
        <w:t>.</w:t>
      </w:r>
      <w:r w:rsidRPr="00963D00">
        <w:rPr>
          <w:rFonts w:asciiTheme="minorHAnsi" w:hAnsiTheme="minorHAnsi" w:cstheme="minorHAnsi"/>
          <w:lang w:val="de-CH"/>
        </w:rPr>
        <w:t xml:space="preserve"> Das Programm «Tuning in </w:t>
      </w:r>
      <w:proofErr w:type="spellStart"/>
      <w:r w:rsidRPr="00963D00">
        <w:rPr>
          <w:rFonts w:asciiTheme="minorHAnsi" w:hAnsiTheme="minorHAnsi" w:cstheme="minorHAnsi"/>
          <w:lang w:val="de-CH"/>
        </w:rPr>
        <w:t>to</w:t>
      </w:r>
      <w:proofErr w:type="spellEnd"/>
      <w:r w:rsidRPr="00963D00">
        <w:rPr>
          <w:rFonts w:asciiTheme="minorHAnsi" w:hAnsiTheme="minorHAnsi" w:cstheme="minorHAnsi"/>
          <w:lang w:val="de-CH"/>
        </w:rPr>
        <w:t xml:space="preserve"> Kids – sich in Kinder einfühlen (TIK)». </w:t>
      </w:r>
      <w:r w:rsidRPr="00963D00">
        <w:rPr>
          <w:rFonts w:asciiTheme="minorHAnsi" w:hAnsiTheme="minorHAnsi" w:cstheme="minorHAnsi"/>
          <w:i/>
          <w:iCs/>
          <w:lang w:val="de-CH"/>
        </w:rPr>
        <w:t>Schweizerische Zeitschrift für Heilpädagogik</w:t>
      </w:r>
      <w:r w:rsidRPr="00963D00">
        <w:rPr>
          <w:rFonts w:asciiTheme="minorHAnsi" w:hAnsiTheme="minorHAnsi" w:cstheme="minorHAnsi"/>
          <w:lang w:val="de-CH"/>
        </w:rPr>
        <w:t xml:space="preserve">, </w:t>
      </w:r>
      <w:r w:rsidRPr="00963D00">
        <w:rPr>
          <w:rFonts w:asciiTheme="minorHAnsi" w:hAnsiTheme="minorHAnsi" w:cstheme="minorHAnsi"/>
          <w:i/>
          <w:iCs/>
          <w:lang w:val="de-CH"/>
        </w:rPr>
        <w:t>29</w:t>
      </w:r>
      <w:r w:rsidR="006349CD">
        <w:rPr>
          <w:rFonts w:asciiTheme="minorHAnsi" w:hAnsiTheme="minorHAnsi" w:cstheme="minorHAnsi"/>
          <w:i/>
          <w:iCs/>
          <w:lang w:val="de-CH"/>
        </w:rPr>
        <w:t> </w:t>
      </w:r>
      <w:r w:rsidRPr="00963D00">
        <w:rPr>
          <w:rFonts w:asciiTheme="minorHAnsi" w:hAnsiTheme="minorHAnsi" w:cstheme="minorHAnsi"/>
          <w:lang w:val="de-CH"/>
        </w:rPr>
        <w:t xml:space="preserve">(9), 16–21. </w:t>
      </w:r>
      <w:r>
        <w:fldChar w:fldCharType="begin"/>
      </w:r>
      <w:r w:rsidRPr="00F81071">
        <w:rPr>
          <w:lang w:val="de-CH"/>
        </w:rPr>
        <w:instrText>HYPERLINK "https://doi.org/10.57161/z2023-09-03"</w:instrText>
      </w:r>
      <w:r>
        <w:fldChar w:fldCharType="separate"/>
      </w:r>
      <w:r w:rsidRPr="001D1BD5">
        <w:rPr>
          <w:rStyle w:val="Hyperlink"/>
          <w:rFonts w:asciiTheme="minorHAnsi" w:hAnsiTheme="minorHAnsi" w:cstheme="minorHAnsi"/>
          <w:lang w:val="de-CH"/>
        </w:rPr>
        <w:t>https://doi.org/10.57161/z2023-09-03</w:t>
      </w:r>
      <w:r>
        <w:fldChar w:fldCharType="end"/>
      </w:r>
    </w:p>
    <w:p w14:paraId="603A8D94" w14:textId="77777777" w:rsidR="00064C07" w:rsidRPr="00B07D22" w:rsidRDefault="00064C07" w:rsidP="002D3398">
      <w:pPr>
        <w:pStyle w:val="Literaturverzeichnis"/>
        <w:rPr>
          <w:lang w:val="de-CH"/>
        </w:rPr>
      </w:pPr>
      <w:r w:rsidRPr="00B904B8">
        <w:rPr>
          <w:lang w:val="de-CH"/>
        </w:rPr>
        <w:t xml:space="preserve">Buschmann, A. (2024). </w:t>
      </w:r>
      <w:r w:rsidRPr="00B904B8">
        <w:rPr>
          <w:i/>
          <w:iCs/>
          <w:lang w:val="de-CH"/>
        </w:rPr>
        <w:t xml:space="preserve">Heidelberger Elterntraining frühe Sprachförderung. </w:t>
      </w:r>
      <w:r w:rsidRPr="00B07D22">
        <w:rPr>
          <w:i/>
          <w:iCs/>
          <w:lang w:val="de-CH"/>
        </w:rPr>
        <w:t xml:space="preserve">HET Late </w:t>
      </w:r>
      <w:proofErr w:type="spellStart"/>
      <w:r w:rsidRPr="00B07D22">
        <w:rPr>
          <w:i/>
          <w:iCs/>
          <w:lang w:val="de-CH"/>
        </w:rPr>
        <w:t>Talker</w:t>
      </w:r>
      <w:proofErr w:type="spellEnd"/>
      <w:r w:rsidRPr="00B07D22">
        <w:rPr>
          <w:i/>
          <w:iCs/>
          <w:lang w:val="de-CH"/>
        </w:rPr>
        <w:t>.</w:t>
      </w:r>
      <w:r w:rsidRPr="00B07D22">
        <w:rPr>
          <w:lang w:val="de-CH"/>
        </w:rPr>
        <w:t xml:space="preserve"> Elsevier.</w:t>
      </w:r>
    </w:p>
    <w:p w14:paraId="1359B8D3" w14:textId="5BDE4CCF" w:rsidR="004E2AF7" w:rsidRPr="004E2AF7" w:rsidRDefault="004E2AF7" w:rsidP="002D3398">
      <w:pPr>
        <w:pStyle w:val="Literaturverzeichnis"/>
        <w:rPr>
          <w:lang w:val="de-CH"/>
        </w:rPr>
      </w:pPr>
      <w:proofErr w:type="spellStart"/>
      <w:r w:rsidRPr="004E2AF7">
        <w:rPr>
          <w:lang w:val="de-CH"/>
        </w:rPr>
        <w:t>Correll</w:t>
      </w:r>
      <w:proofErr w:type="spellEnd"/>
      <w:r w:rsidRPr="004E2AF7">
        <w:rPr>
          <w:lang w:val="de-CH"/>
        </w:rPr>
        <w:t xml:space="preserve">, L. &amp; Lepperhoff, J. (2022). Präventive Angebote der Familienförderung – eine Bestandsaufnahme. </w:t>
      </w:r>
      <w:r w:rsidRPr="004E2AF7">
        <w:rPr>
          <w:i/>
          <w:iCs/>
          <w:lang w:val="de-CH"/>
        </w:rPr>
        <w:t>Frühe Kindheit, 25</w:t>
      </w:r>
      <w:r w:rsidR="00404097">
        <w:rPr>
          <w:lang w:val="de-CH"/>
        </w:rPr>
        <w:t> </w:t>
      </w:r>
      <w:r w:rsidRPr="004E2AF7">
        <w:rPr>
          <w:lang w:val="de-CH"/>
        </w:rPr>
        <w:t>(1), 46–52</w:t>
      </w:r>
      <w:r>
        <w:rPr>
          <w:lang w:val="de-CH"/>
        </w:rPr>
        <w:t>.</w:t>
      </w:r>
    </w:p>
    <w:p w14:paraId="41564F97" w14:textId="107B5425" w:rsidR="00064C07" w:rsidRDefault="00064C07" w:rsidP="006A6AC8">
      <w:pPr>
        <w:pStyle w:val="Literaturverzeichnis"/>
        <w:rPr>
          <w:rFonts w:asciiTheme="minorHAnsi" w:hAnsiTheme="minorHAnsi" w:cstheme="minorHAnsi"/>
          <w:lang w:val="de-CH"/>
        </w:rPr>
      </w:pPr>
      <w:r w:rsidRPr="0040171C">
        <w:rPr>
          <w:rFonts w:asciiTheme="minorHAnsi" w:hAnsiTheme="minorHAnsi" w:cstheme="minorHAnsi"/>
          <w:lang w:val="de-CH"/>
        </w:rPr>
        <w:t>Diebold, T.</w:t>
      </w:r>
      <w:r>
        <w:rPr>
          <w:rFonts w:asciiTheme="minorHAnsi" w:hAnsiTheme="minorHAnsi" w:cstheme="minorHAnsi"/>
          <w:lang w:val="de-CH"/>
        </w:rPr>
        <w:t>,</w:t>
      </w:r>
      <w:r w:rsidRPr="0040171C">
        <w:rPr>
          <w:rFonts w:asciiTheme="minorHAnsi" w:hAnsiTheme="minorHAnsi" w:cstheme="minorHAnsi"/>
          <w:lang w:val="de-CH"/>
        </w:rPr>
        <w:t xml:space="preserve"> Burkhardt Bossi, C., </w:t>
      </w:r>
      <w:proofErr w:type="spellStart"/>
      <w:r w:rsidRPr="0040171C">
        <w:rPr>
          <w:rFonts w:asciiTheme="minorHAnsi" w:hAnsiTheme="minorHAnsi" w:cstheme="minorHAnsi"/>
          <w:lang w:val="de-CH"/>
        </w:rPr>
        <w:t>Nischak</w:t>
      </w:r>
      <w:proofErr w:type="spellEnd"/>
      <w:r w:rsidRPr="0040171C">
        <w:rPr>
          <w:rFonts w:asciiTheme="minorHAnsi" w:hAnsiTheme="minorHAnsi" w:cstheme="minorHAnsi"/>
          <w:lang w:val="de-CH"/>
        </w:rPr>
        <w:t xml:space="preserve">, P., </w:t>
      </w:r>
      <w:proofErr w:type="spellStart"/>
      <w:r w:rsidRPr="0040171C">
        <w:rPr>
          <w:rFonts w:asciiTheme="minorHAnsi" w:hAnsiTheme="minorHAnsi" w:cstheme="minorHAnsi"/>
          <w:lang w:val="de-CH"/>
        </w:rPr>
        <w:t>Lorusso</w:t>
      </w:r>
      <w:proofErr w:type="spellEnd"/>
      <w:r w:rsidRPr="0040171C">
        <w:rPr>
          <w:rFonts w:asciiTheme="minorHAnsi" w:hAnsiTheme="minorHAnsi" w:cstheme="minorHAnsi"/>
          <w:lang w:val="de-CH"/>
        </w:rPr>
        <w:t>, S.</w:t>
      </w:r>
      <w:r>
        <w:rPr>
          <w:rFonts w:asciiTheme="minorHAnsi" w:hAnsiTheme="minorHAnsi" w:cstheme="minorHAnsi"/>
          <w:lang w:val="de-CH"/>
        </w:rPr>
        <w:t xml:space="preserve"> </w:t>
      </w:r>
      <w:r w:rsidRPr="0040171C">
        <w:rPr>
          <w:rFonts w:asciiTheme="minorHAnsi" w:hAnsiTheme="minorHAnsi" w:cstheme="minorHAnsi"/>
          <w:lang w:val="de-CH"/>
        </w:rPr>
        <w:t>&amp; Perren, S. (2023). Emotionen und Emotionsregulation im Vorschulalter</w:t>
      </w:r>
      <w:r>
        <w:rPr>
          <w:rFonts w:asciiTheme="minorHAnsi" w:hAnsiTheme="minorHAnsi" w:cstheme="minorHAnsi"/>
          <w:lang w:val="de-CH"/>
        </w:rPr>
        <w:t>.</w:t>
      </w:r>
      <w:r w:rsidRPr="0040171C">
        <w:rPr>
          <w:rFonts w:asciiTheme="minorHAnsi" w:hAnsiTheme="minorHAnsi" w:cstheme="minorHAnsi"/>
          <w:lang w:val="de-CH"/>
        </w:rPr>
        <w:t xml:space="preserve"> Was zeigt sich im dyadischen Spiel? </w:t>
      </w:r>
      <w:r w:rsidRPr="00BB21A7">
        <w:rPr>
          <w:rFonts w:asciiTheme="minorHAnsi" w:hAnsiTheme="minorHAnsi" w:cstheme="minorHAnsi"/>
          <w:i/>
          <w:iCs/>
          <w:lang w:val="de-CH"/>
        </w:rPr>
        <w:t>Schweizerische Zeitschrift für Heilpädagogik</w:t>
      </w:r>
      <w:r w:rsidRPr="00BB21A7">
        <w:rPr>
          <w:rFonts w:asciiTheme="minorHAnsi" w:hAnsiTheme="minorHAnsi" w:cstheme="minorHAnsi"/>
          <w:lang w:val="de-CH"/>
        </w:rPr>
        <w:t xml:space="preserve">, </w:t>
      </w:r>
      <w:r w:rsidRPr="00BB21A7">
        <w:rPr>
          <w:rFonts w:asciiTheme="minorHAnsi" w:hAnsiTheme="minorHAnsi" w:cstheme="minorHAnsi"/>
          <w:i/>
          <w:iCs/>
          <w:lang w:val="de-CH"/>
        </w:rPr>
        <w:t>29</w:t>
      </w:r>
      <w:r w:rsidR="00404097">
        <w:rPr>
          <w:rFonts w:asciiTheme="minorHAnsi" w:hAnsiTheme="minorHAnsi" w:cstheme="minorHAnsi"/>
          <w:i/>
          <w:iCs/>
          <w:lang w:val="de-CH"/>
        </w:rPr>
        <w:t> </w:t>
      </w:r>
      <w:r w:rsidRPr="00BB21A7">
        <w:rPr>
          <w:rFonts w:asciiTheme="minorHAnsi" w:hAnsiTheme="minorHAnsi" w:cstheme="minorHAnsi"/>
          <w:lang w:val="de-CH"/>
        </w:rPr>
        <w:t xml:space="preserve">(9), 2–8. </w:t>
      </w:r>
      <w:r>
        <w:fldChar w:fldCharType="begin"/>
      </w:r>
      <w:r w:rsidRPr="00F81071">
        <w:rPr>
          <w:lang w:val="de-CH"/>
        </w:rPr>
        <w:instrText>HYPERLINK "https://doi.org/10.57161/z2023-09-01"</w:instrText>
      </w:r>
      <w:r>
        <w:fldChar w:fldCharType="separate"/>
      </w:r>
      <w:r w:rsidRPr="001D1BD5">
        <w:rPr>
          <w:rStyle w:val="Hyperlink"/>
          <w:rFonts w:asciiTheme="minorHAnsi" w:hAnsiTheme="minorHAnsi" w:cstheme="minorHAnsi"/>
          <w:lang w:val="de-CH"/>
        </w:rPr>
        <w:t>https://doi.org/10.57161/z2023-09-01</w:t>
      </w:r>
      <w:r>
        <w:fldChar w:fldCharType="end"/>
      </w:r>
    </w:p>
    <w:p w14:paraId="2738321E" w14:textId="77777777" w:rsidR="00064C07" w:rsidRDefault="00064C07" w:rsidP="006A6AC8">
      <w:pPr>
        <w:pStyle w:val="Literaturverzeichnis"/>
        <w:rPr>
          <w:rFonts w:asciiTheme="majorHAnsi" w:hAnsiTheme="majorHAnsi" w:cstheme="majorHAnsi"/>
          <w:color w:val="000000"/>
          <w:lang w:val="de-CH"/>
        </w:rPr>
      </w:pPr>
      <w:r w:rsidRPr="000A2DF2">
        <w:rPr>
          <w:lang w:val="de-CH"/>
        </w:rPr>
        <w:t xml:space="preserve">Egert, </w:t>
      </w:r>
      <w:r>
        <w:rPr>
          <w:lang w:val="de-CH"/>
        </w:rPr>
        <w:t xml:space="preserve">F., </w:t>
      </w:r>
      <w:r w:rsidRPr="000A2DF2">
        <w:rPr>
          <w:lang w:val="de-CH"/>
        </w:rPr>
        <w:t xml:space="preserve">Sachse, </w:t>
      </w:r>
      <w:r>
        <w:rPr>
          <w:lang w:val="de-CH"/>
        </w:rPr>
        <w:t xml:space="preserve">S., </w:t>
      </w:r>
      <w:r w:rsidRPr="000A2DF2">
        <w:rPr>
          <w:lang w:val="de-CH"/>
        </w:rPr>
        <w:t>Buschmann</w:t>
      </w:r>
      <w:r>
        <w:rPr>
          <w:lang w:val="de-CH"/>
        </w:rPr>
        <w:t xml:space="preserve">, A. </w:t>
      </w:r>
      <w:r w:rsidRPr="000A2DF2">
        <w:rPr>
          <w:rFonts w:ascii="Calibri" w:hAnsi="Calibri" w:cs="Calibri"/>
          <w:color w:val="000000"/>
          <w:lang w:val="de-CH"/>
        </w:rPr>
        <w:t xml:space="preserve">&amp; </w:t>
      </w:r>
      <w:r w:rsidRPr="000A2DF2">
        <w:rPr>
          <w:rFonts w:asciiTheme="minorHAnsi" w:hAnsiTheme="minorHAnsi" w:cstheme="minorHAnsi"/>
          <w:color w:val="000000"/>
          <w:lang w:val="de-CH"/>
        </w:rPr>
        <w:t>Cordes</w:t>
      </w:r>
      <w:r>
        <w:rPr>
          <w:rFonts w:asciiTheme="minorHAnsi" w:hAnsiTheme="minorHAnsi" w:cstheme="minorHAnsi"/>
          <w:color w:val="000000"/>
          <w:lang w:val="de-CH"/>
        </w:rPr>
        <w:t>,</w:t>
      </w:r>
      <w:r w:rsidRPr="000A2DF2">
        <w:rPr>
          <w:rFonts w:asciiTheme="minorHAnsi" w:hAnsiTheme="minorHAnsi" w:cstheme="minorHAnsi"/>
          <w:color w:val="000000"/>
          <w:lang w:val="de-CH"/>
        </w:rPr>
        <w:t xml:space="preserve"> </w:t>
      </w:r>
      <w:r w:rsidRPr="000A2DF2">
        <w:rPr>
          <w:rFonts w:ascii="Calibri" w:hAnsi="Calibri" w:cs="Calibri"/>
          <w:color w:val="000000"/>
          <w:lang w:val="de-CH"/>
        </w:rPr>
        <w:t>A. K</w:t>
      </w:r>
      <w:r w:rsidRPr="000A2DF2">
        <w:rPr>
          <w:rFonts w:asciiTheme="minorHAnsi" w:hAnsiTheme="minorHAnsi" w:cstheme="minorHAnsi"/>
          <w:color w:val="000000"/>
          <w:lang w:val="de-CH"/>
        </w:rPr>
        <w:t>. (Hrsg.)</w:t>
      </w:r>
      <w:r>
        <w:rPr>
          <w:rFonts w:asciiTheme="minorHAnsi" w:hAnsiTheme="minorHAnsi" w:cstheme="minorHAnsi"/>
          <w:color w:val="000000"/>
          <w:lang w:val="de-CH"/>
        </w:rPr>
        <w:t xml:space="preserve"> (2024).</w:t>
      </w:r>
      <w:r w:rsidRPr="000A2DF2">
        <w:rPr>
          <w:rFonts w:ascii="Calibri" w:hAnsi="Calibri" w:cs="Calibri"/>
          <w:color w:val="000000"/>
          <w:lang w:val="de-CH"/>
        </w:rPr>
        <w:t xml:space="preserve"> </w:t>
      </w:r>
      <w:r w:rsidRPr="000A2DF2">
        <w:rPr>
          <w:rFonts w:asciiTheme="majorHAnsi" w:hAnsiTheme="majorHAnsi" w:cstheme="majorHAnsi"/>
          <w:i/>
          <w:iCs/>
          <w:color w:val="000000"/>
          <w:lang w:val="de-CH"/>
        </w:rPr>
        <w:t>Sprachliche Bildung und Förderung. Kommunikation. Sprache und Mehrsprachigkeit in Kindertageseinrichtungen</w:t>
      </w:r>
      <w:r>
        <w:rPr>
          <w:rFonts w:asciiTheme="majorHAnsi" w:hAnsiTheme="majorHAnsi" w:cstheme="majorHAnsi"/>
          <w:i/>
          <w:iCs/>
          <w:color w:val="000000"/>
          <w:lang w:val="de-CH"/>
        </w:rPr>
        <w:t>.</w:t>
      </w:r>
      <w:r w:rsidRPr="000A2DF2">
        <w:rPr>
          <w:rFonts w:asciiTheme="majorHAnsi" w:hAnsiTheme="majorHAnsi" w:cstheme="majorHAnsi"/>
          <w:color w:val="000000"/>
          <w:lang w:val="de-CH"/>
        </w:rPr>
        <w:t xml:space="preserve"> UTB.</w:t>
      </w:r>
    </w:p>
    <w:p w14:paraId="16B53F2F" w14:textId="4FC68414" w:rsidR="00064C07" w:rsidRDefault="00064C07" w:rsidP="006A6AC8">
      <w:pPr>
        <w:pStyle w:val="Literaturverzeichnis"/>
        <w:rPr>
          <w:rFonts w:asciiTheme="minorHAnsi" w:hAnsiTheme="minorHAnsi" w:cstheme="minorHAnsi"/>
          <w:lang w:val="de-CH"/>
        </w:rPr>
      </w:pPr>
      <w:proofErr w:type="spellStart"/>
      <w:r w:rsidRPr="00401CD6">
        <w:rPr>
          <w:rFonts w:asciiTheme="minorHAnsi" w:hAnsiTheme="minorHAnsi" w:cstheme="minorHAnsi"/>
          <w:lang w:val="de-CH"/>
        </w:rPr>
        <w:lastRenderedPageBreak/>
        <w:t>Hintermair</w:t>
      </w:r>
      <w:proofErr w:type="spellEnd"/>
      <w:r w:rsidRPr="00401CD6">
        <w:rPr>
          <w:rFonts w:asciiTheme="minorHAnsi" w:hAnsiTheme="minorHAnsi" w:cstheme="minorHAnsi"/>
          <w:lang w:val="de-CH"/>
        </w:rPr>
        <w:t>, M</w:t>
      </w:r>
      <w:r>
        <w:rPr>
          <w:rFonts w:asciiTheme="minorHAnsi" w:hAnsiTheme="minorHAnsi" w:cstheme="minorHAnsi"/>
          <w:lang w:val="de-CH"/>
        </w:rPr>
        <w:t xml:space="preserve">. (2024). </w:t>
      </w:r>
      <w:r w:rsidRPr="00401CD6">
        <w:rPr>
          <w:rFonts w:asciiTheme="minorHAnsi" w:hAnsiTheme="minorHAnsi" w:cstheme="minorHAnsi"/>
          <w:lang w:val="de-CH"/>
        </w:rPr>
        <w:t>Auf was es ankommt, wenn man Kinder und Familien stärken will. Wichtige Bausteine einer stärkenorientierten Heilpädagogik.</w:t>
      </w:r>
      <w:r w:rsidRPr="005572EF">
        <w:rPr>
          <w:rFonts w:asciiTheme="minorHAnsi" w:hAnsiTheme="minorHAnsi" w:cstheme="minorHAnsi"/>
          <w:i/>
          <w:iCs/>
          <w:lang w:val="de-CH"/>
        </w:rPr>
        <w:t xml:space="preserve"> Schweizerische Zeitschrift für Heilpädagogik, 30</w:t>
      </w:r>
      <w:r w:rsidR="00B1775C">
        <w:rPr>
          <w:rFonts w:asciiTheme="minorHAnsi" w:hAnsiTheme="minorHAnsi" w:cstheme="minorHAnsi"/>
          <w:lang w:val="de-CH"/>
        </w:rPr>
        <w:t> </w:t>
      </w:r>
      <w:r w:rsidRPr="00401CD6">
        <w:rPr>
          <w:rFonts w:asciiTheme="minorHAnsi" w:hAnsiTheme="minorHAnsi" w:cstheme="minorHAnsi"/>
          <w:lang w:val="de-CH"/>
        </w:rPr>
        <w:t>(4)</w:t>
      </w:r>
      <w:r>
        <w:rPr>
          <w:rFonts w:asciiTheme="minorHAnsi" w:hAnsiTheme="minorHAnsi" w:cstheme="minorHAnsi"/>
          <w:lang w:val="de-CH"/>
        </w:rPr>
        <w:t xml:space="preserve">, </w:t>
      </w:r>
      <w:r w:rsidRPr="00401CD6">
        <w:rPr>
          <w:rFonts w:asciiTheme="minorHAnsi" w:hAnsiTheme="minorHAnsi" w:cstheme="minorHAnsi"/>
          <w:lang w:val="de-CH"/>
        </w:rPr>
        <w:t>2</w:t>
      </w:r>
      <w:r>
        <w:rPr>
          <w:rFonts w:asciiTheme="minorHAnsi" w:hAnsiTheme="minorHAnsi" w:cstheme="minorHAnsi"/>
          <w:lang w:val="de-CH"/>
        </w:rPr>
        <w:t>–</w:t>
      </w:r>
      <w:r w:rsidRPr="00401CD6">
        <w:rPr>
          <w:rFonts w:asciiTheme="minorHAnsi" w:hAnsiTheme="minorHAnsi" w:cstheme="minorHAnsi"/>
          <w:lang w:val="de-CH"/>
        </w:rPr>
        <w:t>7</w:t>
      </w:r>
      <w:r>
        <w:rPr>
          <w:rFonts w:asciiTheme="minorHAnsi" w:hAnsiTheme="minorHAnsi" w:cstheme="minorHAnsi"/>
          <w:lang w:val="de-CH"/>
        </w:rPr>
        <w:t xml:space="preserve">. </w:t>
      </w:r>
      <w:r>
        <w:fldChar w:fldCharType="begin"/>
      </w:r>
      <w:r w:rsidRPr="00F81071">
        <w:rPr>
          <w:lang w:val="de-CH"/>
        </w:rPr>
        <w:instrText>HYPERLINK "https://doi.org/10.57161/z2024-04-01"</w:instrText>
      </w:r>
      <w:r>
        <w:fldChar w:fldCharType="separate"/>
      </w:r>
      <w:r w:rsidRPr="001D1BD5">
        <w:rPr>
          <w:rStyle w:val="Hyperlink"/>
          <w:rFonts w:asciiTheme="minorHAnsi" w:hAnsiTheme="minorHAnsi" w:cstheme="minorHAnsi"/>
          <w:lang w:val="de-CH"/>
        </w:rPr>
        <w:t>https://doi.org/10.57161/z2024-04-01</w:t>
      </w:r>
      <w:r>
        <w:fldChar w:fldCharType="end"/>
      </w:r>
    </w:p>
    <w:p w14:paraId="0DEB8237" w14:textId="0DC5C743" w:rsidR="00EC3886" w:rsidRPr="001D2C59" w:rsidRDefault="00EE6D33" w:rsidP="006A6AC8">
      <w:pPr>
        <w:pStyle w:val="Literaturverzeichnis"/>
        <w:rPr>
          <w:rFonts w:asciiTheme="minorHAnsi" w:hAnsiTheme="minorHAnsi" w:cstheme="minorHAnsi"/>
          <w:lang w:val="de-CH"/>
        </w:rPr>
      </w:pPr>
      <w:r w:rsidRPr="00EE6D33">
        <w:rPr>
          <w:rFonts w:asciiTheme="minorHAnsi" w:hAnsiTheme="minorHAnsi" w:cstheme="minorHAnsi"/>
          <w:lang w:val="de-CH"/>
        </w:rPr>
        <w:t xml:space="preserve">Iffländer, R. &amp; </w:t>
      </w:r>
      <w:r w:rsidR="00E629CA">
        <w:rPr>
          <w:rFonts w:asciiTheme="minorHAnsi" w:hAnsiTheme="minorHAnsi" w:cstheme="minorHAnsi"/>
          <w:lang w:val="de-CH"/>
        </w:rPr>
        <w:t>v</w:t>
      </w:r>
      <w:r w:rsidRPr="00EE6D33">
        <w:rPr>
          <w:rFonts w:asciiTheme="minorHAnsi" w:hAnsiTheme="minorHAnsi" w:cstheme="minorHAnsi"/>
          <w:lang w:val="de-CH"/>
        </w:rPr>
        <w:t xml:space="preserve">on Rhein, M. (2022). Beratung und Begleitung im Rahmen der Heilpädagogischen Früherziehung. Was wird von den Eltern als hilfreich erlebt? </w:t>
      </w:r>
      <w:r w:rsidRPr="00EE6D33">
        <w:rPr>
          <w:rFonts w:asciiTheme="minorHAnsi" w:hAnsiTheme="minorHAnsi" w:cstheme="minorHAnsi"/>
          <w:i/>
          <w:iCs/>
          <w:lang w:val="de-CH"/>
        </w:rPr>
        <w:t>Schweizerische Zeitschrift für Heilpädagogik, 28</w:t>
      </w:r>
      <w:r w:rsidRPr="00EE6D33">
        <w:rPr>
          <w:rFonts w:asciiTheme="minorHAnsi" w:hAnsiTheme="minorHAnsi" w:cstheme="minorHAnsi"/>
          <w:lang w:val="de-CH"/>
        </w:rPr>
        <w:t xml:space="preserve"> (3), 36–43. </w:t>
      </w:r>
      <w:r>
        <w:fldChar w:fldCharType="begin"/>
      </w:r>
      <w:r w:rsidRPr="00F81071">
        <w:rPr>
          <w:lang w:val="de-CH"/>
        </w:rPr>
        <w:instrText>HYPERLINK "https://ojs.szh.ch/zeitschrift/article/view/996"</w:instrText>
      </w:r>
      <w:r>
        <w:fldChar w:fldCharType="separate"/>
      </w:r>
      <w:r w:rsidRPr="001D2C59">
        <w:rPr>
          <w:rStyle w:val="Hyperlink"/>
          <w:rFonts w:asciiTheme="minorHAnsi" w:hAnsiTheme="minorHAnsi" w:cstheme="minorHAnsi"/>
          <w:lang w:val="de-CH"/>
        </w:rPr>
        <w:t>https://ojs.szh.ch/zeitschrift/article/view/996</w:t>
      </w:r>
      <w:r>
        <w:fldChar w:fldCharType="end"/>
      </w:r>
    </w:p>
    <w:p w14:paraId="4245AC0A" w14:textId="0292B258" w:rsidR="00064C07" w:rsidRDefault="00064C07" w:rsidP="006A6AC8">
      <w:pPr>
        <w:pStyle w:val="Literaturverzeichnis"/>
        <w:rPr>
          <w:rFonts w:asciiTheme="minorHAnsi" w:hAnsiTheme="minorHAnsi" w:cstheme="minorHAnsi"/>
          <w:lang w:val="de-CH"/>
        </w:rPr>
      </w:pPr>
      <w:r w:rsidRPr="00224A85">
        <w:rPr>
          <w:rFonts w:asciiTheme="minorHAnsi" w:hAnsiTheme="minorHAnsi" w:cstheme="minorHAnsi"/>
          <w:lang w:val="de-CH"/>
        </w:rPr>
        <w:t xml:space="preserve">Lanfranchi, A. &amp; </w:t>
      </w:r>
      <w:r w:rsidR="004509F1" w:rsidRPr="001D2C59">
        <w:rPr>
          <w:rFonts w:asciiTheme="minorHAnsi" w:hAnsiTheme="minorHAnsi" w:cstheme="minorHAnsi"/>
          <w:lang w:val="de-CH"/>
        </w:rPr>
        <w:t xml:space="preserve">Steinegger, </w:t>
      </w:r>
      <w:r w:rsidRPr="00224A85">
        <w:rPr>
          <w:rFonts w:asciiTheme="minorHAnsi" w:hAnsiTheme="minorHAnsi" w:cstheme="minorHAnsi"/>
          <w:lang w:val="de-CH"/>
        </w:rPr>
        <w:t>B</w:t>
      </w:r>
      <w:r w:rsidR="004509F1" w:rsidRPr="001D2C59">
        <w:rPr>
          <w:rFonts w:asciiTheme="minorHAnsi" w:hAnsiTheme="minorHAnsi" w:cstheme="minorHAnsi"/>
          <w:lang w:val="de-CH"/>
        </w:rPr>
        <w:t>.</w:t>
      </w:r>
      <w:r w:rsidRPr="00224A85">
        <w:rPr>
          <w:rFonts w:asciiTheme="minorHAnsi" w:hAnsiTheme="minorHAnsi" w:cstheme="minorHAnsi"/>
          <w:lang w:val="de-CH"/>
        </w:rPr>
        <w:t xml:space="preserve"> (2023). </w:t>
      </w:r>
      <w:r w:rsidRPr="00D27642">
        <w:rPr>
          <w:rFonts w:asciiTheme="minorHAnsi" w:hAnsiTheme="minorHAnsi" w:cstheme="minorHAnsi"/>
          <w:lang w:val="de-CH"/>
        </w:rPr>
        <w:t>Kinder vor Vernachlässigung schützen</w:t>
      </w:r>
      <w:r>
        <w:rPr>
          <w:rFonts w:asciiTheme="minorHAnsi" w:hAnsiTheme="minorHAnsi" w:cstheme="minorHAnsi"/>
          <w:lang w:val="de-CH"/>
        </w:rPr>
        <w:t xml:space="preserve">. </w:t>
      </w:r>
      <w:r w:rsidRPr="00D27642">
        <w:rPr>
          <w:rFonts w:asciiTheme="minorHAnsi" w:hAnsiTheme="minorHAnsi" w:cstheme="minorHAnsi"/>
          <w:lang w:val="de-CH"/>
        </w:rPr>
        <w:t xml:space="preserve">Frühe Förderung für vulnerable Familien mit «PAT – Mit Eltern lernen». </w:t>
      </w:r>
      <w:r w:rsidRPr="00D27642">
        <w:rPr>
          <w:rFonts w:asciiTheme="minorHAnsi" w:hAnsiTheme="minorHAnsi" w:cstheme="minorHAnsi"/>
          <w:i/>
          <w:iCs/>
          <w:lang w:val="de-CH"/>
        </w:rPr>
        <w:t>Schweizerische Zeitschrift für Heilpädagogik, 29</w:t>
      </w:r>
      <w:r w:rsidR="00E629CA">
        <w:rPr>
          <w:rFonts w:asciiTheme="minorHAnsi" w:hAnsiTheme="minorHAnsi" w:cstheme="minorHAnsi"/>
          <w:lang w:val="de-CH"/>
        </w:rPr>
        <w:t> </w:t>
      </w:r>
      <w:r w:rsidRPr="00D27642">
        <w:rPr>
          <w:rFonts w:asciiTheme="minorHAnsi" w:hAnsiTheme="minorHAnsi" w:cstheme="minorHAnsi"/>
          <w:lang w:val="de-CH"/>
        </w:rPr>
        <w:t xml:space="preserve">(3), 18–24. </w:t>
      </w:r>
      <w:r>
        <w:fldChar w:fldCharType="begin"/>
      </w:r>
      <w:r w:rsidRPr="00F81071">
        <w:rPr>
          <w:lang w:val="de-CH"/>
        </w:rPr>
        <w:instrText>HYPERLINK "https://doi.org/10.57161/z2023-03-03"</w:instrText>
      </w:r>
      <w:r>
        <w:fldChar w:fldCharType="separate"/>
      </w:r>
      <w:r w:rsidRPr="001D1BD5">
        <w:rPr>
          <w:rStyle w:val="Hyperlink"/>
          <w:rFonts w:asciiTheme="minorHAnsi" w:hAnsiTheme="minorHAnsi" w:cstheme="minorHAnsi"/>
          <w:lang w:val="de-CH"/>
        </w:rPr>
        <w:t>https://doi.org/10.57161/z2023-03-03</w:t>
      </w:r>
      <w:r>
        <w:fldChar w:fldCharType="end"/>
      </w:r>
    </w:p>
    <w:p w14:paraId="05E5DDCB" w14:textId="77777777" w:rsidR="00064C07" w:rsidRDefault="00064C07" w:rsidP="004067FE">
      <w:pPr>
        <w:pStyle w:val="Literaturverzeichnis"/>
        <w:rPr>
          <w:lang w:val="de-CH"/>
        </w:rPr>
      </w:pPr>
      <w:proofErr w:type="spellStart"/>
      <w:r w:rsidRPr="004067FE">
        <w:rPr>
          <w:lang w:val="de-CH"/>
        </w:rPr>
        <w:t>Nafstad</w:t>
      </w:r>
      <w:proofErr w:type="spellEnd"/>
      <w:r w:rsidRPr="004067FE">
        <w:rPr>
          <w:lang w:val="de-CH"/>
        </w:rPr>
        <w:t>, A.</w:t>
      </w:r>
      <w:r w:rsidRPr="000C6C98">
        <w:rPr>
          <w:lang w:val="de-DE"/>
        </w:rPr>
        <w:t xml:space="preserve"> </w:t>
      </w:r>
      <w:r w:rsidRPr="004067FE">
        <w:rPr>
          <w:lang w:val="de-CH"/>
        </w:rPr>
        <w:t xml:space="preserve">&amp; </w:t>
      </w:r>
      <w:proofErr w:type="spellStart"/>
      <w:r w:rsidRPr="000C6C98">
        <w:rPr>
          <w:lang w:val="de-DE"/>
        </w:rPr>
        <w:t>Rødbroe</w:t>
      </w:r>
      <w:proofErr w:type="spellEnd"/>
      <w:r w:rsidRPr="000C6C98">
        <w:rPr>
          <w:lang w:val="de-DE"/>
        </w:rPr>
        <w:t>, I.</w:t>
      </w:r>
      <w:r w:rsidRPr="004067FE">
        <w:rPr>
          <w:lang w:val="de-CH"/>
        </w:rPr>
        <w:t xml:space="preserve"> (2018). </w:t>
      </w:r>
      <w:r w:rsidRPr="004067FE">
        <w:rPr>
          <w:i/>
          <w:lang w:val="de-CH"/>
        </w:rPr>
        <w:t>Kommunikative Beziehungen. Interventionen zur Gestaltung von Kommunikation mit Menschen mit angeborener Taubblindheit.</w:t>
      </w:r>
      <w:r w:rsidRPr="004067FE">
        <w:rPr>
          <w:lang w:val="de-CH"/>
        </w:rPr>
        <w:t xml:space="preserve"> </w:t>
      </w:r>
      <w:r w:rsidRPr="00902856">
        <w:rPr>
          <w:lang w:val="de-CH"/>
        </w:rPr>
        <w:t>Edition Bentheim.</w:t>
      </w:r>
    </w:p>
    <w:p w14:paraId="018E1C46" w14:textId="50D083C7" w:rsidR="00AB5B98" w:rsidRPr="00AB5B98" w:rsidRDefault="00AB5B98" w:rsidP="004067FE">
      <w:pPr>
        <w:pStyle w:val="Literaturverzeichnis"/>
        <w:rPr>
          <w:iCs/>
          <w:lang w:val="de-CH"/>
        </w:rPr>
      </w:pPr>
      <w:r w:rsidRPr="00AB5B98">
        <w:rPr>
          <w:iCs/>
          <w:lang w:val="de-CH"/>
        </w:rPr>
        <w:t>Potthast, I</w:t>
      </w:r>
      <w:r>
        <w:rPr>
          <w:iCs/>
          <w:lang w:val="de-CH"/>
        </w:rPr>
        <w:t xml:space="preserve">. (2022). </w:t>
      </w:r>
      <w:r w:rsidRPr="00AB5B98">
        <w:rPr>
          <w:iCs/>
          <w:lang w:val="de-CH"/>
        </w:rPr>
        <w:t xml:space="preserve">Innerfamiliale Kommunikation im Wandel. Retrospektive Einordnungen hörender Mütter gehörlos geborener, Cochlea Implantat-versorgter Kleinkinder. </w:t>
      </w:r>
      <w:r w:rsidRPr="00AB5B98">
        <w:rPr>
          <w:i/>
          <w:lang w:val="de-CH"/>
        </w:rPr>
        <w:t>Gemeinsam leben, 30</w:t>
      </w:r>
      <w:r w:rsidR="004509F1">
        <w:rPr>
          <w:iCs/>
          <w:lang w:val="de-CH"/>
        </w:rPr>
        <w:t> </w:t>
      </w:r>
      <w:r w:rsidRPr="00AB5B98">
        <w:rPr>
          <w:iCs/>
          <w:lang w:val="de-CH"/>
        </w:rPr>
        <w:t>(2</w:t>
      </w:r>
      <w:r>
        <w:rPr>
          <w:iCs/>
          <w:lang w:val="de-CH"/>
        </w:rPr>
        <w:t xml:space="preserve">), </w:t>
      </w:r>
      <w:r w:rsidRPr="00AB5B98">
        <w:rPr>
          <w:iCs/>
          <w:lang w:val="de-CH"/>
        </w:rPr>
        <w:t>72</w:t>
      </w:r>
      <w:r>
        <w:rPr>
          <w:iCs/>
          <w:lang w:val="de-CH"/>
        </w:rPr>
        <w:t>–</w:t>
      </w:r>
      <w:r w:rsidRPr="00AB5B98">
        <w:rPr>
          <w:iCs/>
          <w:lang w:val="de-CH"/>
        </w:rPr>
        <w:t>82</w:t>
      </w:r>
      <w:r>
        <w:rPr>
          <w:iCs/>
          <w:lang w:val="de-CH"/>
        </w:rPr>
        <w:t>.</w:t>
      </w:r>
    </w:p>
    <w:p w14:paraId="5E7A6646" w14:textId="77777777" w:rsidR="00064C07" w:rsidRPr="00936FD5" w:rsidRDefault="00064C07" w:rsidP="00936FD5">
      <w:pPr>
        <w:pStyle w:val="Literaturverzeichnis"/>
        <w:rPr>
          <w:lang w:val="de-CH"/>
        </w:rPr>
      </w:pPr>
      <w:proofErr w:type="spellStart"/>
      <w:r w:rsidRPr="00936FD5">
        <w:rPr>
          <w:lang w:val="de-CH"/>
        </w:rPr>
        <w:t>Rauwald</w:t>
      </w:r>
      <w:proofErr w:type="spellEnd"/>
      <w:r>
        <w:rPr>
          <w:lang w:val="de-CH"/>
        </w:rPr>
        <w:t>, M.</w:t>
      </w:r>
      <w:r w:rsidRPr="00936FD5">
        <w:rPr>
          <w:lang w:val="de-CH"/>
        </w:rPr>
        <w:t xml:space="preserve"> (Hrsg.)</w:t>
      </w:r>
      <w:r>
        <w:rPr>
          <w:lang w:val="de-CH"/>
        </w:rPr>
        <w:t xml:space="preserve"> (2020).</w:t>
      </w:r>
      <w:r w:rsidRPr="00936FD5">
        <w:rPr>
          <w:lang w:val="de-CH"/>
        </w:rPr>
        <w:t xml:space="preserve"> </w:t>
      </w:r>
      <w:r w:rsidRPr="00936FD5">
        <w:rPr>
          <w:i/>
          <w:iCs/>
          <w:lang w:val="de-CH"/>
        </w:rPr>
        <w:t>Vererbte Wunden</w:t>
      </w:r>
      <w:r>
        <w:rPr>
          <w:i/>
          <w:iCs/>
          <w:lang w:val="de-CH"/>
        </w:rPr>
        <w:t>.</w:t>
      </w:r>
      <w:r w:rsidRPr="00936FD5">
        <w:rPr>
          <w:i/>
          <w:iCs/>
          <w:lang w:val="de-CH"/>
        </w:rPr>
        <w:t xml:space="preserve"> transgenerationale Weitergabe traumatischer Erfahrungen</w:t>
      </w:r>
      <w:r w:rsidRPr="00936FD5">
        <w:rPr>
          <w:lang w:val="de-CH"/>
        </w:rPr>
        <w:t xml:space="preserve"> (2.</w:t>
      </w:r>
      <w:r>
        <w:rPr>
          <w:lang w:val="de-CH"/>
        </w:rPr>
        <w:t>,</w:t>
      </w:r>
      <w:r w:rsidRPr="00936FD5">
        <w:rPr>
          <w:lang w:val="de-CH"/>
        </w:rPr>
        <w:t> </w:t>
      </w:r>
      <w:proofErr w:type="spellStart"/>
      <w:r w:rsidRPr="00936FD5">
        <w:rPr>
          <w:lang w:val="de-CH"/>
        </w:rPr>
        <w:t>überarb</w:t>
      </w:r>
      <w:proofErr w:type="spellEnd"/>
      <w:r w:rsidRPr="00936FD5">
        <w:rPr>
          <w:lang w:val="de-CH"/>
        </w:rPr>
        <w:t>. Aufl.). Beltz.</w:t>
      </w:r>
    </w:p>
    <w:p w14:paraId="18B267BE" w14:textId="1FB51CF8" w:rsidR="00064C07" w:rsidRPr="00436EF5" w:rsidRDefault="00064C07" w:rsidP="00436EF5">
      <w:pPr>
        <w:pStyle w:val="Literaturverzeichnis"/>
        <w:rPr>
          <w:lang w:val="de-CH"/>
        </w:rPr>
      </w:pPr>
      <w:r w:rsidRPr="00AC3FA5">
        <w:rPr>
          <w:lang w:val="de-CH"/>
        </w:rPr>
        <w:t>Reichlin, C</w:t>
      </w:r>
      <w:r>
        <w:rPr>
          <w:lang w:val="de-CH"/>
        </w:rPr>
        <w:t>. (2023).</w:t>
      </w:r>
      <w:r w:rsidRPr="00AC3FA5">
        <w:rPr>
          <w:lang w:val="de-CH"/>
        </w:rPr>
        <w:t xml:space="preserve"> Bindung vor Trauma. Bindungsorientierte und </w:t>
      </w:r>
      <w:proofErr w:type="spellStart"/>
      <w:r w:rsidRPr="00AC3FA5">
        <w:rPr>
          <w:lang w:val="de-CH"/>
        </w:rPr>
        <w:t>traumaintegrative</w:t>
      </w:r>
      <w:proofErr w:type="spellEnd"/>
      <w:r w:rsidRPr="00AC3FA5">
        <w:rPr>
          <w:lang w:val="de-CH"/>
        </w:rPr>
        <w:t xml:space="preserve"> Körperpsychotherapie mit Babys und Kleinkindern. </w:t>
      </w:r>
      <w:r w:rsidRPr="005F5F97">
        <w:rPr>
          <w:i/>
          <w:iCs/>
          <w:lang w:val="de-CH"/>
        </w:rPr>
        <w:t xml:space="preserve">Körper </w:t>
      </w:r>
      <w:r w:rsidR="00DD0260">
        <w:rPr>
          <w:i/>
          <w:iCs/>
          <w:lang w:val="de-CH"/>
        </w:rPr>
        <w:t>–</w:t>
      </w:r>
      <w:r w:rsidRPr="005F5F97">
        <w:rPr>
          <w:i/>
          <w:iCs/>
          <w:lang w:val="de-CH"/>
        </w:rPr>
        <w:t xml:space="preserve"> Tanz </w:t>
      </w:r>
      <w:r w:rsidR="00DD0260">
        <w:rPr>
          <w:i/>
          <w:iCs/>
          <w:lang w:val="de-CH"/>
        </w:rPr>
        <w:t>–</w:t>
      </w:r>
      <w:r w:rsidRPr="005F5F97">
        <w:rPr>
          <w:i/>
          <w:iCs/>
          <w:lang w:val="de-CH"/>
        </w:rPr>
        <w:t xml:space="preserve"> Bewegung, 11</w:t>
      </w:r>
      <w:r w:rsidR="00DD0260">
        <w:rPr>
          <w:lang w:val="de-CH"/>
        </w:rPr>
        <w:t> </w:t>
      </w:r>
      <w:r w:rsidRPr="00AC3FA5">
        <w:rPr>
          <w:lang w:val="de-CH"/>
        </w:rPr>
        <w:t>(4</w:t>
      </w:r>
      <w:r>
        <w:rPr>
          <w:lang w:val="de-CH"/>
        </w:rPr>
        <w:t xml:space="preserve">), </w:t>
      </w:r>
      <w:r w:rsidRPr="00AC3FA5">
        <w:rPr>
          <w:lang w:val="de-CH"/>
        </w:rPr>
        <w:t>138</w:t>
      </w:r>
      <w:r>
        <w:rPr>
          <w:lang w:val="de-CH"/>
        </w:rPr>
        <w:t>–</w:t>
      </w:r>
      <w:r w:rsidRPr="00AC3FA5">
        <w:rPr>
          <w:lang w:val="de-CH"/>
        </w:rPr>
        <w:t>150</w:t>
      </w:r>
      <w:r>
        <w:rPr>
          <w:lang w:val="de-CH"/>
        </w:rPr>
        <w:t xml:space="preserve">. </w:t>
      </w:r>
      <w:r>
        <w:fldChar w:fldCharType="begin"/>
      </w:r>
      <w:r w:rsidRPr="00F81071">
        <w:rPr>
          <w:lang w:val="de-CH"/>
        </w:rPr>
        <w:instrText>HYPERLINK "https://doi.org/10.2378/ktb2023.art20d"</w:instrText>
      </w:r>
      <w:r>
        <w:fldChar w:fldCharType="separate"/>
      </w:r>
      <w:r w:rsidRPr="001D1BD5">
        <w:rPr>
          <w:rStyle w:val="Hyperlink"/>
          <w:lang w:val="de-CH"/>
        </w:rPr>
        <w:t>https://doi.org/10.2378/ktb2023.art20d</w:t>
      </w:r>
      <w:r>
        <w:fldChar w:fldCharType="end"/>
      </w:r>
      <w:r>
        <w:rPr>
          <w:lang w:val="de-CH"/>
        </w:rPr>
        <w:t xml:space="preserve"> </w:t>
      </w:r>
    </w:p>
    <w:p w14:paraId="0F42B579" w14:textId="77777777" w:rsidR="00064C07" w:rsidRDefault="00064C07" w:rsidP="006A6AC8">
      <w:pPr>
        <w:pStyle w:val="Literaturverzeichnis"/>
        <w:rPr>
          <w:rFonts w:asciiTheme="minorHAnsi" w:hAnsiTheme="minorHAnsi" w:cstheme="minorHAnsi"/>
          <w:lang w:val="de-CH"/>
        </w:rPr>
      </w:pPr>
      <w:r w:rsidRPr="00A96E54">
        <w:rPr>
          <w:rFonts w:asciiTheme="minorHAnsi" w:hAnsiTheme="minorHAnsi" w:cstheme="minorHAnsi"/>
          <w:lang w:val="de-CH"/>
        </w:rPr>
        <w:t xml:space="preserve">Sachse, </w:t>
      </w:r>
      <w:r>
        <w:rPr>
          <w:rFonts w:asciiTheme="minorHAnsi" w:hAnsiTheme="minorHAnsi" w:cstheme="minorHAnsi"/>
          <w:lang w:val="de-CH"/>
        </w:rPr>
        <w:t xml:space="preserve">S., </w:t>
      </w:r>
      <w:proofErr w:type="spellStart"/>
      <w:r w:rsidRPr="00A96E54">
        <w:rPr>
          <w:rFonts w:asciiTheme="minorHAnsi" w:hAnsiTheme="minorHAnsi" w:cstheme="minorHAnsi"/>
          <w:lang w:val="de-CH"/>
        </w:rPr>
        <w:t>Bockmann</w:t>
      </w:r>
      <w:proofErr w:type="spellEnd"/>
      <w:r>
        <w:rPr>
          <w:rFonts w:asciiTheme="minorHAnsi" w:hAnsiTheme="minorHAnsi" w:cstheme="minorHAnsi"/>
          <w:lang w:val="de-CH"/>
        </w:rPr>
        <w:t xml:space="preserve">, </w:t>
      </w:r>
      <w:r w:rsidRPr="00A96E54">
        <w:rPr>
          <w:rFonts w:asciiTheme="minorHAnsi" w:hAnsiTheme="minorHAnsi" w:cstheme="minorHAnsi"/>
          <w:lang w:val="de-CH"/>
        </w:rPr>
        <w:t>A.-K. &amp; Buschmann</w:t>
      </w:r>
      <w:r>
        <w:rPr>
          <w:rFonts w:asciiTheme="minorHAnsi" w:hAnsiTheme="minorHAnsi" w:cstheme="minorHAnsi"/>
          <w:lang w:val="de-CH"/>
        </w:rPr>
        <w:t>, A.</w:t>
      </w:r>
      <w:r w:rsidRPr="00A96E54">
        <w:rPr>
          <w:rFonts w:asciiTheme="minorHAnsi" w:hAnsiTheme="minorHAnsi" w:cstheme="minorHAnsi"/>
          <w:lang w:val="de-CH"/>
        </w:rPr>
        <w:t xml:space="preserve"> (Hrsg.)</w:t>
      </w:r>
      <w:r>
        <w:rPr>
          <w:rFonts w:asciiTheme="minorHAnsi" w:hAnsiTheme="minorHAnsi" w:cstheme="minorHAnsi"/>
          <w:lang w:val="de-CH"/>
        </w:rPr>
        <w:t xml:space="preserve"> (2020).</w:t>
      </w:r>
      <w:r w:rsidRPr="00A96E54">
        <w:rPr>
          <w:rFonts w:asciiTheme="minorHAnsi" w:hAnsiTheme="minorHAnsi" w:cstheme="minorHAnsi"/>
          <w:lang w:val="de-CH"/>
        </w:rPr>
        <w:t xml:space="preserve"> </w:t>
      </w:r>
      <w:r w:rsidRPr="00A96E54">
        <w:rPr>
          <w:rFonts w:asciiTheme="minorHAnsi" w:hAnsiTheme="minorHAnsi" w:cstheme="minorHAnsi"/>
          <w:i/>
          <w:iCs/>
          <w:lang w:val="de-CH"/>
        </w:rPr>
        <w:t>Sprachentwicklung. Entwicklung – Diagnostik – Förderung im Kleinkind- und Vorschulalter</w:t>
      </w:r>
      <w:r w:rsidRPr="00A96E54">
        <w:rPr>
          <w:rFonts w:asciiTheme="minorHAnsi" w:hAnsiTheme="minorHAnsi" w:cstheme="minorHAnsi"/>
          <w:lang w:val="de-CH"/>
        </w:rPr>
        <w:t>. Springer.</w:t>
      </w:r>
    </w:p>
    <w:p w14:paraId="0D38A772" w14:textId="77777777" w:rsidR="00064C07" w:rsidRPr="00B07D22" w:rsidRDefault="00064C07" w:rsidP="002D3398">
      <w:pPr>
        <w:pStyle w:val="Literaturverzeichnis"/>
        <w:rPr>
          <w:lang w:val="de-CH"/>
        </w:rPr>
      </w:pPr>
      <w:r w:rsidRPr="00C82EA3">
        <w:rPr>
          <w:lang w:val="de-CH"/>
        </w:rPr>
        <w:t xml:space="preserve">Sarimski, K. (2021). </w:t>
      </w:r>
      <w:r w:rsidRPr="00C82EA3">
        <w:rPr>
          <w:i/>
          <w:iCs/>
          <w:lang w:val="de-CH"/>
        </w:rPr>
        <w:t xml:space="preserve">Familien von Kindern mit Behinderungen. </w:t>
      </w:r>
      <w:r w:rsidRPr="00B07D22">
        <w:rPr>
          <w:i/>
          <w:iCs/>
          <w:lang w:val="de-CH"/>
        </w:rPr>
        <w:t>Ein familienorientierter Beratungsansatz.</w:t>
      </w:r>
      <w:r w:rsidRPr="00B07D22">
        <w:rPr>
          <w:lang w:val="de-CH"/>
        </w:rPr>
        <w:t xml:space="preserve"> Hogrefe.</w:t>
      </w:r>
    </w:p>
    <w:p w14:paraId="517C74A3" w14:textId="77777777" w:rsidR="00064C07" w:rsidRDefault="00064C07" w:rsidP="0095629E">
      <w:pPr>
        <w:pStyle w:val="Literaturverzeichnis"/>
        <w:rPr>
          <w:lang w:val="de-CH"/>
        </w:rPr>
      </w:pPr>
      <w:r w:rsidRPr="0095629E">
        <w:rPr>
          <w:lang w:val="de-CH"/>
        </w:rPr>
        <w:t xml:space="preserve">Sarimski, K. (2022). </w:t>
      </w:r>
      <w:r w:rsidRPr="0095629E">
        <w:rPr>
          <w:i/>
          <w:iCs/>
          <w:lang w:val="de-CH"/>
        </w:rPr>
        <w:t>Handbuch interdisziplinäre Frühförderung: mit 22 Abbildungen und 10 Tabellen</w:t>
      </w:r>
      <w:r w:rsidRPr="0095629E">
        <w:rPr>
          <w:lang w:val="de-CH"/>
        </w:rPr>
        <w:t xml:space="preserve"> (2.</w:t>
      </w:r>
      <w:r>
        <w:rPr>
          <w:lang w:val="de-CH"/>
        </w:rPr>
        <w:t xml:space="preserve">, </w:t>
      </w:r>
      <w:r w:rsidRPr="0095629E">
        <w:rPr>
          <w:lang w:val="de-CH"/>
        </w:rPr>
        <w:t>aktual. Aufl.). Reinhardt.</w:t>
      </w:r>
    </w:p>
    <w:p w14:paraId="3417B2DD" w14:textId="513234A2" w:rsidR="00617CF3" w:rsidRPr="0095629E" w:rsidRDefault="00617CF3" w:rsidP="0095629E">
      <w:pPr>
        <w:pStyle w:val="Literaturverzeichnis"/>
        <w:rPr>
          <w:lang w:val="de-CH"/>
        </w:rPr>
      </w:pPr>
      <w:r w:rsidRPr="00617CF3">
        <w:rPr>
          <w:lang w:val="de-CH"/>
        </w:rPr>
        <w:t>Steudler, A</w:t>
      </w:r>
      <w:r>
        <w:rPr>
          <w:lang w:val="de-CH"/>
        </w:rPr>
        <w:t>. (2018).</w:t>
      </w:r>
      <w:r w:rsidRPr="00617CF3">
        <w:rPr>
          <w:lang w:val="de-CH"/>
        </w:rPr>
        <w:t xml:space="preserve"> </w:t>
      </w:r>
      <w:r w:rsidRPr="00EA4916">
        <w:rPr>
          <w:i/>
          <w:iCs/>
          <w:lang w:val="de-CH"/>
        </w:rPr>
        <w:t>Familienorientierung in der Heilpädagogischen Früherziehung. Eine qualitative Studie zur Kompetenzstärkung der Eltern.</w:t>
      </w:r>
      <w:r w:rsidRPr="00617CF3">
        <w:rPr>
          <w:lang w:val="de-CH"/>
        </w:rPr>
        <w:t xml:space="preserve"> Edition SZH/CSPS</w:t>
      </w:r>
      <w:r w:rsidR="00C60454">
        <w:rPr>
          <w:lang w:val="de-CH"/>
        </w:rPr>
        <w:t xml:space="preserve">. </w:t>
      </w:r>
    </w:p>
    <w:p w14:paraId="2E938235" w14:textId="2151BE85" w:rsidR="00064C07" w:rsidRPr="00064C07" w:rsidRDefault="00064C07" w:rsidP="006A6AC8">
      <w:pPr>
        <w:pStyle w:val="Literaturverzeichnis"/>
        <w:rPr>
          <w:rFonts w:asciiTheme="minorHAnsi" w:hAnsiTheme="minorHAnsi" w:cstheme="minorHAnsi"/>
          <w:lang w:val="de-CH"/>
        </w:rPr>
      </w:pPr>
      <w:proofErr w:type="spellStart"/>
      <w:r w:rsidRPr="00BB25DF">
        <w:rPr>
          <w:rFonts w:asciiTheme="minorHAnsi" w:hAnsiTheme="minorHAnsi" w:cstheme="minorHAnsi"/>
          <w:lang w:val="de-CH"/>
        </w:rPr>
        <w:t>Tüchler</w:t>
      </w:r>
      <w:proofErr w:type="spellEnd"/>
      <w:r w:rsidRPr="00BB25DF">
        <w:rPr>
          <w:rFonts w:asciiTheme="minorHAnsi" w:hAnsiTheme="minorHAnsi" w:cstheme="minorHAnsi"/>
          <w:lang w:val="de-CH"/>
        </w:rPr>
        <w:t>, B. (2024). Heilpädagogische psychoedukative Beratung und Begleitung in der frühen Kindheit</w:t>
      </w:r>
      <w:r>
        <w:rPr>
          <w:rFonts w:asciiTheme="minorHAnsi" w:hAnsiTheme="minorHAnsi" w:cstheme="minorHAnsi"/>
          <w:lang w:val="de-CH"/>
        </w:rPr>
        <w:t>.</w:t>
      </w:r>
      <w:r w:rsidRPr="00BB25DF">
        <w:rPr>
          <w:rFonts w:asciiTheme="minorHAnsi" w:hAnsiTheme="minorHAnsi" w:cstheme="minorHAnsi"/>
          <w:lang w:val="de-CH"/>
        </w:rPr>
        <w:t xml:space="preserve"> Eine Methode aus der Praxis für die Praxis. </w:t>
      </w:r>
      <w:r w:rsidRPr="00BB25DF">
        <w:rPr>
          <w:rFonts w:asciiTheme="minorHAnsi" w:hAnsiTheme="minorHAnsi" w:cstheme="minorHAnsi"/>
          <w:i/>
          <w:iCs/>
          <w:lang w:val="de-CH"/>
        </w:rPr>
        <w:t>Schweizerische Zeitschrift für Heilpädagogik</w:t>
      </w:r>
      <w:r w:rsidRPr="00BB25DF">
        <w:rPr>
          <w:rFonts w:asciiTheme="minorHAnsi" w:hAnsiTheme="minorHAnsi" w:cstheme="minorHAnsi"/>
          <w:lang w:val="de-CH"/>
        </w:rPr>
        <w:t xml:space="preserve">, </w:t>
      </w:r>
      <w:r w:rsidRPr="00BB25DF">
        <w:rPr>
          <w:rFonts w:asciiTheme="minorHAnsi" w:hAnsiTheme="minorHAnsi" w:cstheme="minorHAnsi"/>
          <w:i/>
          <w:iCs/>
          <w:lang w:val="de-CH"/>
        </w:rPr>
        <w:t>30</w:t>
      </w:r>
      <w:r w:rsidR="00F83479">
        <w:rPr>
          <w:rFonts w:asciiTheme="minorHAnsi" w:hAnsiTheme="minorHAnsi" w:cstheme="minorHAnsi"/>
          <w:i/>
          <w:iCs/>
          <w:lang w:val="de-CH"/>
        </w:rPr>
        <w:t> </w:t>
      </w:r>
      <w:r w:rsidRPr="00BB25DF">
        <w:rPr>
          <w:rFonts w:asciiTheme="minorHAnsi" w:hAnsiTheme="minorHAnsi" w:cstheme="minorHAnsi"/>
          <w:lang w:val="de-CH"/>
        </w:rPr>
        <w:t xml:space="preserve">(4), 21–27. </w:t>
      </w:r>
      <w:r>
        <w:fldChar w:fldCharType="begin"/>
      </w:r>
      <w:r w:rsidRPr="00F81071">
        <w:rPr>
          <w:lang w:val="de-CH"/>
        </w:rPr>
        <w:instrText>HYPERLINK "https://doi.org/10.57161/z2024-04-04"</w:instrText>
      </w:r>
      <w:r>
        <w:fldChar w:fldCharType="separate"/>
      </w:r>
      <w:r w:rsidRPr="00064C07">
        <w:rPr>
          <w:rStyle w:val="Hyperlink"/>
          <w:rFonts w:asciiTheme="minorHAnsi" w:hAnsiTheme="minorHAnsi" w:cstheme="minorHAnsi"/>
          <w:lang w:val="de-CH"/>
        </w:rPr>
        <w:t>https://doi.org/10.57161/z2024-04-04</w:t>
      </w:r>
      <w:r>
        <w:fldChar w:fldCharType="end"/>
      </w:r>
    </w:p>
    <w:p w14:paraId="6BF701CB" w14:textId="77777777" w:rsidR="00064C07" w:rsidRDefault="00064C07" w:rsidP="006A6AC8">
      <w:pPr>
        <w:pStyle w:val="Literaturverzeichnis"/>
        <w:rPr>
          <w:rFonts w:asciiTheme="minorHAnsi" w:hAnsiTheme="minorHAnsi" w:cstheme="minorHAnsi"/>
          <w:lang w:val="de-CH"/>
        </w:rPr>
      </w:pPr>
      <w:proofErr w:type="spellStart"/>
      <w:r w:rsidRPr="00E04930">
        <w:rPr>
          <w:rFonts w:asciiTheme="minorHAnsi" w:hAnsiTheme="minorHAnsi" w:cstheme="minorHAnsi"/>
          <w:lang w:val="de-CH"/>
        </w:rPr>
        <w:t>Ulshöfer</w:t>
      </w:r>
      <w:proofErr w:type="spellEnd"/>
      <w:r w:rsidRPr="00E04930">
        <w:rPr>
          <w:rFonts w:asciiTheme="minorHAnsi" w:hAnsiTheme="minorHAnsi" w:cstheme="minorHAnsi"/>
          <w:lang w:val="de-CH"/>
        </w:rPr>
        <w:t>, P. (2024). Beziehungsorientiert Entwicklung stärken</w:t>
      </w:r>
      <w:r>
        <w:rPr>
          <w:rFonts w:asciiTheme="minorHAnsi" w:hAnsiTheme="minorHAnsi" w:cstheme="minorHAnsi"/>
          <w:lang w:val="de-CH"/>
        </w:rPr>
        <w:t>.</w:t>
      </w:r>
      <w:r w:rsidRPr="00E04930">
        <w:rPr>
          <w:rFonts w:asciiTheme="minorHAnsi" w:hAnsiTheme="minorHAnsi" w:cstheme="minorHAnsi"/>
          <w:lang w:val="de-CH"/>
        </w:rPr>
        <w:t xml:space="preserve"> Frühe Interventionen zur Stärkung von Kind und Familie nach den Grundgedanken des Ansatzes </w:t>
      </w:r>
      <w:proofErr w:type="spellStart"/>
      <w:r w:rsidRPr="00E04930">
        <w:rPr>
          <w:rFonts w:asciiTheme="minorHAnsi" w:hAnsiTheme="minorHAnsi" w:cstheme="minorHAnsi"/>
          <w:lang w:val="de-CH"/>
        </w:rPr>
        <w:t>DIRFloortime</w:t>
      </w:r>
      <w:proofErr w:type="spellEnd"/>
      <w:r w:rsidRPr="00E04930">
        <w:rPr>
          <w:rFonts w:asciiTheme="minorHAnsi" w:hAnsiTheme="minorHAnsi" w:cstheme="minorHAnsi"/>
          <w:lang w:val="de-CH"/>
        </w:rPr>
        <w:t xml:space="preserve">®. </w:t>
      </w:r>
      <w:r w:rsidRPr="00E04930">
        <w:rPr>
          <w:rFonts w:asciiTheme="minorHAnsi" w:hAnsiTheme="minorHAnsi" w:cstheme="minorHAnsi"/>
          <w:i/>
          <w:iCs/>
          <w:lang w:val="de-CH"/>
        </w:rPr>
        <w:t>Schweizerische Zeitschrift für Heilpädagogik</w:t>
      </w:r>
      <w:r w:rsidRPr="00E04930">
        <w:rPr>
          <w:rFonts w:asciiTheme="minorHAnsi" w:hAnsiTheme="minorHAnsi" w:cstheme="minorHAnsi"/>
          <w:lang w:val="de-CH"/>
        </w:rPr>
        <w:t xml:space="preserve">, </w:t>
      </w:r>
      <w:r w:rsidRPr="00E04930">
        <w:rPr>
          <w:rFonts w:asciiTheme="minorHAnsi" w:hAnsiTheme="minorHAnsi" w:cstheme="minorHAnsi"/>
          <w:i/>
          <w:iCs/>
          <w:lang w:val="de-CH"/>
        </w:rPr>
        <w:t>30</w:t>
      </w:r>
      <w:r>
        <w:rPr>
          <w:rFonts w:asciiTheme="minorHAnsi" w:hAnsiTheme="minorHAnsi" w:cstheme="minorHAnsi"/>
          <w:i/>
          <w:iCs/>
          <w:lang w:val="de-CH"/>
        </w:rPr>
        <w:t xml:space="preserve"> </w:t>
      </w:r>
      <w:r w:rsidRPr="00E04930">
        <w:rPr>
          <w:rFonts w:asciiTheme="minorHAnsi" w:hAnsiTheme="minorHAnsi" w:cstheme="minorHAnsi"/>
          <w:lang w:val="de-CH"/>
        </w:rPr>
        <w:t xml:space="preserve">(04), 8–15. </w:t>
      </w:r>
      <w:r>
        <w:fldChar w:fldCharType="begin"/>
      </w:r>
      <w:r w:rsidRPr="00F81071">
        <w:rPr>
          <w:lang w:val="de-CH"/>
        </w:rPr>
        <w:instrText>HYPERLINK "https://doi.org/10.57161/z2024-04-02"</w:instrText>
      </w:r>
      <w:r>
        <w:fldChar w:fldCharType="separate"/>
      </w:r>
      <w:r w:rsidRPr="001D1BD5">
        <w:rPr>
          <w:rStyle w:val="Hyperlink"/>
          <w:rFonts w:asciiTheme="minorHAnsi" w:hAnsiTheme="minorHAnsi" w:cstheme="minorHAnsi"/>
          <w:lang w:val="de-CH"/>
        </w:rPr>
        <w:t>https://doi.org/10.57161/z2024-04-02</w:t>
      </w:r>
      <w:r>
        <w:fldChar w:fldCharType="end"/>
      </w:r>
      <w:r>
        <w:rPr>
          <w:rFonts w:asciiTheme="minorHAnsi" w:hAnsiTheme="minorHAnsi" w:cstheme="minorHAnsi"/>
          <w:lang w:val="de-CH"/>
        </w:rPr>
        <w:t xml:space="preserve"> </w:t>
      </w:r>
    </w:p>
    <w:p w14:paraId="1A279CB6" w14:textId="16F4B3A8" w:rsidR="00EE6D33" w:rsidRDefault="000B43FE" w:rsidP="006A6AC8">
      <w:pPr>
        <w:pStyle w:val="Literaturverzeichnis"/>
        <w:rPr>
          <w:rFonts w:asciiTheme="minorHAnsi" w:hAnsiTheme="minorHAnsi" w:cstheme="minorHAnsi"/>
          <w:lang w:val="de-CH"/>
        </w:rPr>
      </w:pPr>
      <w:proofErr w:type="spellStart"/>
      <w:r w:rsidRPr="000B43FE">
        <w:rPr>
          <w:rFonts w:asciiTheme="minorHAnsi" w:hAnsiTheme="minorHAnsi" w:cstheme="minorHAnsi"/>
          <w:lang w:val="de-CH"/>
        </w:rPr>
        <w:t>Wabnitz</w:t>
      </w:r>
      <w:proofErr w:type="spellEnd"/>
      <w:r w:rsidRPr="000B43FE">
        <w:rPr>
          <w:rFonts w:asciiTheme="minorHAnsi" w:hAnsiTheme="minorHAnsi" w:cstheme="minorHAnsi"/>
          <w:lang w:val="de-CH"/>
        </w:rPr>
        <w:t>. S. &amp; Bossard, M. (2022)</w:t>
      </w:r>
      <w:r w:rsidR="00F83479">
        <w:rPr>
          <w:rFonts w:asciiTheme="minorHAnsi" w:hAnsiTheme="minorHAnsi" w:cstheme="minorHAnsi"/>
          <w:lang w:val="de-CH"/>
        </w:rPr>
        <w:t>.</w:t>
      </w:r>
      <w:r w:rsidRPr="000B43FE">
        <w:rPr>
          <w:rFonts w:asciiTheme="minorHAnsi" w:hAnsiTheme="minorHAnsi" w:cstheme="minorHAnsi"/>
          <w:lang w:val="de-CH"/>
        </w:rPr>
        <w:t xml:space="preserve"> Partizipative Elternbegleitung. Mit Eltern auf Augenhöhe kooperieren. </w:t>
      </w:r>
      <w:r w:rsidRPr="000B43FE">
        <w:rPr>
          <w:rFonts w:asciiTheme="minorHAnsi" w:hAnsiTheme="minorHAnsi" w:cstheme="minorHAnsi"/>
          <w:i/>
          <w:iCs/>
          <w:lang w:val="de-CH"/>
        </w:rPr>
        <w:t>Schweizerische Zeitschrift für Heilpädagogik, 28</w:t>
      </w:r>
      <w:r w:rsidR="00F83479">
        <w:rPr>
          <w:rFonts w:asciiTheme="minorHAnsi" w:hAnsiTheme="minorHAnsi" w:cstheme="minorHAnsi"/>
          <w:i/>
          <w:iCs/>
          <w:lang w:val="de-CH"/>
        </w:rPr>
        <w:t> </w:t>
      </w:r>
      <w:r w:rsidRPr="000B43FE">
        <w:rPr>
          <w:rFonts w:asciiTheme="minorHAnsi" w:hAnsiTheme="minorHAnsi" w:cstheme="minorHAnsi"/>
          <w:lang w:val="de-CH"/>
        </w:rPr>
        <w:t xml:space="preserve">(10), 43–49. </w:t>
      </w:r>
      <w:r w:rsidR="006B5668">
        <w:fldChar w:fldCharType="begin"/>
      </w:r>
      <w:r w:rsidR="006B5668" w:rsidRPr="00F81071">
        <w:rPr>
          <w:lang w:val="de-CH"/>
        </w:rPr>
        <w:instrText>HYPERLINK "https://ojs.szh.ch/zeitschrift/article/view/1040"</w:instrText>
      </w:r>
      <w:r w:rsidR="006B5668">
        <w:fldChar w:fldCharType="separate"/>
      </w:r>
      <w:r w:rsidR="006B5668" w:rsidRPr="00692ECD">
        <w:rPr>
          <w:rStyle w:val="Hyperlink"/>
          <w:rFonts w:asciiTheme="minorHAnsi" w:hAnsiTheme="minorHAnsi" w:cstheme="minorHAnsi"/>
          <w:lang w:val="de-CH"/>
        </w:rPr>
        <w:t>https://ojs.szh.ch/zeitschrift/article/view/1040</w:t>
      </w:r>
      <w:r w:rsidR="006B5668">
        <w:fldChar w:fldCharType="end"/>
      </w:r>
    </w:p>
    <w:p w14:paraId="5A5D120B" w14:textId="77777777" w:rsidR="006B5668" w:rsidRDefault="006B5668" w:rsidP="006A6AC8">
      <w:pPr>
        <w:pStyle w:val="Literaturverzeichnis"/>
        <w:rPr>
          <w:rFonts w:asciiTheme="minorHAnsi" w:hAnsiTheme="minorHAnsi" w:cstheme="minorHAnsi"/>
          <w:lang w:val="de-CH"/>
        </w:rPr>
      </w:pPr>
    </w:p>
    <w:p w14:paraId="3EDDB084" w14:textId="2FEC4B61" w:rsidR="004712F7" w:rsidRPr="003E1B2F"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5E5D7C3B" w14:textId="784B0559" w:rsidR="00C2500E" w:rsidRPr="00AA5CA1" w:rsidRDefault="00C2500E" w:rsidP="00AA5CA1">
      <w:pPr>
        <w:pStyle w:val="berschrift3"/>
        <w:rPr>
          <w:rFonts w:asciiTheme="minorHAnsi" w:hAnsiTheme="minorHAnsi"/>
          <w:lang w:val="de-CH"/>
        </w:rPr>
      </w:pPr>
      <w:r w:rsidRPr="00AA5CA1">
        <w:rPr>
          <w:rFonts w:asciiTheme="minorHAnsi" w:hAnsiTheme="minorHAnsi"/>
          <w:lang w:val="de-CH"/>
        </w:rPr>
        <w:t>Marie Meierhofer Institut für das Kind (MMI)</w:t>
      </w:r>
    </w:p>
    <w:p w14:paraId="7537384B" w14:textId="64A5B993" w:rsidR="002113EE" w:rsidRPr="0029788B" w:rsidRDefault="00C2500E" w:rsidP="00C2500E">
      <w:pPr>
        <w:pStyle w:val="Textkrper"/>
        <w:rPr>
          <w:lang w:val="de-CH"/>
        </w:rPr>
      </w:pPr>
      <w:r w:rsidRPr="00C2500E">
        <w:rPr>
          <w:lang w:val="de-CH"/>
        </w:rPr>
        <w:t>&gt;</w:t>
      </w:r>
      <w:r>
        <w:rPr>
          <w:lang w:val="de-CH"/>
        </w:rPr>
        <w:t xml:space="preserve"> </w:t>
      </w:r>
      <w:r w:rsidR="0029788B" w:rsidRPr="0029788B">
        <w:rPr>
          <w:lang w:val="de-CH"/>
        </w:rPr>
        <w:t>setzt sich dafür ein, die Gesellschaft und insbesondere Fachpersonen und Erziehungsberechtigte für die Bedürfnisse von Kindern zu sensibilisieren und zielgruppenorientiert fundiertes Wissen zu vermitteln</w:t>
      </w:r>
    </w:p>
    <w:p w14:paraId="0DD4D034" w14:textId="449CEDA7" w:rsidR="002B7829" w:rsidRDefault="00B86CF7" w:rsidP="00C2500E">
      <w:pPr>
        <w:pStyle w:val="Textkrper"/>
        <w:rPr>
          <w:lang w:val="de-CH"/>
        </w:rPr>
      </w:pPr>
      <w:r>
        <w:fldChar w:fldCharType="begin"/>
      </w:r>
      <w:r w:rsidRPr="00F81071">
        <w:rPr>
          <w:lang w:val="de-CH"/>
        </w:rPr>
        <w:instrText>HYPERLINK "https://www.mmi.ch/"</w:instrText>
      </w:r>
      <w:r>
        <w:fldChar w:fldCharType="separate"/>
      </w:r>
      <w:r w:rsidRPr="001D1BD5">
        <w:rPr>
          <w:rStyle w:val="Hyperlink"/>
          <w:lang w:val="de-CH"/>
        </w:rPr>
        <w:t>https://www.mmi.ch</w:t>
      </w:r>
      <w:r>
        <w:fldChar w:fldCharType="end"/>
      </w:r>
    </w:p>
    <w:p w14:paraId="6687AF93" w14:textId="77777777" w:rsidR="000B43FE" w:rsidRPr="000B43FE" w:rsidRDefault="000B43FE" w:rsidP="002B7829">
      <w:pPr>
        <w:pStyle w:val="berschrift3"/>
        <w:rPr>
          <w:rFonts w:asciiTheme="minorHAnsi" w:hAnsiTheme="minorHAnsi"/>
          <w:lang w:val="de-CH"/>
        </w:rPr>
      </w:pPr>
      <w:r w:rsidRPr="000B43FE">
        <w:rPr>
          <w:rFonts w:asciiTheme="minorHAnsi" w:hAnsiTheme="minorHAnsi"/>
          <w:lang w:val="de-CH"/>
        </w:rPr>
        <w:t>Berufsverband Heilpädagogische Früherziehung (BVF)</w:t>
      </w:r>
    </w:p>
    <w:p w14:paraId="7E678B2A" w14:textId="521C59FC" w:rsidR="000B43FE" w:rsidRPr="000B43FE" w:rsidRDefault="000B43FE" w:rsidP="000B43FE">
      <w:pPr>
        <w:pStyle w:val="Textkrper"/>
        <w:rPr>
          <w:lang w:val="de-CH"/>
        </w:rPr>
      </w:pPr>
      <w:r w:rsidRPr="000B43FE">
        <w:rPr>
          <w:lang w:val="de-CH"/>
        </w:rPr>
        <w:t>&gt; setzt sich ein für das Berufsfeld der Heilpädagogischen Früherziehung (HFE)</w:t>
      </w:r>
    </w:p>
    <w:p w14:paraId="6552D89F" w14:textId="77777777" w:rsidR="000B43FE" w:rsidRPr="000B43FE" w:rsidRDefault="000B43FE" w:rsidP="000B43FE">
      <w:pPr>
        <w:pStyle w:val="Textkrper"/>
        <w:rPr>
          <w:lang w:val="de-CH"/>
        </w:rPr>
      </w:pPr>
      <w:r>
        <w:fldChar w:fldCharType="begin"/>
      </w:r>
      <w:r w:rsidRPr="00F81071">
        <w:rPr>
          <w:lang w:val="de-CH"/>
        </w:rPr>
        <w:instrText>HYPERLINK "http://www.frueherziehung.ch/"</w:instrText>
      </w:r>
      <w:r>
        <w:fldChar w:fldCharType="separate"/>
      </w:r>
      <w:r w:rsidRPr="000B43FE">
        <w:rPr>
          <w:rStyle w:val="Hyperlink"/>
          <w:lang w:val="de-CH"/>
        </w:rPr>
        <w:t>www.frueherziehung.ch</w:t>
      </w:r>
      <w:r>
        <w:fldChar w:fldCharType="end"/>
      </w:r>
    </w:p>
    <w:p w14:paraId="4F3F92E6" w14:textId="77777777" w:rsidR="002B7829" w:rsidRPr="002B7829" w:rsidRDefault="002B7829" w:rsidP="002B7829">
      <w:pPr>
        <w:pStyle w:val="berschrift3"/>
        <w:rPr>
          <w:rFonts w:asciiTheme="minorHAnsi" w:hAnsiTheme="minorHAnsi"/>
          <w:lang w:val="de-CH"/>
        </w:rPr>
      </w:pPr>
      <w:r w:rsidRPr="002B7829">
        <w:rPr>
          <w:rFonts w:asciiTheme="minorHAnsi" w:hAnsiTheme="minorHAnsi"/>
          <w:lang w:val="de-CH"/>
        </w:rPr>
        <w:lastRenderedPageBreak/>
        <w:t xml:space="preserve">Binationales Zentrum </w:t>
      </w:r>
      <w:proofErr w:type="spellStart"/>
      <w:r w:rsidRPr="002B7829">
        <w:rPr>
          <w:rFonts w:asciiTheme="minorHAnsi" w:hAnsiTheme="minorHAnsi"/>
          <w:lang w:val="de-CH"/>
        </w:rPr>
        <w:t>Frühe</w:t>
      </w:r>
      <w:proofErr w:type="spellEnd"/>
      <w:r w:rsidRPr="002B7829">
        <w:rPr>
          <w:rFonts w:asciiTheme="minorHAnsi" w:hAnsiTheme="minorHAnsi"/>
          <w:lang w:val="de-CH"/>
        </w:rPr>
        <w:t xml:space="preserve"> Kindheit</w:t>
      </w:r>
    </w:p>
    <w:p w14:paraId="54F35BD8" w14:textId="6D614130" w:rsidR="002B7829" w:rsidRPr="002B7829" w:rsidRDefault="002B7829" w:rsidP="002B7829">
      <w:pPr>
        <w:pStyle w:val="Textkrper"/>
        <w:rPr>
          <w:lang w:val="de-CH"/>
        </w:rPr>
      </w:pPr>
      <w:r w:rsidRPr="002B7829">
        <w:rPr>
          <w:lang w:val="de-CH"/>
        </w:rPr>
        <w:t>&gt; baut Brücken zwischen Wissenschaft und Praxis</w:t>
      </w:r>
    </w:p>
    <w:p w14:paraId="17174297" w14:textId="77777777" w:rsidR="002B7829" w:rsidRPr="002B7829" w:rsidRDefault="002B7829" w:rsidP="002B7829">
      <w:pPr>
        <w:pStyle w:val="Textkrper"/>
        <w:rPr>
          <w:lang w:val="de-CH"/>
        </w:rPr>
      </w:pPr>
      <w:r>
        <w:fldChar w:fldCharType="begin"/>
      </w:r>
      <w:r w:rsidRPr="00F81071">
        <w:rPr>
          <w:lang w:val="de-CH"/>
        </w:rPr>
        <w:instrText>HYPERLINK "https://www.fruehekindheit.ch"</w:instrText>
      </w:r>
      <w:r>
        <w:fldChar w:fldCharType="separate"/>
      </w:r>
      <w:r w:rsidRPr="002B7829">
        <w:rPr>
          <w:rStyle w:val="Hyperlink"/>
          <w:lang w:val="de-CH"/>
        </w:rPr>
        <w:t>https://www.fruehekindheit.ch</w:t>
      </w:r>
      <w:r>
        <w:fldChar w:fldCharType="end"/>
      </w:r>
    </w:p>
    <w:p w14:paraId="72625B84" w14:textId="77777777" w:rsidR="002B7829" w:rsidRPr="002B7829" w:rsidRDefault="002B7829" w:rsidP="002B7829">
      <w:pPr>
        <w:pStyle w:val="berschrift3"/>
        <w:rPr>
          <w:rFonts w:asciiTheme="minorHAnsi" w:hAnsiTheme="minorHAnsi"/>
          <w:lang w:val="de-CH"/>
        </w:rPr>
      </w:pPr>
      <w:r w:rsidRPr="002B7829">
        <w:rPr>
          <w:rFonts w:asciiTheme="minorHAnsi" w:hAnsiTheme="minorHAnsi"/>
          <w:lang w:val="de-CH"/>
        </w:rPr>
        <w:t>Institut Frühe Bildung 0 bis 8 (IFB-PHSG)</w:t>
      </w:r>
    </w:p>
    <w:p w14:paraId="425DCDCA" w14:textId="5355ED4B" w:rsidR="002B7829" w:rsidRPr="002B7829" w:rsidRDefault="002B7829" w:rsidP="002B7829">
      <w:pPr>
        <w:pStyle w:val="Textkrper"/>
        <w:rPr>
          <w:lang w:val="de-CH"/>
        </w:rPr>
      </w:pPr>
      <w:r w:rsidRPr="002B7829">
        <w:rPr>
          <w:lang w:val="de-CH"/>
        </w:rPr>
        <w:t xml:space="preserve">&gt; trägt </w:t>
      </w:r>
      <w:r w:rsidR="00582612" w:rsidRPr="002B7829">
        <w:rPr>
          <w:lang w:val="de-CH"/>
        </w:rPr>
        <w:t xml:space="preserve">bei </w:t>
      </w:r>
      <w:r w:rsidRPr="002B7829">
        <w:rPr>
          <w:lang w:val="de-CH"/>
        </w:rPr>
        <w:t xml:space="preserve">zur Professionalisierung und Qualitätsentwicklung der Frühen Bildung </w:t>
      </w:r>
    </w:p>
    <w:p w14:paraId="23AC9B85" w14:textId="77777777" w:rsidR="002B7829" w:rsidRPr="002B7829" w:rsidRDefault="002B7829" w:rsidP="002B7829">
      <w:pPr>
        <w:pStyle w:val="Textkrper"/>
        <w:rPr>
          <w:lang w:val="de-CH"/>
        </w:rPr>
      </w:pPr>
      <w:r>
        <w:fldChar w:fldCharType="begin"/>
      </w:r>
      <w:r w:rsidRPr="00F81071">
        <w:rPr>
          <w:lang w:val="de-CH"/>
        </w:rPr>
        <w:instrText>HYPERLINK "https://www.phsg.ch/de/institute/institut-fruehe-bildung-0-bis-8"</w:instrText>
      </w:r>
      <w:r>
        <w:fldChar w:fldCharType="separate"/>
      </w:r>
      <w:r w:rsidRPr="002B7829">
        <w:rPr>
          <w:rStyle w:val="Hyperlink"/>
          <w:lang w:val="de-CH"/>
        </w:rPr>
        <w:t>https://www.phsg.ch/de/institute/institut-fruehe-bildung-0-bis-8</w:t>
      </w:r>
      <w:r>
        <w:fldChar w:fldCharType="end"/>
      </w:r>
    </w:p>
    <w:p w14:paraId="2FD70EB1" w14:textId="77777777" w:rsidR="002B7829" w:rsidRPr="002B7829" w:rsidRDefault="002B7829" w:rsidP="002B7829">
      <w:pPr>
        <w:pStyle w:val="berschrift3"/>
        <w:rPr>
          <w:rFonts w:asciiTheme="minorHAnsi" w:hAnsiTheme="minorHAnsi"/>
          <w:lang w:val="de-CH"/>
        </w:rPr>
      </w:pPr>
      <w:r w:rsidRPr="002B7829">
        <w:rPr>
          <w:rFonts w:asciiTheme="minorHAnsi" w:hAnsiTheme="minorHAnsi"/>
          <w:lang w:val="de-CH"/>
        </w:rPr>
        <w:t>Elternbildung CH</w:t>
      </w:r>
    </w:p>
    <w:p w14:paraId="685B59D1" w14:textId="227D36FB" w:rsidR="002B7829" w:rsidRPr="002B7829" w:rsidRDefault="002B7829" w:rsidP="002B7829">
      <w:pPr>
        <w:pStyle w:val="Textkrper"/>
        <w:rPr>
          <w:lang w:val="de-CH"/>
        </w:rPr>
      </w:pPr>
      <w:r w:rsidRPr="002B7829">
        <w:rPr>
          <w:lang w:val="de-CH"/>
        </w:rPr>
        <w:t>&gt; setzt sich</w:t>
      </w:r>
      <w:r w:rsidR="007D147F" w:rsidRPr="002B7829">
        <w:rPr>
          <w:lang w:val="de-CH"/>
        </w:rPr>
        <w:t xml:space="preserve"> ein</w:t>
      </w:r>
      <w:r w:rsidRPr="002B7829">
        <w:rPr>
          <w:lang w:val="de-CH"/>
        </w:rPr>
        <w:t xml:space="preserve"> für die Stärkung der Familie, damit Kinder in einem entwicklungsfördernden Erziehungsumfeld aufwachsen können</w:t>
      </w:r>
    </w:p>
    <w:p w14:paraId="139185A3" w14:textId="77777777" w:rsidR="002B7829" w:rsidRPr="002B7829" w:rsidRDefault="002B7829" w:rsidP="002B7829">
      <w:pPr>
        <w:pStyle w:val="Textkrper"/>
        <w:rPr>
          <w:lang w:val="de-CH"/>
        </w:rPr>
      </w:pPr>
      <w:r>
        <w:fldChar w:fldCharType="begin"/>
      </w:r>
      <w:r w:rsidRPr="00F81071">
        <w:rPr>
          <w:lang w:val="de-CH"/>
        </w:rPr>
        <w:instrText>HYPERLINK "https://che01.safelinks.protection.outlook.com/?url=https%3A%2F%2Fwww.elternbildung.ch%2F&amp;data=05%7C02%7Cthomas.wetter%40szh.ch%7C42dcd754fe1e431bab4a08dc651c6a52%7C3a411ba7860145628c68bce830279a36%7C0%7C0%7C638496419917349876%7CUnknown%7CTWFpbGZsb3d8eyJWIjoiMC4wLjAwMDAiLCJQIjoiV2luMzIiLCJBTiI6Ik1haWwiLCJXVCI6Mn0%3D%7C0%7C%7C%7C&amp;sdata=mnjVWVW1d5Enjm9upuZYP3banTxkUIXcsNwgY%2Bqphjw%3D&amp;reserved=0"</w:instrText>
      </w:r>
      <w:r>
        <w:fldChar w:fldCharType="separate"/>
      </w:r>
      <w:r w:rsidRPr="002B7829">
        <w:rPr>
          <w:rStyle w:val="Hyperlink"/>
          <w:lang w:val="de-CH"/>
        </w:rPr>
        <w:t>https://www.elternbildung.ch</w:t>
      </w:r>
      <w:r>
        <w:fldChar w:fldCharType="end"/>
      </w:r>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0695D9AA" w14:textId="6309FAB8" w:rsidR="005703AA" w:rsidRPr="005703AA" w:rsidRDefault="005703AA" w:rsidP="005703AA">
      <w:pPr>
        <w:pStyle w:val="berschrift3"/>
        <w:rPr>
          <w:rFonts w:eastAsia="Times New Roman"/>
          <w:lang w:val="de-CH"/>
        </w:rPr>
      </w:pPr>
      <w:r w:rsidRPr="005703AA">
        <w:rPr>
          <w:rFonts w:eastAsia="Times New Roman"/>
          <w:lang w:val="de-CH"/>
        </w:rPr>
        <w:t>D</w:t>
      </w:r>
      <w:r w:rsidR="001A6D0B">
        <w:rPr>
          <w:rFonts w:eastAsia="Times New Roman"/>
          <w:lang w:val="de-CH"/>
        </w:rPr>
        <w:t>eutschland</w:t>
      </w:r>
      <w:r w:rsidRPr="005703AA">
        <w:rPr>
          <w:rFonts w:eastAsia="Times New Roman"/>
          <w:lang w:val="de-CH"/>
        </w:rPr>
        <w:t>: UN-BRK in Leichter Sprache</w:t>
      </w:r>
    </w:p>
    <w:p w14:paraId="3DCBFBCA" w14:textId="10E458D6" w:rsidR="005703AA" w:rsidRPr="005703AA" w:rsidRDefault="005703AA" w:rsidP="005703AA">
      <w:pPr>
        <w:pStyle w:val="Textkrper"/>
        <w:rPr>
          <w:lang w:val="de-CH"/>
        </w:rPr>
      </w:pPr>
      <w:r w:rsidRPr="005703AA">
        <w:rPr>
          <w:lang w:val="de-CH"/>
        </w:rPr>
        <w:t>Die Inhalte der UN-Behindertenrechtskonvention (UN-BRK) wurden im April 2025 in einer neuen Version in</w:t>
      </w:r>
      <w:r w:rsidR="00DA206D">
        <w:rPr>
          <w:lang w:val="de-CH"/>
        </w:rPr>
        <w:t xml:space="preserve"> </w:t>
      </w:r>
      <w:r w:rsidRPr="005703AA">
        <w:rPr>
          <w:lang w:val="de-CH"/>
        </w:rPr>
        <w:t xml:space="preserve">Leichter Sprache vom </w:t>
      </w:r>
      <w:r w:rsidR="00013C4A" w:rsidRPr="00013C4A">
        <w:rPr>
          <w:bCs/>
          <w:i/>
          <w:iCs/>
          <w:lang w:val="de-CH"/>
        </w:rPr>
        <w:t>Beauftragten der Bundesregierung für die Belange von Menschen mit Behinderungen</w:t>
      </w:r>
      <w:r w:rsidRPr="005703AA">
        <w:rPr>
          <w:lang w:val="de-CH"/>
        </w:rPr>
        <w:t xml:space="preserve"> herausgegeben.</w:t>
      </w:r>
    </w:p>
    <w:p w14:paraId="55875497" w14:textId="11F575B4" w:rsidR="005703AA" w:rsidRPr="005703AA" w:rsidRDefault="005703AA" w:rsidP="005703AA">
      <w:pPr>
        <w:pStyle w:val="Textkrper"/>
        <w:rPr>
          <w:lang w:val="de-CH"/>
        </w:rPr>
      </w:pPr>
      <w:r>
        <w:fldChar w:fldCharType="begin"/>
      </w:r>
      <w:r w:rsidRPr="00F81071">
        <w:rPr>
          <w:lang w:val="de-CH"/>
        </w:rPr>
        <w:instrText>HYPERLINK "https://www.behindertenbeauftragter.de/SharedDocs/Downloads/DE/LS/PublikationenErklaerungen/Broschuere_UN-B-R-K_in-LS.pdf?__blob=publicationFile&amp;v=5"</w:instrText>
      </w:r>
      <w:r>
        <w:fldChar w:fldCharType="separate"/>
      </w:r>
      <w:r w:rsidRPr="005703AA">
        <w:rPr>
          <w:rStyle w:val="Hyperlink"/>
          <w:lang w:val="de-CH"/>
        </w:rPr>
        <w:t>UN-BRK in Leichter Sprache</w:t>
      </w:r>
      <w:r>
        <w:fldChar w:fldCharType="end"/>
      </w:r>
    </w:p>
    <w:p w14:paraId="7E36CDDB" w14:textId="38B301C4" w:rsidR="00A845FF" w:rsidRPr="00E46519" w:rsidRDefault="004F37A7" w:rsidP="00A845FF">
      <w:pPr>
        <w:pStyle w:val="berschrift3"/>
        <w:rPr>
          <w:rFonts w:eastAsia="Times New Roman"/>
          <w:b/>
          <w:lang w:val="de-CH"/>
        </w:rPr>
      </w:pPr>
      <w:r w:rsidRPr="00A845FF">
        <w:rPr>
          <w:rFonts w:eastAsia="Times New Roman"/>
          <w:lang w:val="de-CH"/>
        </w:rPr>
        <w:t>E</w:t>
      </w:r>
      <w:r w:rsidR="001A6D0B">
        <w:rPr>
          <w:rFonts w:eastAsia="Times New Roman"/>
          <w:lang w:val="de-CH"/>
        </w:rPr>
        <w:t>uropa</w:t>
      </w:r>
      <w:r w:rsidR="00A845FF" w:rsidRPr="00A845FF">
        <w:rPr>
          <w:rFonts w:eastAsia="Times New Roman"/>
          <w:lang w:val="de-CH"/>
        </w:rPr>
        <w:t xml:space="preserve">: </w:t>
      </w:r>
      <w:r w:rsidR="00E46519" w:rsidRPr="00E46519">
        <w:rPr>
          <w:rFonts w:eastAsia="Times New Roman"/>
          <w:bCs w:val="0"/>
          <w:lang w:val="de-DE"/>
        </w:rPr>
        <w:t>Verbesserung der Schulqualität durch Zusammenarbeit</w:t>
      </w:r>
    </w:p>
    <w:p w14:paraId="555C0008" w14:textId="626127A9" w:rsidR="00B05E67" w:rsidRDefault="007678C7" w:rsidP="005703AA">
      <w:pPr>
        <w:pStyle w:val="Textkrper"/>
        <w:rPr>
          <w:lang w:val="de-CH"/>
        </w:rPr>
      </w:pPr>
      <w:proofErr w:type="spellStart"/>
      <w:r>
        <w:rPr>
          <w:lang w:val="de-CH"/>
        </w:rPr>
        <w:t>V</w:t>
      </w:r>
      <w:r w:rsidRPr="008F60EF">
        <w:rPr>
          <w:lang w:val="de-CH"/>
        </w:rPr>
        <w:t>ertreter</w:t>
      </w:r>
      <w:r w:rsidR="00C11C08">
        <w:rPr>
          <w:lang w:val="de-CH"/>
        </w:rPr>
        <w:t>:innen</w:t>
      </w:r>
      <w:proofErr w:type="spellEnd"/>
      <w:r w:rsidRPr="008F60EF">
        <w:rPr>
          <w:lang w:val="de-CH"/>
        </w:rPr>
        <w:t xml:space="preserve"> </w:t>
      </w:r>
      <w:r w:rsidR="00950848">
        <w:rPr>
          <w:lang w:val="de-CH"/>
        </w:rPr>
        <w:t xml:space="preserve">aus </w:t>
      </w:r>
      <w:r w:rsidR="00950848" w:rsidRPr="00891812">
        <w:rPr>
          <w:lang w:val="de-CH"/>
        </w:rPr>
        <w:t xml:space="preserve">Österreich, Belgien, Griechenland, Spanien und dem Vereinigten Königreich (Nordirland) trafen sich zum Thema </w:t>
      </w:r>
      <w:r w:rsidR="00762E92">
        <w:rPr>
          <w:lang w:val="de-CH"/>
        </w:rPr>
        <w:t>«</w:t>
      </w:r>
      <w:r w:rsidR="00950848" w:rsidRPr="00891812">
        <w:rPr>
          <w:lang w:val="de-CH"/>
        </w:rPr>
        <w:t>Verbesserung der Schulqualität durch Zusammenarbeit</w:t>
      </w:r>
      <w:r w:rsidR="00762E92">
        <w:rPr>
          <w:lang w:val="de-CH"/>
        </w:rPr>
        <w:t>»</w:t>
      </w:r>
      <w:r w:rsidR="00A05D76">
        <w:rPr>
          <w:lang w:val="de-CH"/>
        </w:rPr>
        <w:t xml:space="preserve">. </w:t>
      </w:r>
      <w:r w:rsidR="007A2E64">
        <w:rPr>
          <w:lang w:val="de-CH"/>
        </w:rPr>
        <w:t xml:space="preserve">Weil die </w:t>
      </w:r>
      <w:r w:rsidR="004F37A7" w:rsidRPr="004F37A7">
        <w:rPr>
          <w:lang w:val="de-CH"/>
        </w:rPr>
        <w:t xml:space="preserve">Bildungssysteme </w:t>
      </w:r>
      <w:r w:rsidR="007A2E64">
        <w:rPr>
          <w:lang w:val="de-CH"/>
        </w:rPr>
        <w:t xml:space="preserve">zunehmend komplexer werden, </w:t>
      </w:r>
      <w:r w:rsidR="004F37A7" w:rsidRPr="004F37A7">
        <w:rPr>
          <w:lang w:val="de-CH"/>
        </w:rPr>
        <w:t xml:space="preserve">benötigt jedes Land einen einheitlichen Rahmen für Qualitätssicherung, Monitoring und Rechenschaftspflicht. Ziel der </w:t>
      </w:r>
      <w:r w:rsidR="00A05D76">
        <w:fldChar w:fldCharType="begin"/>
      </w:r>
      <w:r w:rsidR="00A05D76" w:rsidRPr="00F81071">
        <w:rPr>
          <w:lang w:val="de-CH"/>
        </w:rPr>
        <w:instrText>HYPERLINK "https://www.european-agency.org/activities/QAMA"</w:instrText>
      </w:r>
      <w:r w:rsidR="00A05D76">
        <w:fldChar w:fldCharType="separate"/>
      </w:r>
      <w:r w:rsidR="00A05D76" w:rsidRPr="00030E84">
        <w:rPr>
          <w:rStyle w:val="Hyperlink"/>
          <w:lang w:val="de-CH"/>
        </w:rPr>
        <w:t>QAMA-Aktivität</w:t>
      </w:r>
      <w:r w:rsidR="00A05D76">
        <w:fldChar w:fldCharType="end"/>
      </w:r>
      <w:r w:rsidR="00A05D76" w:rsidRPr="008F60EF">
        <w:rPr>
          <w:lang w:val="de-CH"/>
        </w:rPr>
        <w:t xml:space="preserve"> </w:t>
      </w:r>
      <w:r w:rsidR="00A05D76" w:rsidRPr="001D2C59">
        <w:rPr>
          <w:i/>
          <w:iCs/>
          <w:lang w:val="de-CH"/>
        </w:rPr>
        <w:t xml:space="preserve">(Quality Assurance, Monitoring and </w:t>
      </w:r>
      <w:proofErr w:type="spellStart"/>
      <w:r w:rsidR="00A05D76" w:rsidRPr="001D2C59">
        <w:rPr>
          <w:i/>
          <w:iCs/>
          <w:lang w:val="de-CH"/>
        </w:rPr>
        <w:t>Accountability</w:t>
      </w:r>
      <w:proofErr w:type="spellEnd"/>
      <w:r w:rsidR="00A05D76" w:rsidRPr="001D2C59">
        <w:rPr>
          <w:i/>
          <w:iCs/>
          <w:lang w:val="de-CH"/>
        </w:rPr>
        <w:t>)</w:t>
      </w:r>
      <w:r w:rsidR="00A05D76">
        <w:rPr>
          <w:lang w:val="de-CH"/>
        </w:rPr>
        <w:t xml:space="preserve"> </w:t>
      </w:r>
      <w:r w:rsidR="004F37A7" w:rsidRPr="004F37A7">
        <w:rPr>
          <w:lang w:val="de-CH"/>
        </w:rPr>
        <w:t xml:space="preserve">ist es, </w:t>
      </w:r>
      <w:r w:rsidR="00474D0A">
        <w:rPr>
          <w:lang w:val="de-CH"/>
        </w:rPr>
        <w:t>einen</w:t>
      </w:r>
      <w:r w:rsidR="004F37A7" w:rsidRPr="004F37A7">
        <w:rPr>
          <w:lang w:val="de-CH"/>
        </w:rPr>
        <w:t xml:space="preserve"> kohärenten Rahmen zu identifizieren, der alle Aspekte eines Bildungssystems zusammenführt. Dies trägt dazu bei, verschiedene Bereiche der Qualitätssicherung mit den vereinbarten Grundsätzen inklusiver Bildung und dem Ziel kontinuierlicher Verbesserung in Einklang zu bringen.</w:t>
      </w:r>
      <w:r w:rsidR="00E46519">
        <w:rPr>
          <w:lang w:val="de-CH"/>
        </w:rPr>
        <w:t xml:space="preserve"> </w:t>
      </w:r>
    </w:p>
    <w:p w14:paraId="4A381972" w14:textId="443B6904" w:rsidR="000D1055" w:rsidRDefault="00893518" w:rsidP="005703AA">
      <w:pPr>
        <w:pStyle w:val="Textkrper"/>
        <w:rPr>
          <w:lang w:val="de-CH"/>
        </w:rPr>
      </w:pPr>
      <w:r>
        <w:fldChar w:fldCharType="begin"/>
      </w:r>
      <w:r w:rsidRPr="00F81071">
        <w:rPr>
          <w:lang w:val="de-CH"/>
        </w:rPr>
        <w:instrText>HYPERLINK "https://www.european-agency.org/news/qama-pla-2"</w:instrText>
      </w:r>
      <w:r>
        <w:fldChar w:fldCharType="separate"/>
      </w:r>
      <w:r w:rsidRPr="001D2C59">
        <w:rPr>
          <w:rStyle w:val="Hyperlink"/>
          <w:lang w:val="de-CH"/>
        </w:rPr>
        <w:t>https://www.european-agency.org/news/qama-pla-2</w:t>
      </w:r>
      <w:r>
        <w:fldChar w:fldCharType="end"/>
      </w:r>
    </w:p>
    <w:p w14:paraId="32F58E07" w14:textId="77777777" w:rsidR="00900286" w:rsidRDefault="00EF51E1" w:rsidP="00900286">
      <w:pPr>
        <w:pStyle w:val="berschrift2"/>
        <w:rPr>
          <w:rFonts w:asciiTheme="minorHAnsi" w:hAnsiTheme="minorHAnsi"/>
          <w:lang w:val="de-CH"/>
        </w:rPr>
      </w:pPr>
      <w:bookmarkStart w:id="7" w:name="_Toc182901714"/>
      <w:r w:rsidRPr="00D4306D">
        <w:rPr>
          <w:rFonts w:asciiTheme="minorHAnsi" w:hAnsiTheme="minorHAnsi"/>
          <w:lang w:val="de-CH"/>
        </w:rPr>
        <w:t>National</w:t>
      </w:r>
      <w:bookmarkEnd w:id="7"/>
    </w:p>
    <w:p w14:paraId="3E1A04CA" w14:textId="45043F8B" w:rsidR="00F603E8" w:rsidRPr="00F603E8" w:rsidRDefault="00F603E8" w:rsidP="00355055">
      <w:pPr>
        <w:pStyle w:val="berschrift3"/>
        <w:rPr>
          <w:rFonts w:eastAsia="Times New Roman"/>
          <w:lang w:val="de-CH"/>
        </w:rPr>
      </w:pPr>
      <w:r w:rsidRPr="00F603E8">
        <w:rPr>
          <w:rFonts w:eastAsia="Times New Roman"/>
          <w:lang w:val="de-CH"/>
        </w:rPr>
        <w:t xml:space="preserve">Evaluation der Umsetzung der Neuerungen in der Invalidenversicherung </w:t>
      </w:r>
      <w:r w:rsidR="00E61582">
        <w:rPr>
          <w:rFonts w:eastAsia="Times New Roman"/>
          <w:lang w:val="de-CH"/>
        </w:rPr>
        <w:t xml:space="preserve">am Übergang </w:t>
      </w:r>
      <w:r w:rsidR="00355055" w:rsidRPr="00355055">
        <w:rPr>
          <w:rFonts w:eastAsia="Times New Roman"/>
          <w:lang w:val="de-CH"/>
        </w:rPr>
        <w:t>von der obligatorischen Schule in die erstmalige berufliche Ausbildung (Übergang I</w:t>
      </w:r>
      <w:r w:rsidR="00C30CF2">
        <w:rPr>
          <w:rFonts w:eastAsia="Times New Roman"/>
          <w:lang w:val="de-CH"/>
        </w:rPr>
        <w:t>)</w:t>
      </w:r>
    </w:p>
    <w:p w14:paraId="07368B82" w14:textId="0AAF93BB" w:rsidR="00F603E8" w:rsidRPr="00F603E8" w:rsidRDefault="00F603E8" w:rsidP="00F603E8">
      <w:pPr>
        <w:pStyle w:val="Textkrper"/>
        <w:rPr>
          <w:lang w:val="de-CH"/>
        </w:rPr>
      </w:pPr>
      <w:r w:rsidRPr="00F603E8">
        <w:rPr>
          <w:lang w:val="de-CH"/>
        </w:rPr>
        <w:t xml:space="preserve">Seit </w:t>
      </w:r>
      <w:r w:rsidR="00AA149F">
        <w:rPr>
          <w:lang w:val="de-CH"/>
        </w:rPr>
        <w:t xml:space="preserve">dem Jahr </w:t>
      </w:r>
      <w:r w:rsidRPr="00F603E8">
        <w:rPr>
          <w:lang w:val="de-CH"/>
        </w:rPr>
        <w:t xml:space="preserve">2022 sind neue Massnahmen der </w:t>
      </w:r>
      <w:r w:rsidRPr="001D2C59">
        <w:rPr>
          <w:i/>
          <w:iCs/>
          <w:lang w:val="de-CH"/>
        </w:rPr>
        <w:t xml:space="preserve">Invalidenversicherung </w:t>
      </w:r>
      <w:r w:rsidRPr="00F603E8">
        <w:rPr>
          <w:lang w:val="de-CH"/>
        </w:rPr>
        <w:t xml:space="preserve">(IV) in Kraft, um die Chancen von Jugendlichen mit gesundheitlichen Einschränkungen auf eine Berufsbildung zu erhöhen. Die Evaluation der Umsetzung zeigt, dass die Jugendlichen durch die intensivierte Zusammenarbeit zwischen der IV und dem </w:t>
      </w:r>
      <w:r w:rsidRPr="001D2C59">
        <w:rPr>
          <w:i/>
          <w:iCs/>
          <w:lang w:val="de-CH"/>
        </w:rPr>
        <w:t>Case Management Berufsbildung</w:t>
      </w:r>
      <w:r w:rsidRPr="00F603E8">
        <w:rPr>
          <w:lang w:val="de-CH"/>
        </w:rPr>
        <w:t xml:space="preserve"> sowie differenzierteren Vorbereitungsmassnahmen gezielt und bedarfsgerecht beim Übertritt ins Erwerbsleben begleitet werden können. Der Bericht liegt in deutscher Sprache vor mit Zusammenfassungen in Deutsch, Französisch, Italienisch und Englisch. </w:t>
      </w:r>
    </w:p>
    <w:p w14:paraId="5292B0B3" w14:textId="403467C9" w:rsidR="00F603E8" w:rsidRPr="00F603E8" w:rsidRDefault="00F603E8" w:rsidP="00F603E8">
      <w:pPr>
        <w:pStyle w:val="Textkrper"/>
        <w:rPr>
          <w:lang w:val="de-CH"/>
        </w:rPr>
      </w:pPr>
      <w:r>
        <w:fldChar w:fldCharType="begin"/>
      </w:r>
      <w:r w:rsidRPr="00F81071">
        <w:rPr>
          <w:lang w:val="de-CH"/>
        </w:rPr>
        <w:instrText>HYPERLINK "https://www.bsv.admin.ch/bsv/de/home/publikationen-und-service/forschung/forschungspublikationen/_jcr_content/par/externalcontent_130482312.bitexternalcontent.exturl.pdf/aHR0cHM6Ly9mb3JzY2h1bmcuc296aWFsZS1zaWNoZXJoZWl0LW/Noc3MuY2gvd3AtY29udGVudC91cGxvYWRzLzIwMjUvMDQvMDMt/MjVEX2VCZXJpY2h0LnBkZg==.pdf"</w:instrText>
      </w:r>
      <w:r>
        <w:fldChar w:fldCharType="separate"/>
      </w:r>
      <w:r w:rsidRPr="00F603E8">
        <w:rPr>
          <w:rStyle w:val="Hyperlink"/>
          <w:lang w:val="de-CH"/>
        </w:rPr>
        <w:t>Bericht des BSV</w:t>
      </w:r>
      <w:r w:rsidR="003308E2">
        <w:rPr>
          <w:rStyle w:val="Hyperlink"/>
          <w:lang w:val="de-CH"/>
        </w:rPr>
        <w:t xml:space="preserve"> </w:t>
      </w:r>
      <w:r w:rsidR="00967BF6">
        <w:rPr>
          <w:rStyle w:val="Hyperlink"/>
          <w:lang w:val="de-CH"/>
        </w:rPr>
        <w:t>zur Umsetzung der Neuerungen in der IV am Übergang</w:t>
      </w:r>
      <w:r w:rsidR="006452CD">
        <w:rPr>
          <w:rStyle w:val="Hyperlink"/>
          <w:lang w:val="de-CH"/>
        </w:rPr>
        <w:t xml:space="preserve"> I</w:t>
      </w:r>
      <w:r>
        <w:fldChar w:fldCharType="end"/>
      </w:r>
    </w:p>
    <w:p w14:paraId="4366DBFF" w14:textId="315F1405" w:rsidR="00F603E8" w:rsidRDefault="005D254F" w:rsidP="005D254F">
      <w:pPr>
        <w:pStyle w:val="berschrift3"/>
        <w:rPr>
          <w:rFonts w:eastAsia="Times New Roman"/>
          <w:lang w:val="de-CH"/>
        </w:rPr>
      </w:pPr>
      <w:r w:rsidRPr="005D254F">
        <w:rPr>
          <w:rFonts w:eastAsia="Times New Roman"/>
          <w:lang w:val="de-CH"/>
        </w:rPr>
        <w:lastRenderedPageBreak/>
        <w:t>13. IV-Rente: Ständerat stellt sich gegen Gleichbehandlung</w:t>
      </w:r>
    </w:p>
    <w:p w14:paraId="4FBB2763" w14:textId="0CC32F66" w:rsidR="00A0503B" w:rsidRDefault="00A0503B" w:rsidP="00A0503B">
      <w:pPr>
        <w:pStyle w:val="Textkrper"/>
        <w:rPr>
          <w:lang w:val="de-CH"/>
        </w:rPr>
      </w:pPr>
      <w:r w:rsidRPr="00A0503B">
        <w:rPr>
          <w:lang w:val="de-CH"/>
        </w:rPr>
        <w:t xml:space="preserve">Der Ständerat misst der Existenzsicherung von </w:t>
      </w:r>
      <w:proofErr w:type="spellStart"/>
      <w:r w:rsidRPr="00A0503B">
        <w:rPr>
          <w:lang w:val="de-CH"/>
        </w:rPr>
        <w:t>IV-Rentner:innen</w:t>
      </w:r>
      <w:proofErr w:type="spellEnd"/>
      <w:r w:rsidRPr="00A0503B">
        <w:rPr>
          <w:lang w:val="de-CH"/>
        </w:rPr>
        <w:t xml:space="preserve"> offensichtlich nicht den gleichen Stellenwert zu wie derjenigen von </w:t>
      </w:r>
      <w:proofErr w:type="spellStart"/>
      <w:r w:rsidRPr="00A0503B">
        <w:rPr>
          <w:lang w:val="de-CH"/>
        </w:rPr>
        <w:t>AHV-Rentner:innen</w:t>
      </w:r>
      <w:proofErr w:type="spellEnd"/>
      <w:r w:rsidRPr="00A0503B">
        <w:rPr>
          <w:lang w:val="de-CH"/>
        </w:rPr>
        <w:t xml:space="preserve">. Er hat sich </w:t>
      </w:r>
      <w:r w:rsidR="00C90BF2">
        <w:rPr>
          <w:lang w:val="de-CH"/>
        </w:rPr>
        <w:t>am 19.</w:t>
      </w:r>
      <w:r w:rsidR="006F0C5B">
        <w:rPr>
          <w:lang w:val="de-CH"/>
        </w:rPr>
        <w:t xml:space="preserve"> März</w:t>
      </w:r>
      <w:r w:rsidRPr="00A0503B">
        <w:rPr>
          <w:lang w:val="de-CH"/>
        </w:rPr>
        <w:t xml:space="preserve"> gegen eine 13. Rente für </w:t>
      </w:r>
      <w:proofErr w:type="spellStart"/>
      <w:r w:rsidRPr="00A0503B">
        <w:rPr>
          <w:lang w:val="de-CH"/>
        </w:rPr>
        <w:t>Bezüger:innen</w:t>
      </w:r>
      <w:proofErr w:type="spellEnd"/>
      <w:r w:rsidRPr="00A0503B">
        <w:rPr>
          <w:lang w:val="de-CH"/>
        </w:rPr>
        <w:t xml:space="preserve"> von Ergänzungsleistungen zur IV entschieden. Aus Sicht von </w:t>
      </w:r>
      <w:proofErr w:type="spellStart"/>
      <w:r w:rsidRPr="001C22E0">
        <w:rPr>
          <w:i/>
          <w:iCs/>
          <w:lang w:val="de-CH"/>
        </w:rPr>
        <w:t>Inclusion</w:t>
      </w:r>
      <w:proofErr w:type="spellEnd"/>
      <w:r w:rsidRPr="001C22E0">
        <w:rPr>
          <w:i/>
          <w:iCs/>
          <w:lang w:val="de-CH"/>
        </w:rPr>
        <w:t xml:space="preserve"> Handicap</w:t>
      </w:r>
      <w:r w:rsidRPr="00A0503B">
        <w:rPr>
          <w:lang w:val="de-CH"/>
        </w:rPr>
        <w:t xml:space="preserve"> </w:t>
      </w:r>
      <w:r w:rsidR="001C22E0">
        <w:rPr>
          <w:lang w:val="de-CH"/>
        </w:rPr>
        <w:t xml:space="preserve">ist dies </w:t>
      </w:r>
      <w:r w:rsidRPr="00A0503B">
        <w:rPr>
          <w:lang w:val="de-CH"/>
        </w:rPr>
        <w:t xml:space="preserve">ein unhaltbarer Zustand: Die Ungleichbehandlung von </w:t>
      </w:r>
      <w:proofErr w:type="spellStart"/>
      <w:r w:rsidRPr="00A0503B">
        <w:rPr>
          <w:lang w:val="de-CH"/>
        </w:rPr>
        <w:t>IV-Rentner:innen</w:t>
      </w:r>
      <w:proofErr w:type="spellEnd"/>
      <w:r w:rsidRPr="00A0503B">
        <w:rPr>
          <w:lang w:val="de-CH"/>
        </w:rPr>
        <w:t xml:space="preserve"> ist sowohl politisch als auch rechtlich problematisch.</w:t>
      </w:r>
    </w:p>
    <w:p w14:paraId="27D7FF41" w14:textId="09117B0E" w:rsidR="00C90BF2" w:rsidRDefault="00C90BF2" w:rsidP="00A0503B">
      <w:pPr>
        <w:pStyle w:val="Textkrper"/>
        <w:rPr>
          <w:lang w:val="de-CH"/>
        </w:rPr>
      </w:pPr>
      <w:r>
        <w:fldChar w:fldCharType="begin"/>
      </w:r>
      <w:r w:rsidRPr="00F81071">
        <w:rPr>
          <w:lang w:val="de-CH"/>
        </w:rPr>
        <w:instrText>HYPERLINK "https://www.inclusion-handicap.ch/de/medien/medienmitteilungen/2025/13-iv-rente-staenderat-stellt-sich-gegen-gleichbehandlung-861.html"</w:instrText>
      </w:r>
      <w:r>
        <w:fldChar w:fldCharType="separate"/>
      </w:r>
      <w:proofErr w:type="spellStart"/>
      <w:r w:rsidRPr="002460A9">
        <w:rPr>
          <w:rStyle w:val="Hyperlink"/>
          <w:lang w:val="de-CH"/>
        </w:rPr>
        <w:t>Inclusion</w:t>
      </w:r>
      <w:proofErr w:type="spellEnd"/>
      <w:r w:rsidRPr="002460A9">
        <w:rPr>
          <w:rStyle w:val="Hyperlink"/>
          <w:lang w:val="de-CH"/>
        </w:rPr>
        <w:t xml:space="preserve"> Handicap </w:t>
      </w:r>
      <w:r w:rsidR="007A2CAF" w:rsidRPr="002460A9">
        <w:rPr>
          <w:rStyle w:val="Hyperlink"/>
          <w:lang w:val="de-CH"/>
        </w:rPr>
        <w:t>mit einer Stellungnahme zu</w:t>
      </w:r>
      <w:r w:rsidR="007A3E54">
        <w:rPr>
          <w:rStyle w:val="Hyperlink"/>
          <w:lang w:val="de-CH"/>
        </w:rPr>
        <w:t>r</w:t>
      </w:r>
      <w:r w:rsidR="007A2CAF" w:rsidRPr="002460A9">
        <w:rPr>
          <w:rStyle w:val="Hyperlink"/>
          <w:lang w:val="de-CH"/>
        </w:rPr>
        <w:t xml:space="preserve"> 13. IV-Rente</w:t>
      </w:r>
      <w:r>
        <w:fldChar w:fldCharType="end"/>
      </w:r>
    </w:p>
    <w:p w14:paraId="2C1AA9B6" w14:textId="77777777" w:rsidR="000C770A" w:rsidRPr="001E3C06" w:rsidRDefault="000C770A" w:rsidP="000C770A">
      <w:pPr>
        <w:pStyle w:val="berschrift3"/>
        <w:rPr>
          <w:rFonts w:eastAsia="Times New Roman"/>
          <w:lang w:val="de-CH"/>
        </w:rPr>
      </w:pPr>
      <w:r w:rsidRPr="001E3C06">
        <w:rPr>
          <w:rFonts w:eastAsia="Times New Roman"/>
          <w:lang w:val="de-CH"/>
        </w:rPr>
        <w:t>Schweizer Kindheitsstudie zur Perspektive der Kinder und Jugendlichen zu Well-</w:t>
      </w:r>
      <w:proofErr w:type="spellStart"/>
      <w:r w:rsidRPr="001E3C06">
        <w:rPr>
          <w:rFonts w:eastAsia="Times New Roman"/>
          <w:lang w:val="de-CH"/>
        </w:rPr>
        <w:t>being</w:t>
      </w:r>
      <w:proofErr w:type="spellEnd"/>
      <w:r w:rsidRPr="001E3C06">
        <w:rPr>
          <w:rFonts w:eastAsia="Times New Roman"/>
          <w:lang w:val="de-CH"/>
        </w:rPr>
        <w:t xml:space="preserve"> und Vulnerabilität</w:t>
      </w:r>
    </w:p>
    <w:p w14:paraId="15ED6D95" w14:textId="36FE13F4" w:rsidR="000C770A" w:rsidRDefault="000C770A" w:rsidP="000C770A">
      <w:pPr>
        <w:pStyle w:val="Textkrper"/>
        <w:rPr>
          <w:lang w:val="de-CH"/>
        </w:rPr>
      </w:pPr>
      <w:r w:rsidRPr="00C94259">
        <w:rPr>
          <w:lang w:val="de-CH"/>
        </w:rPr>
        <w:t>Das SNF-Forschungsprojekt «Verletzlichkeit und Wohlbefinden in der Kindheit» (2021</w:t>
      </w:r>
      <w:r w:rsidR="007A3E54">
        <w:rPr>
          <w:lang w:val="de-CH"/>
        </w:rPr>
        <w:t>–</w:t>
      </w:r>
      <w:r w:rsidRPr="00C94259">
        <w:rPr>
          <w:lang w:val="de-CH"/>
        </w:rPr>
        <w:t>2025) untersucht</w:t>
      </w:r>
      <w:r>
        <w:rPr>
          <w:lang w:val="de-CH"/>
        </w:rPr>
        <w:t>e</w:t>
      </w:r>
      <w:r w:rsidRPr="00C94259">
        <w:rPr>
          <w:lang w:val="de-CH"/>
        </w:rPr>
        <w:t xml:space="preserve"> die Perspektive von Kindern und Jugendlichen und zeigt auf, welche Bedingungen für ihr Wohlergehen und Wohlbefinden in stationären Einrichtungen der Kinder- und Jugendhilfe zentral sind.</w:t>
      </w:r>
      <w:r w:rsidRPr="001C4BE0">
        <w:rPr>
          <w:rFonts w:ascii="Nunito" w:hAnsi="Nunito"/>
          <w:color w:val="6C757D"/>
          <w:shd w:val="clear" w:color="auto" w:fill="F8F9FA"/>
          <w:lang w:val="de-CH"/>
        </w:rPr>
        <w:t xml:space="preserve"> </w:t>
      </w:r>
      <w:r w:rsidRPr="001C4BE0">
        <w:rPr>
          <w:lang w:val="de-CH"/>
        </w:rPr>
        <w:t xml:space="preserve">Kinder, die fremduntergebracht werden, erleben im Rahmen der Platzierung in vielerlei </w:t>
      </w:r>
      <w:r w:rsidR="00550BB3">
        <w:rPr>
          <w:lang w:val="de-CH"/>
        </w:rPr>
        <w:t xml:space="preserve">Hinsicht </w:t>
      </w:r>
      <w:r w:rsidRPr="001C4BE0">
        <w:rPr>
          <w:lang w:val="de-CH"/>
        </w:rPr>
        <w:t>eine Transformation, die sie oft allein, ohne Mitspracherecht bewältigen müssen. Dabei sind sie geprägt von biografischen Erfahrungen, oft auch von Krisen und/oder Gewalt, die ihr Wohlergehen gefährden. Die Fremdunterbringung stellt die Kinder vor neue Herausforderungen und macht sie besonders vulnerabel. Dies zeigt sich zum einen an der biografischen Dimension, zum anderen an ungleichen Machtverhältnissen in den Einrichtungen sowie der generationalen Ordnung.</w:t>
      </w:r>
    </w:p>
    <w:p w14:paraId="5091A506" w14:textId="77777777" w:rsidR="000C770A" w:rsidRPr="001E3C06" w:rsidRDefault="000C770A" w:rsidP="000C770A">
      <w:pPr>
        <w:pStyle w:val="Textkrper"/>
        <w:rPr>
          <w:lang w:val="de-CH"/>
        </w:rPr>
      </w:pPr>
      <w:r>
        <w:fldChar w:fldCharType="begin"/>
      </w:r>
      <w:r w:rsidRPr="00F81071">
        <w:rPr>
          <w:lang w:val="de-CH"/>
        </w:rPr>
        <w:instrText>HYPERLINK "https://www.zhaw.ch/de/forschung/projekt/72296"</w:instrText>
      </w:r>
      <w:r>
        <w:fldChar w:fldCharType="separate"/>
      </w:r>
      <w:r w:rsidRPr="00AD7B0D">
        <w:rPr>
          <w:rStyle w:val="Hyperlink"/>
          <w:lang w:val="de-CH"/>
        </w:rPr>
        <w:t xml:space="preserve">ZHAW mit einer </w:t>
      </w:r>
      <w:r w:rsidRPr="00AD7B0D">
        <w:rPr>
          <w:rStyle w:val="Hyperlink"/>
          <w:rFonts w:eastAsia="Times New Roman"/>
          <w:lang w:val="de-CH"/>
        </w:rPr>
        <w:t>Kindheitsstudie zur Perspektive der Kinder und Jugendlichen zu Well-</w:t>
      </w:r>
      <w:proofErr w:type="spellStart"/>
      <w:r w:rsidRPr="00AD7B0D">
        <w:rPr>
          <w:rStyle w:val="Hyperlink"/>
          <w:rFonts w:eastAsia="Times New Roman"/>
          <w:lang w:val="de-CH"/>
        </w:rPr>
        <w:t>being</w:t>
      </w:r>
      <w:proofErr w:type="spellEnd"/>
      <w:r w:rsidRPr="00AD7B0D">
        <w:rPr>
          <w:rStyle w:val="Hyperlink"/>
          <w:rFonts w:eastAsia="Times New Roman"/>
          <w:lang w:val="de-CH"/>
        </w:rPr>
        <w:t xml:space="preserve"> und Vulnerabilität</w:t>
      </w:r>
      <w:r>
        <w:fldChar w:fldCharType="end"/>
      </w:r>
    </w:p>
    <w:p w14:paraId="0D230E89" w14:textId="503707BC" w:rsidR="003D6E5A" w:rsidRDefault="003D6E5A" w:rsidP="003D6E5A">
      <w:pPr>
        <w:pStyle w:val="berschrift3"/>
        <w:rPr>
          <w:rFonts w:eastAsia="Times New Roman"/>
          <w:lang w:val="de-CH"/>
        </w:rPr>
      </w:pPr>
      <w:r w:rsidRPr="003D6E5A">
        <w:rPr>
          <w:rFonts w:eastAsia="Times New Roman"/>
          <w:lang w:val="de-CH"/>
        </w:rPr>
        <w:t>Erste Nationale Fachtagung Sozial- und Sonderpädagogik zum Thema Familienarbeit</w:t>
      </w:r>
    </w:p>
    <w:p w14:paraId="547D9CDE" w14:textId="3D788E34" w:rsidR="003D6E5A" w:rsidRDefault="002F167E" w:rsidP="003D6E5A">
      <w:pPr>
        <w:pStyle w:val="Textkrper"/>
        <w:rPr>
          <w:lang w:val="de-CH"/>
        </w:rPr>
      </w:pPr>
      <w:r w:rsidRPr="002F167E">
        <w:rPr>
          <w:lang w:val="de-CH"/>
        </w:rPr>
        <w:t xml:space="preserve">Am 5. und 6. März fand </w:t>
      </w:r>
      <w:r w:rsidR="006F0C5B">
        <w:rPr>
          <w:lang w:val="de-CH"/>
        </w:rPr>
        <w:t xml:space="preserve">in Bern </w:t>
      </w:r>
      <w:r w:rsidRPr="002F167E">
        <w:rPr>
          <w:lang w:val="de-CH"/>
        </w:rPr>
        <w:t>die erste Nationale Fachtagung Sozial- und Sonderpädagogik zum Thema Familienarbeit statt. Die Veranstaltung brachte Fachpersonen aus Praxis, Wissenschaft und Verwaltung zusammen, um aktuelle Entwicklungen und Herausforderungen im Umgang mit Familien zu diskutieren.</w:t>
      </w:r>
      <w:r w:rsidR="003B082D">
        <w:rPr>
          <w:lang w:val="de-CH"/>
        </w:rPr>
        <w:t xml:space="preserve"> Die Präsentationen</w:t>
      </w:r>
      <w:r w:rsidR="001B592F">
        <w:rPr>
          <w:lang w:val="de-CH"/>
        </w:rPr>
        <w:t xml:space="preserve"> und eine Zusammenfassung</w:t>
      </w:r>
      <w:r w:rsidR="003B082D">
        <w:rPr>
          <w:lang w:val="de-CH"/>
        </w:rPr>
        <w:t xml:space="preserve"> </w:t>
      </w:r>
      <w:r w:rsidR="00B51B6C">
        <w:rPr>
          <w:lang w:val="de-CH"/>
        </w:rPr>
        <w:t xml:space="preserve">können auf der Website von </w:t>
      </w:r>
      <w:proofErr w:type="spellStart"/>
      <w:r w:rsidR="00B51B6C" w:rsidRPr="00B51B6C">
        <w:rPr>
          <w:i/>
          <w:iCs/>
          <w:lang w:val="de-CH"/>
        </w:rPr>
        <w:t>Integras</w:t>
      </w:r>
      <w:proofErr w:type="spellEnd"/>
      <w:r w:rsidR="00B51B6C">
        <w:rPr>
          <w:lang w:val="de-CH"/>
        </w:rPr>
        <w:t xml:space="preserve"> konsultiert werden.</w:t>
      </w:r>
    </w:p>
    <w:p w14:paraId="12B9C815" w14:textId="6027A6CF" w:rsidR="00B44521" w:rsidRPr="00B44521" w:rsidRDefault="00B44521" w:rsidP="00B44521">
      <w:pPr>
        <w:pStyle w:val="Textkrper"/>
        <w:rPr>
          <w:lang w:val="de-CH"/>
        </w:rPr>
      </w:pPr>
      <w:r>
        <w:fldChar w:fldCharType="begin"/>
      </w:r>
      <w:r w:rsidRPr="00F81071">
        <w:rPr>
          <w:lang w:val="de-CH"/>
        </w:rPr>
        <w:instrText>HYPERLINK "https://www.integras.ch/de/aktuelles/1233-zusammenfassung-erste-nationale-tagung-sozial-und-sonderpaedagogik"</w:instrText>
      </w:r>
      <w:r>
        <w:fldChar w:fldCharType="separate"/>
      </w:r>
      <w:proofErr w:type="spellStart"/>
      <w:r w:rsidRPr="002A4407">
        <w:rPr>
          <w:rStyle w:val="Hyperlink"/>
          <w:lang w:val="de-CH"/>
        </w:rPr>
        <w:t>Integras</w:t>
      </w:r>
      <w:proofErr w:type="spellEnd"/>
      <w:r w:rsidRPr="002A4407">
        <w:rPr>
          <w:rStyle w:val="Hyperlink"/>
          <w:lang w:val="de-CH"/>
        </w:rPr>
        <w:t xml:space="preserve"> mit einer Zusammenfassung der 1. Nationalen Tagung Sozial- und Sonderpädagogik</w:t>
      </w:r>
      <w:r>
        <w:fldChar w:fldCharType="end"/>
      </w:r>
    </w:p>
    <w:p w14:paraId="25580A12" w14:textId="7C5019CD" w:rsidR="00BC5A7D" w:rsidRDefault="00EF51E1" w:rsidP="00BC5A7D">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384C0982" w14:textId="418A15A0" w:rsidR="00B07D22" w:rsidRPr="00B07D22" w:rsidRDefault="00B07D22" w:rsidP="00B07D22">
      <w:pPr>
        <w:pStyle w:val="berschrift3"/>
        <w:rPr>
          <w:rFonts w:eastAsia="Times New Roman"/>
          <w:lang w:val="de-CH"/>
        </w:rPr>
      </w:pPr>
      <w:r>
        <w:rPr>
          <w:rFonts w:eastAsia="Times New Roman"/>
          <w:lang w:val="de-CH"/>
        </w:rPr>
        <w:t xml:space="preserve">BE: </w:t>
      </w:r>
      <w:r w:rsidRPr="00B07D22">
        <w:rPr>
          <w:rFonts w:eastAsia="Times New Roman"/>
          <w:lang w:val="de-CH"/>
        </w:rPr>
        <w:t>Nachteilsausgleich</w:t>
      </w:r>
      <w:r>
        <w:rPr>
          <w:rFonts w:eastAsia="Times New Roman"/>
          <w:lang w:val="de-CH"/>
        </w:rPr>
        <w:t xml:space="preserve"> –</w:t>
      </w:r>
      <w:r w:rsidRPr="00B07D22">
        <w:rPr>
          <w:rFonts w:eastAsia="Times New Roman"/>
          <w:lang w:val="de-CH"/>
        </w:rPr>
        <w:t xml:space="preserve"> Tendenz zu Standardmassnahmen (Studie der EHB)</w:t>
      </w:r>
    </w:p>
    <w:p w14:paraId="58158B28" w14:textId="6A9357FB" w:rsidR="00B07D22" w:rsidRPr="00B07D22" w:rsidRDefault="00B07D22" w:rsidP="00B07D22">
      <w:pPr>
        <w:pStyle w:val="Textkrper"/>
        <w:rPr>
          <w:lang w:val="de-CH"/>
        </w:rPr>
      </w:pPr>
      <w:r w:rsidRPr="00B07D22">
        <w:rPr>
          <w:lang w:val="de-CH"/>
        </w:rPr>
        <w:t xml:space="preserve">Eine Studie zum Nachteilsausgleich mit Fokus auf alle drei Lernorte </w:t>
      </w:r>
      <w:r w:rsidR="00175842">
        <w:rPr>
          <w:lang w:val="de-CH"/>
        </w:rPr>
        <w:t xml:space="preserve">(Betrieb, Berufsfachschule, </w:t>
      </w:r>
      <w:r w:rsidR="00A5734F">
        <w:rPr>
          <w:lang w:val="de-CH"/>
        </w:rPr>
        <w:t xml:space="preserve">überbetriebliche Kurse) </w:t>
      </w:r>
      <w:r w:rsidRPr="00B07D22">
        <w:rPr>
          <w:lang w:val="de-CH"/>
        </w:rPr>
        <w:t xml:space="preserve">zeigt die hohe Bedeutung der Zusammenarbeit dieser Lernorte mit dem kantonalen Amt für Berufsbildung. Sie </w:t>
      </w:r>
      <w:r w:rsidR="00C12BCF">
        <w:rPr>
          <w:lang w:val="de-CH"/>
        </w:rPr>
        <w:t>gibt</w:t>
      </w:r>
      <w:r w:rsidRPr="00B07D22">
        <w:rPr>
          <w:lang w:val="de-CH"/>
        </w:rPr>
        <w:t xml:space="preserve"> auch kritische Hinweise, etwa auf die kantonal unterschiedlichen </w:t>
      </w:r>
      <w:proofErr w:type="spellStart"/>
      <w:r w:rsidRPr="00B07D22">
        <w:rPr>
          <w:lang w:val="de-CH"/>
        </w:rPr>
        <w:t>Gesuchsformulare</w:t>
      </w:r>
      <w:proofErr w:type="spellEnd"/>
      <w:r w:rsidRPr="00B07D22">
        <w:rPr>
          <w:lang w:val="de-CH"/>
        </w:rPr>
        <w:t>. Diese gelten je nach Kanton für die gesamte Lehrzeit, für einzelne Lernorte oder separat für das Qualifikationsverfahren. Diese Handhabung k</w:t>
      </w:r>
      <w:r w:rsidR="00916D7D">
        <w:rPr>
          <w:lang w:val="de-CH"/>
        </w:rPr>
        <w:t>ann</w:t>
      </w:r>
      <w:r w:rsidRPr="00B07D22">
        <w:rPr>
          <w:lang w:val="de-CH"/>
        </w:rPr>
        <w:t xml:space="preserve"> für Lernende ohne Unterstützung eine Hürde sein und dazu führen, dass Lernende mit der gleichen Diagnose unterschiedliche Massnahmen erhalten. In der Praxis zei</w:t>
      </w:r>
      <w:r w:rsidR="00916D7D">
        <w:rPr>
          <w:lang w:val="de-CH"/>
        </w:rPr>
        <w:t>gt</w:t>
      </w:r>
      <w:r w:rsidRPr="00B07D22">
        <w:rPr>
          <w:lang w:val="de-CH"/>
        </w:rPr>
        <w:t xml:space="preserve"> sich zudem eine Tendenz zu Standardmassnahmen (Zeitzuschlag, separater Raum). Angesichts der Vielfalt der Diagnosen w</w:t>
      </w:r>
      <w:r w:rsidR="00916D7D">
        <w:rPr>
          <w:lang w:val="de-CH"/>
        </w:rPr>
        <w:t>irft</w:t>
      </w:r>
      <w:r w:rsidRPr="00B07D22">
        <w:rPr>
          <w:lang w:val="de-CH"/>
        </w:rPr>
        <w:t xml:space="preserve"> dies Fragen auf. Besondere Aufmerksamkeit g</w:t>
      </w:r>
      <w:r w:rsidR="00916D7D">
        <w:rPr>
          <w:lang w:val="de-CH"/>
        </w:rPr>
        <w:t>ilt</w:t>
      </w:r>
      <w:r w:rsidRPr="00B07D22">
        <w:rPr>
          <w:lang w:val="de-CH"/>
        </w:rPr>
        <w:t xml:space="preserve"> weiter dem Datenschutz. Die Beteiligten erhalten Einblick in die verordnete Massnahme, nicht aber in die ihr zugrunde liegende Diagnose. Dies erschwer</w:t>
      </w:r>
      <w:r w:rsidR="00916D7D">
        <w:rPr>
          <w:lang w:val="de-CH"/>
        </w:rPr>
        <w:t>t</w:t>
      </w:r>
      <w:r w:rsidRPr="00B07D22">
        <w:rPr>
          <w:lang w:val="de-CH"/>
        </w:rPr>
        <w:t xml:space="preserve"> die Unterstützung der Lernenden.</w:t>
      </w:r>
    </w:p>
    <w:p w14:paraId="4D886096" w14:textId="3F5D6C4C" w:rsidR="00B07D22" w:rsidRPr="00374018" w:rsidRDefault="00B07D22" w:rsidP="00B07D22">
      <w:pPr>
        <w:pStyle w:val="Textkrper"/>
        <w:rPr>
          <w:lang w:val="de-CH"/>
        </w:rPr>
      </w:pPr>
      <w:r>
        <w:fldChar w:fldCharType="begin"/>
      </w:r>
      <w:r w:rsidRPr="00F81071">
        <w:rPr>
          <w:lang w:val="de-CH"/>
        </w:rPr>
        <w:instrText>HYPERLINK "https://transfer.vet/nachteilsausgleich-tendenz-zu-standardmassnahmen/"</w:instrText>
      </w:r>
      <w:r>
        <w:fldChar w:fldCharType="separate"/>
      </w:r>
      <w:r w:rsidRPr="00B07D22">
        <w:rPr>
          <w:rStyle w:val="Hyperlink"/>
          <w:lang w:val="de-CH"/>
        </w:rPr>
        <w:t>Transfer mit einer Studie der EHB zum Nachteilsausgleich</w:t>
      </w:r>
      <w:r>
        <w:fldChar w:fldCharType="end"/>
      </w:r>
      <w:r w:rsidR="00374018" w:rsidRPr="0091051A">
        <w:rPr>
          <w:lang w:val="de-CH"/>
        </w:rPr>
        <w:t xml:space="preserve"> </w:t>
      </w:r>
      <w:r w:rsidR="0091051A">
        <w:rPr>
          <w:lang w:val="de-CH"/>
        </w:rPr>
        <w:t xml:space="preserve">/ </w:t>
      </w:r>
      <w:r w:rsidR="00374018">
        <w:rPr>
          <w:lang w:val="de-CH"/>
        </w:rPr>
        <w:t>Weitere Informationen</w:t>
      </w:r>
      <w:r w:rsidR="0091051A">
        <w:rPr>
          <w:lang w:val="de-CH"/>
        </w:rPr>
        <w:t xml:space="preserve">: </w:t>
      </w:r>
      <w:r w:rsidR="0091051A">
        <w:fldChar w:fldCharType="begin"/>
      </w:r>
      <w:r w:rsidR="0091051A" w:rsidRPr="00F81071">
        <w:rPr>
          <w:lang w:val="de-CH"/>
        </w:rPr>
        <w:instrText>HYPERLINK "https://ojs.szh.ch/zeitschrift/article/view/1432"</w:instrText>
      </w:r>
      <w:r w:rsidR="0091051A">
        <w:fldChar w:fldCharType="separate"/>
      </w:r>
      <w:r w:rsidR="0091051A" w:rsidRPr="00E04584">
        <w:rPr>
          <w:rStyle w:val="Hyperlink"/>
          <w:lang w:val="de-CH"/>
        </w:rPr>
        <w:t>https://ojs.szh.ch/zeitschrift/article/view/1432</w:t>
      </w:r>
      <w:r w:rsidR="0091051A">
        <w:fldChar w:fldCharType="end"/>
      </w:r>
      <w:r w:rsidR="0091051A">
        <w:rPr>
          <w:lang w:val="de-CH"/>
        </w:rPr>
        <w:t xml:space="preserve"> </w:t>
      </w:r>
    </w:p>
    <w:p w14:paraId="4877C894" w14:textId="48B5557B" w:rsidR="00EF51E1" w:rsidRPr="00224A85" w:rsidRDefault="00EF51E1" w:rsidP="009F186E">
      <w:pPr>
        <w:pStyle w:val="berschrift2"/>
        <w:rPr>
          <w:rFonts w:asciiTheme="minorHAnsi" w:hAnsiTheme="minorHAnsi"/>
        </w:rPr>
      </w:pPr>
      <w:bookmarkStart w:id="9" w:name="_Toc182901716"/>
      <w:r w:rsidRPr="00224A85">
        <w:rPr>
          <w:rFonts w:asciiTheme="minorHAnsi" w:hAnsiTheme="minorHAnsi"/>
        </w:rPr>
        <w:t>Varia</w:t>
      </w:r>
      <w:bookmarkEnd w:id="9"/>
    </w:p>
    <w:p w14:paraId="4A04F112" w14:textId="54F44538" w:rsidR="00163761" w:rsidRPr="00224A85" w:rsidRDefault="00916D7D" w:rsidP="00163761">
      <w:pPr>
        <w:pStyle w:val="berschrift3"/>
        <w:rPr>
          <w:rFonts w:eastAsia="Times New Roman"/>
        </w:rPr>
      </w:pPr>
      <w:proofErr w:type="spellStart"/>
      <w:r w:rsidRPr="001D2C59">
        <w:rPr>
          <w:rFonts w:eastAsia="Times New Roman"/>
        </w:rPr>
        <w:t>Italien</w:t>
      </w:r>
      <w:proofErr w:type="spellEnd"/>
      <w:r w:rsidR="0028618E" w:rsidRPr="00224A85">
        <w:rPr>
          <w:rFonts w:eastAsia="Times New Roman"/>
        </w:rPr>
        <w:t xml:space="preserve">: </w:t>
      </w:r>
      <w:r w:rsidR="00163761" w:rsidRPr="00224A85">
        <w:rPr>
          <w:rFonts w:eastAsia="Times New Roman"/>
        </w:rPr>
        <w:t>Special Olympics Winter Games 2025</w:t>
      </w:r>
    </w:p>
    <w:p w14:paraId="3AA10E84" w14:textId="3A105780" w:rsidR="00163761" w:rsidRDefault="00163761" w:rsidP="00163761">
      <w:pPr>
        <w:pStyle w:val="Textkrper"/>
        <w:rPr>
          <w:lang w:val="de-CH"/>
        </w:rPr>
      </w:pPr>
      <w:r w:rsidRPr="001D2C59">
        <w:t>Vom 8.</w:t>
      </w:r>
      <w:r w:rsidR="009F221A" w:rsidRPr="001D2C59">
        <w:t xml:space="preserve"> bis </w:t>
      </w:r>
      <w:r w:rsidRPr="001D2C59">
        <w:t xml:space="preserve">16. </w:t>
      </w:r>
      <w:r w:rsidRPr="00163761">
        <w:rPr>
          <w:lang w:val="de-CH"/>
        </w:rPr>
        <w:t xml:space="preserve">März 2025 fanden in Italien, die </w:t>
      </w:r>
      <w:r w:rsidRPr="005A07FD">
        <w:rPr>
          <w:i/>
          <w:iCs/>
          <w:lang w:val="de-CH"/>
        </w:rPr>
        <w:t>World Winter Games</w:t>
      </w:r>
      <w:r w:rsidRPr="00163761">
        <w:rPr>
          <w:lang w:val="de-CH"/>
        </w:rPr>
        <w:t xml:space="preserve"> von </w:t>
      </w:r>
      <w:r w:rsidRPr="005A07FD">
        <w:rPr>
          <w:i/>
          <w:iCs/>
          <w:lang w:val="de-CH"/>
        </w:rPr>
        <w:t>Special Olympics</w:t>
      </w:r>
      <w:r w:rsidRPr="00163761">
        <w:rPr>
          <w:lang w:val="de-CH"/>
        </w:rPr>
        <w:t xml:space="preserve"> statt. </w:t>
      </w:r>
      <w:r w:rsidRPr="005A07FD">
        <w:rPr>
          <w:i/>
          <w:iCs/>
          <w:lang w:val="de-CH"/>
        </w:rPr>
        <w:t xml:space="preserve">Special Olympics </w:t>
      </w:r>
      <w:proofErr w:type="spellStart"/>
      <w:r w:rsidRPr="005A07FD">
        <w:rPr>
          <w:i/>
          <w:iCs/>
          <w:lang w:val="de-CH"/>
        </w:rPr>
        <w:t>Switzerland</w:t>
      </w:r>
      <w:proofErr w:type="spellEnd"/>
      <w:r w:rsidRPr="00163761">
        <w:rPr>
          <w:lang w:val="de-CH"/>
        </w:rPr>
        <w:t xml:space="preserve"> war mit einer Schweizer Delegation von mehr als 70 </w:t>
      </w:r>
      <w:proofErr w:type="spellStart"/>
      <w:r w:rsidRPr="00163761">
        <w:rPr>
          <w:lang w:val="de-CH"/>
        </w:rPr>
        <w:t>Sportler:innen</w:t>
      </w:r>
      <w:proofErr w:type="spellEnd"/>
      <w:r w:rsidRPr="00163761">
        <w:rPr>
          <w:lang w:val="de-CH"/>
        </w:rPr>
        <w:t xml:space="preserve">, Coaches und </w:t>
      </w:r>
      <w:proofErr w:type="spellStart"/>
      <w:r w:rsidRPr="00163761">
        <w:rPr>
          <w:lang w:val="de-CH"/>
        </w:rPr>
        <w:t>Staffmitgliedern</w:t>
      </w:r>
      <w:proofErr w:type="spellEnd"/>
      <w:r w:rsidRPr="00163761">
        <w:rPr>
          <w:lang w:val="de-CH"/>
        </w:rPr>
        <w:t xml:space="preserve"> aus allen vier </w:t>
      </w:r>
      <w:r w:rsidRPr="00163761">
        <w:rPr>
          <w:lang w:val="de-CH"/>
        </w:rPr>
        <w:lastRenderedPageBreak/>
        <w:t>Sprachregionen vor Ort. Zusammen gewannen sie 48 Medaillen (11 Gold-, 19 Silber- und 18 Bronzemedaillen).</w:t>
      </w:r>
      <w:r w:rsidR="005A07FD">
        <w:rPr>
          <w:lang w:val="de-CH"/>
        </w:rPr>
        <w:t xml:space="preserve"> </w:t>
      </w:r>
      <w:r w:rsidRPr="00163761">
        <w:rPr>
          <w:lang w:val="de-CH"/>
        </w:rPr>
        <w:t>Insgesamt traten mehr als 1500 Athleten aus über 100 Ländern gegeneinander an und konkurrierten in acht verschiedenen Disziplinen (Ski Alpin, Snowboard, Schneeschuhwandern, Langlauf, Tanz, Eiskunstlauf, Eisschnelllauf und Unihockey). </w:t>
      </w:r>
    </w:p>
    <w:p w14:paraId="1681A747" w14:textId="1B3CD97B" w:rsidR="00224A85" w:rsidRPr="001D2C59" w:rsidRDefault="00224A85" w:rsidP="00163761">
      <w:pPr>
        <w:pStyle w:val="Textkrper"/>
      </w:pPr>
      <w:hyperlink r:id="rId11" w:history="1">
        <w:r w:rsidRPr="001D2C59">
          <w:rPr>
            <w:rStyle w:val="Hyperlink"/>
          </w:rPr>
          <w:t xml:space="preserve">Teams Switzerland </w:t>
        </w:r>
        <w:r w:rsidR="009D359D" w:rsidRPr="001D2C59">
          <w:rPr>
            <w:rStyle w:val="Hyperlink"/>
          </w:rPr>
          <w:t>und Special Olympics World Winter Games Turin 2025</w:t>
        </w:r>
      </w:hyperlink>
    </w:p>
    <w:p w14:paraId="3AEC3BEB" w14:textId="5C9E3F07" w:rsidR="00264A83" w:rsidRPr="00264A83" w:rsidRDefault="0028618E" w:rsidP="00264A83">
      <w:pPr>
        <w:pStyle w:val="berschrift3"/>
        <w:rPr>
          <w:rFonts w:eastAsia="Times New Roman"/>
          <w:lang w:val="de-CH"/>
        </w:rPr>
      </w:pPr>
      <w:r>
        <w:rPr>
          <w:rFonts w:eastAsia="Times New Roman"/>
          <w:lang w:val="de-CH"/>
        </w:rPr>
        <w:t>D</w:t>
      </w:r>
      <w:r w:rsidR="005B7DE4">
        <w:rPr>
          <w:rFonts w:eastAsia="Times New Roman"/>
          <w:lang w:val="de-CH"/>
        </w:rPr>
        <w:t>eutschland</w:t>
      </w:r>
      <w:r>
        <w:rPr>
          <w:rFonts w:eastAsia="Times New Roman"/>
          <w:lang w:val="de-CH"/>
        </w:rPr>
        <w:t xml:space="preserve">: </w:t>
      </w:r>
      <w:r w:rsidR="00264A83" w:rsidRPr="00264A83">
        <w:rPr>
          <w:rFonts w:eastAsia="Times New Roman"/>
          <w:lang w:val="de-CH"/>
        </w:rPr>
        <w:t>Studie</w:t>
      </w:r>
      <w:r w:rsidR="005A07FD">
        <w:rPr>
          <w:rFonts w:eastAsia="Times New Roman"/>
          <w:lang w:val="de-CH"/>
        </w:rPr>
        <w:t xml:space="preserve"> </w:t>
      </w:r>
      <w:r w:rsidR="00264A83" w:rsidRPr="00264A83">
        <w:rPr>
          <w:rFonts w:eastAsia="Times New Roman"/>
          <w:lang w:val="de-CH"/>
        </w:rPr>
        <w:t>zu den Paralympics und Inklusion</w:t>
      </w:r>
    </w:p>
    <w:p w14:paraId="6FFE87BD" w14:textId="3DE4CA22" w:rsidR="000206BE" w:rsidRDefault="00E712D4" w:rsidP="000206BE">
      <w:pPr>
        <w:pStyle w:val="Textkrper"/>
        <w:rPr>
          <w:lang w:val="de-CH"/>
        </w:rPr>
      </w:pPr>
      <w:r w:rsidRPr="00E712D4">
        <w:rPr>
          <w:lang w:val="de-CH"/>
        </w:rPr>
        <w:t xml:space="preserve">Die Paralympischen Spiele </w:t>
      </w:r>
      <w:r w:rsidR="005A07FD">
        <w:rPr>
          <w:lang w:val="de-CH"/>
        </w:rPr>
        <w:t xml:space="preserve">sind </w:t>
      </w:r>
      <w:r w:rsidRPr="00E712D4">
        <w:rPr>
          <w:lang w:val="de-CH"/>
        </w:rPr>
        <w:t>eines der Gro</w:t>
      </w:r>
      <w:r>
        <w:rPr>
          <w:lang w:val="de-CH"/>
        </w:rPr>
        <w:t>ss</w:t>
      </w:r>
      <w:r w:rsidRPr="00E712D4">
        <w:rPr>
          <w:lang w:val="de-CH"/>
        </w:rPr>
        <w:t>ereignisse im Sport. Doch was bewirken die Paralympics über die Spiele hinaus? Können sie Inklusion und Teilhabe im Breiten- und Leistungssport gesellschaftlich in den Fokus rücken?</w:t>
      </w:r>
      <w:r w:rsidR="0028618E">
        <w:rPr>
          <w:lang w:val="de-CH"/>
        </w:rPr>
        <w:t xml:space="preserve"> </w:t>
      </w:r>
      <w:r w:rsidRPr="00E712D4">
        <w:rPr>
          <w:lang w:val="de-CH"/>
        </w:rPr>
        <w:t xml:space="preserve">Diese und weitere Fragen hat sich die </w:t>
      </w:r>
      <w:r w:rsidRPr="006035CE">
        <w:rPr>
          <w:i/>
          <w:iCs/>
          <w:lang w:val="de-CH"/>
        </w:rPr>
        <w:t>Aktion Mensch</w:t>
      </w:r>
      <w:r w:rsidRPr="00E712D4">
        <w:rPr>
          <w:lang w:val="de-CH"/>
        </w:rPr>
        <w:t xml:space="preserve"> gemeinsam mit der </w:t>
      </w:r>
      <w:r w:rsidRPr="006035CE">
        <w:rPr>
          <w:i/>
          <w:iCs/>
          <w:lang w:val="de-CH"/>
        </w:rPr>
        <w:t>Katholischen Hochschule Nordrhein-Westfalen</w:t>
      </w:r>
      <w:r w:rsidRPr="00E712D4">
        <w:rPr>
          <w:lang w:val="de-CH"/>
        </w:rPr>
        <w:t xml:space="preserve"> gestellt. Warum die Paralympischen Spiele sich durchaus positiv auswirken, was sich nach wie vor noch ändern muss und inwiefern die Ansichten von </w:t>
      </w:r>
      <w:proofErr w:type="spellStart"/>
      <w:r w:rsidRPr="00E712D4">
        <w:rPr>
          <w:lang w:val="de-CH"/>
        </w:rPr>
        <w:t>Athlet</w:t>
      </w:r>
      <w:r w:rsidR="006035CE">
        <w:rPr>
          <w:lang w:val="de-CH"/>
        </w:rPr>
        <w:t>:</w:t>
      </w:r>
      <w:r w:rsidRPr="00E712D4">
        <w:rPr>
          <w:lang w:val="de-CH"/>
        </w:rPr>
        <w:t>innen</w:t>
      </w:r>
      <w:proofErr w:type="spellEnd"/>
      <w:r w:rsidRPr="00E712D4">
        <w:rPr>
          <w:lang w:val="de-CH"/>
        </w:rPr>
        <w:t xml:space="preserve"> und der Öffentlichkeit in wichtigen Punkten auseinandergehen, </w:t>
      </w:r>
      <w:r w:rsidR="006035CE">
        <w:rPr>
          <w:lang w:val="de-CH"/>
        </w:rPr>
        <w:t>wir</w:t>
      </w:r>
      <w:r w:rsidR="000206BE">
        <w:rPr>
          <w:lang w:val="de-CH"/>
        </w:rPr>
        <w:t>d</w:t>
      </w:r>
      <w:r w:rsidRPr="00E712D4">
        <w:rPr>
          <w:lang w:val="de-CH"/>
        </w:rPr>
        <w:t xml:space="preserve"> in der Studie</w:t>
      </w:r>
      <w:r w:rsidR="000206BE">
        <w:rPr>
          <w:lang w:val="de-CH"/>
        </w:rPr>
        <w:t xml:space="preserve"> </w:t>
      </w:r>
      <w:r w:rsidR="00703CA9">
        <w:rPr>
          <w:lang w:val="de-CH"/>
        </w:rPr>
        <w:t>erläutert</w:t>
      </w:r>
      <w:r w:rsidRPr="00E712D4">
        <w:rPr>
          <w:lang w:val="de-CH"/>
        </w:rPr>
        <w:t>. </w:t>
      </w:r>
    </w:p>
    <w:p w14:paraId="2E9EAD0C" w14:textId="74F299A2" w:rsidR="000206BE" w:rsidRPr="00264A83" w:rsidRDefault="000206BE" w:rsidP="000206BE">
      <w:pPr>
        <w:pStyle w:val="Textkrper"/>
        <w:rPr>
          <w:lang w:val="de-CH"/>
        </w:rPr>
      </w:pPr>
      <w:r>
        <w:fldChar w:fldCharType="begin"/>
      </w:r>
      <w:r w:rsidRPr="00F81071">
        <w:rPr>
          <w:lang w:val="de-CH"/>
        </w:rPr>
        <w:instrText>HYPERLINK "https://www.aktion-mensch.de/inklusion/sport/paralympics/studie-paralympics-und-inklusion?"</w:instrText>
      </w:r>
      <w:r>
        <w:fldChar w:fldCharType="separate"/>
      </w:r>
      <w:r w:rsidRPr="00F24628">
        <w:rPr>
          <w:rStyle w:val="Hyperlink"/>
          <w:lang w:val="de-CH"/>
        </w:rPr>
        <w:t>Aktion Mensch mit einer</w:t>
      </w:r>
      <w:r w:rsidRPr="00F24628">
        <w:rPr>
          <w:rStyle w:val="Hyperlink"/>
          <w:rFonts w:eastAsia="Times New Roman"/>
          <w:lang w:val="de-CH"/>
        </w:rPr>
        <w:t xml:space="preserve"> </w:t>
      </w:r>
      <w:r w:rsidRPr="00264A83">
        <w:rPr>
          <w:rStyle w:val="Hyperlink"/>
          <w:rFonts w:eastAsia="Times New Roman"/>
          <w:lang w:val="de-CH"/>
        </w:rPr>
        <w:t>Studie zu den Paralympics und Inklusion </w:t>
      </w:r>
      <w:r>
        <w:fldChar w:fldCharType="end"/>
      </w:r>
    </w:p>
    <w:p w14:paraId="6C76176F" w14:textId="096DF98F" w:rsidR="009B7617" w:rsidRPr="000206BE" w:rsidRDefault="009B7617" w:rsidP="009B7617">
      <w:pPr>
        <w:pStyle w:val="berschrift3"/>
        <w:rPr>
          <w:rFonts w:eastAsia="Times New Roman"/>
        </w:rPr>
      </w:pPr>
      <w:r w:rsidRPr="000206BE">
        <w:rPr>
          <w:rFonts w:eastAsia="Times New Roman"/>
        </w:rPr>
        <w:t>Global Accessibility Awareness Day</w:t>
      </w:r>
    </w:p>
    <w:p w14:paraId="5CF6F5AB" w14:textId="500227BA" w:rsidR="009B7617" w:rsidRDefault="009B7617" w:rsidP="00163761">
      <w:pPr>
        <w:pStyle w:val="Textkrper"/>
        <w:rPr>
          <w:lang w:val="de-CH"/>
        </w:rPr>
      </w:pPr>
      <w:r w:rsidRPr="000206BE">
        <w:t xml:space="preserve">Am 15. </w:t>
      </w:r>
      <w:r w:rsidRPr="009B7617">
        <w:rPr>
          <w:lang w:val="de-CH"/>
        </w:rPr>
        <w:t>Mai</w:t>
      </w:r>
      <w:r w:rsidR="00E06896">
        <w:rPr>
          <w:lang w:val="de-CH"/>
        </w:rPr>
        <w:t xml:space="preserve"> ist</w:t>
      </w:r>
      <w:r w:rsidRPr="009B7617">
        <w:rPr>
          <w:lang w:val="de-CH"/>
        </w:rPr>
        <w:t xml:space="preserve"> der </w:t>
      </w:r>
      <w:r w:rsidRPr="009B7617">
        <w:rPr>
          <w:i/>
          <w:iCs/>
          <w:lang w:val="de-CH"/>
        </w:rPr>
        <w:t xml:space="preserve">Global </w:t>
      </w:r>
      <w:proofErr w:type="spellStart"/>
      <w:r w:rsidRPr="009B7617">
        <w:rPr>
          <w:i/>
          <w:iCs/>
          <w:lang w:val="de-CH"/>
        </w:rPr>
        <w:t>Accessibility</w:t>
      </w:r>
      <w:proofErr w:type="spellEnd"/>
      <w:r w:rsidRPr="009B7617">
        <w:rPr>
          <w:i/>
          <w:iCs/>
          <w:lang w:val="de-CH"/>
        </w:rPr>
        <w:t xml:space="preserve"> Awareness Day</w:t>
      </w:r>
      <w:r w:rsidRPr="009B7617">
        <w:rPr>
          <w:lang w:val="de-CH"/>
        </w:rPr>
        <w:t xml:space="preserve">, der Welttag für digitale Barrierefreiheit. Die Digitalakademie, der Fortbildungsanbieter von </w:t>
      </w:r>
      <w:r>
        <w:fldChar w:fldCharType="begin"/>
      </w:r>
      <w:r w:rsidRPr="00F81071">
        <w:rPr>
          <w:lang w:val="de-CH"/>
        </w:rPr>
        <w:instrText>HYPERLINK "https://convergetp.de/global-accessibility-awareness-week-2025/"</w:instrText>
      </w:r>
      <w:r>
        <w:fldChar w:fldCharType="separate"/>
      </w:r>
      <w:proofErr w:type="spellStart"/>
      <w:r w:rsidRPr="00337A01">
        <w:rPr>
          <w:rStyle w:val="Hyperlink"/>
          <w:lang w:val="de-CH"/>
        </w:rPr>
        <w:t>Converge</w:t>
      </w:r>
      <w:proofErr w:type="spellEnd"/>
      <w:r w:rsidRPr="00337A01">
        <w:rPr>
          <w:rStyle w:val="Hyperlink"/>
          <w:lang w:val="de-CH"/>
        </w:rPr>
        <w:t xml:space="preserve"> Germany</w:t>
      </w:r>
      <w:r>
        <w:fldChar w:fldCharType="end"/>
      </w:r>
      <w:r w:rsidRPr="009B7617">
        <w:rPr>
          <w:lang w:val="de-CH"/>
        </w:rPr>
        <w:t>, hat begleitend dazu eine Veranstaltungswoche mit Workshops, Gesprächsrunden und Vorträgen entwickelt, die einen einzigartigen Einblick in inklusives Lernen ermöglichen. Die Woche vom 12. bis 16. Mai steht im Zeichen der Gleichberechtigung und digitalen Teilhabe von Menschen mit Beeinträchtigungen.</w:t>
      </w:r>
    </w:p>
    <w:p w14:paraId="2F088521" w14:textId="5FC3C0D3" w:rsidR="006D5B77" w:rsidRPr="00462638" w:rsidRDefault="00787E67" w:rsidP="00163761">
      <w:pPr>
        <w:pStyle w:val="Textkrper"/>
      </w:pPr>
      <w:hyperlink r:id="rId12" w:history="1">
        <w:r w:rsidRPr="00462638">
          <w:rPr>
            <w:rStyle w:val="Hyperlink"/>
          </w:rPr>
          <w:t xml:space="preserve">News4teachers und </w:t>
        </w:r>
        <w:r w:rsidR="00462638" w:rsidRPr="00462638">
          <w:rPr>
            <w:rStyle w:val="Hyperlink"/>
          </w:rPr>
          <w:t>die Global Accessibility Awareness Week</w:t>
        </w:r>
      </w:hyperlink>
    </w:p>
    <w:p w14:paraId="35BB882C" w14:textId="1BF0C9C1" w:rsidR="0087376B" w:rsidRPr="00E60CE1" w:rsidRDefault="00E60CE1" w:rsidP="00E60CE1">
      <w:pPr>
        <w:pStyle w:val="berschrift3"/>
        <w:rPr>
          <w:rFonts w:eastAsia="Times New Roman"/>
          <w:lang w:val="de-CH"/>
        </w:rPr>
      </w:pPr>
      <w:r w:rsidRPr="00E60CE1">
        <w:rPr>
          <w:rFonts w:eastAsia="Times New Roman"/>
          <w:lang w:val="de-CH"/>
        </w:rPr>
        <w:t>Podcast «Geschichten aus dem Irrgarten»</w:t>
      </w:r>
    </w:p>
    <w:p w14:paraId="120B8419" w14:textId="44A8F9DF" w:rsidR="00E87F11" w:rsidRDefault="00E87F11" w:rsidP="00163761">
      <w:pPr>
        <w:pStyle w:val="Textkrper"/>
        <w:rPr>
          <w:lang w:val="de-CH"/>
        </w:rPr>
      </w:pPr>
      <w:r w:rsidRPr="00E87F11">
        <w:rPr>
          <w:lang w:val="de-CH"/>
        </w:rPr>
        <w:t xml:space="preserve">Im Podcast </w:t>
      </w:r>
      <w:r w:rsidR="000C4FAD" w:rsidRPr="000C4FAD">
        <w:rPr>
          <w:lang w:val="de-CH"/>
        </w:rPr>
        <w:t>«</w:t>
      </w:r>
      <w:r w:rsidRPr="001D2C59">
        <w:rPr>
          <w:bCs/>
          <w:lang w:val="de-CH"/>
        </w:rPr>
        <w:t>Geschichten aus dem Irrgarten</w:t>
      </w:r>
      <w:r w:rsidR="000C4FAD" w:rsidRPr="001D2C59">
        <w:rPr>
          <w:bCs/>
          <w:lang w:val="de-CH"/>
        </w:rPr>
        <w:t>»</w:t>
      </w:r>
      <w:r w:rsidRPr="00E87F11">
        <w:rPr>
          <w:lang w:val="de-CH"/>
        </w:rPr>
        <w:t xml:space="preserve"> kommen Menschen zu Wort, die aufgrund ihrer psychischen Erkrankung, Neurodivergenz oder Behinderung in der Arbeitswelt direkte oder indirekte Diskriminierung erfahren haben </w:t>
      </w:r>
      <w:r w:rsidR="000D4D11">
        <w:rPr>
          <w:lang w:val="de-CH"/>
        </w:rPr>
        <w:t>–</w:t>
      </w:r>
      <w:r w:rsidRPr="00E87F11">
        <w:rPr>
          <w:lang w:val="de-CH"/>
        </w:rPr>
        <w:t xml:space="preserve"> und nicht länger </w:t>
      </w:r>
      <w:r w:rsidR="000D4D11">
        <w:rPr>
          <w:lang w:val="de-CH"/>
        </w:rPr>
        <w:t>s</w:t>
      </w:r>
      <w:r w:rsidRPr="00E87F11">
        <w:rPr>
          <w:lang w:val="de-CH"/>
        </w:rPr>
        <w:t xml:space="preserve">chweigen möchten. Jede Folge widmet sich einer Person, die ihre eigene Geschichte erzählt und Impulse für eine inklusive Arbeitswelt setzt. Host ist Laura Noelle Gassen, Führungskraft sowie Person mit </w:t>
      </w:r>
      <w:proofErr w:type="spellStart"/>
      <w:r w:rsidRPr="00E87F11">
        <w:rPr>
          <w:lang w:val="de-CH"/>
        </w:rPr>
        <w:t>Borderline</w:t>
      </w:r>
      <w:proofErr w:type="spellEnd"/>
      <w:r w:rsidRPr="00E87F11">
        <w:rPr>
          <w:lang w:val="de-CH"/>
        </w:rPr>
        <w:t xml:space="preserve"> und Behinderung.</w:t>
      </w:r>
    </w:p>
    <w:p w14:paraId="6D88FDC4" w14:textId="7CD38530" w:rsidR="0087376B" w:rsidRPr="00163761" w:rsidRDefault="00671925" w:rsidP="00163761">
      <w:pPr>
        <w:pStyle w:val="Textkrper"/>
        <w:rPr>
          <w:lang w:val="de-CH"/>
        </w:rPr>
      </w:pPr>
      <w:r>
        <w:fldChar w:fldCharType="begin"/>
      </w:r>
      <w:r w:rsidRPr="00F81071">
        <w:rPr>
          <w:lang w:val="de-CH"/>
        </w:rPr>
        <w:instrText>HYPERLINK "https://www.lauranoellegassen.com/geschichten-aus-dem-irrgarten"</w:instrText>
      </w:r>
      <w:r>
        <w:fldChar w:fldCharType="separate"/>
      </w:r>
      <w:r w:rsidRPr="00671925">
        <w:rPr>
          <w:rStyle w:val="Hyperlink"/>
          <w:lang w:val="de-CH"/>
        </w:rPr>
        <w:t>Podcast von Laura Noelle Gassen</w:t>
      </w:r>
      <w:r>
        <w:fldChar w:fldCharType="end"/>
      </w:r>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t>Laufende Forschungsprojekte</w:t>
      </w:r>
      <w:bookmarkEnd w:id="10"/>
    </w:p>
    <w:p w14:paraId="219B3A55" w14:textId="77777777" w:rsidR="007F28CA" w:rsidRPr="007F28CA" w:rsidRDefault="007F28CA" w:rsidP="007F28CA">
      <w:pPr>
        <w:pStyle w:val="berschrift2"/>
        <w:rPr>
          <w:rFonts w:asciiTheme="minorHAnsi" w:hAnsiTheme="minorHAnsi"/>
          <w:lang w:val="de-CH"/>
        </w:rPr>
      </w:pPr>
      <w:r w:rsidRPr="007F28CA">
        <w:rPr>
          <w:rFonts w:asciiTheme="minorHAnsi" w:hAnsiTheme="minorHAnsi"/>
          <w:lang w:val="de-CH"/>
        </w:rPr>
        <w:t>Inklusive Hochschule: Lernen und Lehren</w:t>
      </w:r>
    </w:p>
    <w:p w14:paraId="4F19A552" w14:textId="47BD1B91" w:rsidR="00010AE2" w:rsidRPr="00010AE2" w:rsidRDefault="00010AE2" w:rsidP="00010AE2">
      <w:pPr>
        <w:rPr>
          <w:rFonts w:asciiTheme="minorHAnsi" w:hAnsiTheme="minorHAnsi" w:cs="Open Sans SemiCondensed"/>
          <w:i/>
          <w:iCs/>
          <w:lang w:val="de-CH"/>
        </w:rPr>
      </w:pPr>
      <w:r w:rsidRPr="00010AE2">
        <w:rPr>
          <w:rFonts w:asciiTheme="minorHAnsi" w:hAnsiTheme="minorHAnsi" w:cs="Open Sans SemiCondensed"/>
          <w:i/>
          <w:iCs/>
          <w:lang w:val="de-CH"/>
        </w:rPr>
        <w:t xml:space="preserve">Laufzeit: </w:t>
      </w:r>
      <w:r w:rsidR="00C573AF">
        <w:rPr>
          <w:rFonts w:asciiTheme="minorHAnsi" w:hAnsiTheme="minorHAnsi" w:cs="Open Sans SemiCondensed"/>
          <w:i/>
          <w:iCs/>
          <w:lang w:val="de-CH"/>
        </w:rPr>
        <w:t>01.</w:t>
      </w:r>
      <w:r w:rsidRPr="00010AE2">
        <w:rPr>
          <w:rFonts w:asciiTheme="minorHAnsi" w:hAnsiTheme="minorHAnsi" w:cs="Open Sans SemiCondensed"/>
          <w:i/>
          <w:iCs/>
          <w:lang w:val="de-CH"/>
        </w:rPr>
        <w:t>202</w:t>
      </w:r>
      <w:r w:rsidR="00C573AF">
        <w:rPr>
          <w:rFonts w:asciiTheme="minorHAnsi" w:hAnsiTheme="minorHAnsi" w:cs="Open Sans SemiCondensed"/>
          <w:i/>
          <w:iCs/>
          <w:lang w:val="de-CH"/>
        </w:rPr>
        <w:t>5</w:t>
      </w:r>
      <w:r w:rsidRPr="00010AE2">
        <w:rPr>
          <w:rFonts w:asciiTheme="minorHAnsi" w:hAnsiTheme="minorHAnsi" w:cs="Open Sans SemiCondensed"/>
          <w:i/>
          <w:iCs/>
          <w:lang w:val="de-CH"/>
        </w:rPr>
        <w:t>–</w:t>
      </w:r>
      <w:r w:rsidR="00C573AF">
        <w:rPr>
          <w:rFonts w:asciiTheme="minorHAnsi" w:hAnsiTheme="minorHAnsi" w:cs="Open Sans SemiCondensed"/>
          <w:i/>
          <w:iCs/>
          <w:lang w:val="de-CH"/>
        </w:rPr>
        <w:t>09.</w:t>
      </w:r>
      <w:r w:rsidRPr="00010AE2">
        <w:rPr>
          <w:rFonts w:asciiTheme="minorHAnsi" w:hAnsiTheme="minorHAnsi" w:cs="Open Sans SemiCondensed"/>
          <w:i/>
          <w:iCs/>
          <w:lang w:val="de-CH"/>
        </w:rPr>
        <w:t>202</w:t>
      </w:r>
      <w:r w:rsidR="00C573AF">
        <w:rPr>
          <w:rFonts w:asciiTheme="minorHAnsi" w:hAnsiTheme="minorHAnsi" w:cs="Open Sans SemiCondensed"/>
          <w:i/>
          <w:iCs/>
          <w:lang w:val="de-CH"/>
        </w:rPr>
        <w:t>6</w:t>
      </w:r>
    </w:p>
    <w:p w14:paraId="3BB54949" w14:textId="17DA19FF" w:rsidR="00C218C4" w:rsidRPr="00C218C4" w:rsidRDefault="00010AE2" w:rsidP="00C218C4">
      <w:pPr>
        <w:rPr>
          <w:rFonts w:asciiTheme="minorHAnsi" w:hAnsiTheme="minorHAnsi" w:cs="Open Sans SemiCondensed"/>
          <w:i/>
          <w:iCs/>
          <w:lang w:val="de-CH"/>
        </w:rPr>
      </w:pPr>
      <w:r w:rsidRPr="00010AE2">
        <w:rPr>
          <w:rFonts w:asciiTheme="minorHAnsi" w:hAnsiTheme="minorHAnsi" w:cs="Open Sans SemiCondensed"/>
          <w:i/>
          <w:iCs/>
          <w:lang w:val="de-CH"/>
        </w:rPr>
        <w:t xml:space="preserve">Forschende Institution: </w:t>
      </w:r>
      <w:r w:rsidR="007F28CA">
        <w:rPr>
          <w:rFonts w:asciiTheme="minorHAnsi" w:hAnsiTheme="minorHAnsi" w:cs="Open Sans SemiCondensed"/>
          <w:i/>
          <w:iCs/>
          <w:lang w:val="de-CH"/>
        </w:rPr>
        <w:t>Interkantonale Hochschule für Heilpädagogik</w:t>
      </w:r>
      <w:r w:rsidR="0079207D">
        <w:rPr>
          <w:rFonts w:asciiTheme="minorHAnsi" w:hAnsiTheme="minorHAnsi" w:cs="Open Sans SemiCondensed"/>
          <w:i/>
          <w:iCs/>
          <w:lang w:val="de-CH"/>
        </w:rPr>
        <w:t xml:space="preserve"> (</w:t>
      </w:r>
      <w:proofErr w:type="spellStart"/>
      <w:r w:rsidR="007F28CA">
        <w:rPr>
          <w:rFonts w:asciiTheme="minorHAnsi" w:hAnsiTheme="minorHAnsi" w:cs="Open Sans SemiCondensed"/>
          <w:i/>
          <w:iCs/>
          <w:lang w:val="de-CH"/>
        </w:rPr>
        <w:t>HfH</w:t>
      </w:r>
      <w:proofErr w:type="spellEnd"/>
      <w:r w:rsidR="0079207D">
        <w:rPr>
          <w:rFonts w:asciiTheme="minorHAnsi" w:hAnsiTheme="minorHAnsi" w:cs="Open Sans SemiCondensed"/>
          <w:i/>
          <w:iCs/>
          <w:lang w:val="de-CH"/>
        </w:rPr>
        <w:t>)</w:t>
      </w:r>
      <w:r w:rsidR="00C218C4">
        <w:rPr>
          <w:rFonts w:asciiTheme="minorHAnsi" w:hAnsiTheme="minorHAnsi" w:cs="Open Sans SemiCondensed"/>
          <w:i/>
          <w:iCs/>
          <w:lang w:val="de-CH"/>
        </w:rPr>
        <w:t xml:space="preserve">, </w:t>
      </w:r>
      <w:r w:rsidR="00C218C4" w:rsidRPr="00C218C4">
        <w:rPr>
          <w:rFonts w:asciiTheme="minorHAnsi" w:hAnsiTheme="minorHAnsi" w:cs="Open Sans SemiCondensed"/>
          <w:i/>
          <w:iCs/>
          <w:lang w:val="de-CH"/>
        </w:rPr>
        <w:t xml:space="preserve">PH Bern, Institut Unterstrass, Soziale </w:t>
      </w:r>
      <w:r w:rsidR="0079207D">
        <w:rPr>
          <w:rFonts w:asciiTheme="minorHAnsi" w:hAnsiTheme="minorHAnsi" w:cs="Open Sans SemiCondensed"/>
          <w:i/>
          <w:iCs/>
          <w:lang w:val="de-CH"/>
        </w:rPr>
        <w:t>Arbeit (HSLU),</w:t>
      </w:r>
      <w:r w:rsidR="00C218C4" w:rsidRPr="00C218C4">
        <w:rPr>
          <w:rFonts w:asciiTheme="minorHAnsi" w:hAnsiTheme="minorHAnsi" w:cs="Open Sans SemiCondensed"/>
          <w:i/>
          <w:iCs/>
          <w:lang w:val="de-CH"/>
        </w:rPr>
        <w:t xml:space="preserve"> Hochschule für Soziale Arbeit </w:t>
      </w:r>
      <w:r w:rsidR="001D1293">
        <w:rPr>
          <w:rFonts w:asciiTheme="minorHAnsi" w:hAnsiTheme="minorHAnsi" w:cs="Open Sans SemiCondensed"/>
          <w:i/>
          <w:iCs/>
          <w:lang w:val="de-CH"/>
        </w:rPr>
        <w:t>(</w:t>
      </w:r>
      <w:r w:rsidR="00C218C4" w:rsidRPr="00C218C4">
        <w:rPr>
          <w:rFonts w:asciiTheme="minorHAnsi" w:hAnsiTheme="minorHAnsi" w:cs="Open Sans SemiCondensed"/>
          <w:i/>
          <w:iCs/>
          <w:lang w:val="de-CH"/>
        </w:rPr>
        <w:t>FHNW</w:t>
      </w:r>
      <w:r w:rsidR="001D1293">
        <w:rPr>
          <w:rFonts w:asciiTheme="minorHAnsi" w:hAnsiTheme="minorHAnsi" w:cs="Open Sans SemiCondensed"/>
          <w:i/>
          <w:iCs/>
          <w:lang w:val="de-CH"/>
        </w:rPr>
        <w:t>)</w:t>
      </w:r>
      <w:r w:rsidR="00C218C4" w:rsidRPr="00C218C4">
        <w:rPr>
          <w:rFonts w:asciiTheme="minorHAnsi" w:hAnsiTheme="minorHAnsi" w:cs="Open Sans SemiCondensed"/>
          <w:i/>
          <w:iCs/>
          <w:lang w:val="de-CH"/>
        </w:rPr>
        <w:t>, Institut Spezielle Pädagogik und Psychologie</w:t>
      </w:r>
      <w:r w:rsidR="001D1293">
        <w:rPr>
          <w:rFonts w:asciiTheme="minorHAnsi" w:hAnsiTheme="minorHAnsi" w:cs="Open Sans SemiCondensed"/>
          <w:i/>
          <w:iCs/>
          <w:lang w:val="de-CH"/>
        </w:rPr>
        <w:t xml:space="preserve"> (</w:t>
      </w:r>
      <w:r w:rsidR="00C218C4" w:rsidRPr="00C218C4">
        <w:rPr>
          <w:rFonts w:asciiTheme="minorHAnsi" w:hAnsiTheme="minorHAnsi" w:cs="Open Sans SemiCondensed"/>
          <w:i/>
          <w:iCs/>
          <w:lang w:val="de-CH"/>
        </w:rPr>
        <w:t>FHNW</w:t>
      </w:r>
      <w:r w:rsidR="001D1293">
        <w:rPr>
          <w:rFonts w:asciiTheme="minorHAnsi" w:hAnsiTheme="minorHAnsi" w:cs="Open Sans SemiCondensed"/>
          <w:i/>
          <w:iCs/>
          <w:lang w:val="de-CH"/>
        </w:rPr>
        <w:t>)</w:t>
      </w:r>
      <w:r w:rsidR="00C218C4" w:rsidRPr="00C218C4">
        <w:rPr>
          <w:rFonts w:asciiTheme="minorHAnsi" w:hAnsiTheme="minorHAnsi" w:cs="Open Sans SemiCondensed"/>
          <w:i/>
          <w:iCs/>
          <w:lang w:val="de-CH"/>
        </w:rPr>
        <w:t>, Institut für Soziale Arbeit im Lebensverlauf</w:t>
      </w:r>
      <w:r w:rsidR="00641BB3">
        <w:rPr>
          <w:rFonts w:asciiTheme="minorHAnsi" w:hAnsiTheme="minorHAnsi" w:cs="Open Sans SemiCondensed"/>
          <w:i/>
          <w:iCs/>
          <w:lang w:val="de-CH"/>
        </w:rPr>
        <w:t xml:space="preserve"> (OST)</w:t>
      </w:r>
    </w:p>
    <w:p w14:paraId="40E63B50" w14:textId="2E53ADA7" w:rsidR="00010AE2" w:rsidRDefault="00356C07" w:rsidP="00010AE2">
      <w:pPr>
        <w:pStyle w:val="Textkrper"/>
        <w:rPr>
          <w:lang w:val="de-CH"/>
        </w:rPr>
      </w:pPr>
      <w:r w:rsidRPr="00356C07">
        <w:rPr>
          <w:lang w:val="de-CH"/>
        </w:rPr>
        <w:t xml:space="preserve">Das Projekt stärkt die Inklusion in der Hochschulbildung und fördert den Austausch zwischen verschiedenen Hochschulen. Ein besonderer Fokus liegt auf dem Zugang für Menschen mit kognitiver Beeinträchtigung – zu Bildungsangeboten, Veranstaltungen und Weiterbildungen. Internationale Vorbilder zeigen zudem das Potenzial auf: Menschen mit kognitiver Beeinträchtigung können als Dozierende und Ko-Forschende an Hochschulen </w:t>
      </w:r>
      <w:r w:rsidR="004A2633">
        <w:rPr>
          <w:lang w:val="de-CH"/>
        </w:rPr>
        <w:t>i</w:t>
      </w:r>
      <w:r w:rsidRPr="00356C07">
        <w:rPr>
          <w:lang w:val="de-CH"/>
        </w:rPr>
        <w:t>nklusive Bildung und Forschung mitgestalten. Eine digitale Plattform mit Materialien aus Projekten und Initiativen unterstützt Hochschulangehörige dabei, nachhaltig inklusive Hochschulen zu gestalten.</w:t>
      </w:r>
    </w:p>
    <w:p w14:paraId="02565C6B" w14:textId="536C13DD" w:rsidR="0052527A" w:rsidRDefault="00E33F94" w:rsidP="00010AE2">
      <w:pPr>
        <w:pStyle w:val="Textkrper"/>
        <w:rPr>
          <w:lang w:val="de-CH"/>
        </w:rPr>
      </w:pPr>
      <w:r>
        <w:lastRenderedPageBreak/>
        <w:fldChar w:fldCharType="begin"/>
      </w:r>
      <w:r w:rsidRPr="00F81071">
        <w:rPr>
          <w:lang w:val="de-CH"/>
        </w:rPr>
        <w:instrText>HYPERLINK "https://www.hfh.ch/projekt/inklusive-hochschule-lernen-und-lehren-pgb-25-26"</w:instrText>
      </w:r>
      <w:r>
        <w:fldChar w:fldCharType="separate"/>
      </w:r>
      <w:proofErr w:type="spellStart"/>
      <w:r w:rsidRPr="00FC2889">
        <w:rPr>
          <w:rStyle w:val="Hyperlink"/>
          <w:lang w:val="de-CH"/>
        </w:rPr>
        <w:t>HfH</w:t>
      </w:r>
      <w:proofErr w:type="spellEnd"/>
      <w:r w:rsidRPr="00FC2889">
        <w:rPr>
          <w:rStyle w:val="Hyperlink"/>
          <w:lang w:val="de-CH"/>
        </w:rPr>
        <w:t xml:space="preserve"> mit einem Forschungsprojekt zur inklusiven Hochschule</w:t>
      </w:r>
      <w:r>
        <w:fldChar w:fldCharType="end"/>
      </w:r>
    </w:p>
    <w:p w14:paraId="26FDCEED" w14:textId="45CA220E" w:rsidR="009C6E27" w:rsidRPr="009C6E27" w:rsidRDefault="009C6E27" w:rsidP="009C6E27">
      <w:pPr>
        <w:pStyle w:val="berschrift2"/>
        <w:rPr>
          <w:rFonts w:asciiTheme="minorHAnsi" w:hAnsiTheme="minorHAnsi"/>
        </w:rPr>
      </w:pPr>
      <w:r w:rsidRPr="009C6E27">
        <w:rPr>
          <w:rFonts w:asciiTheme="minorHAnsi" w:hAnsiTheme="minorHAnsi"/>
        </w:rPr>
        <w:t>Tea2C – Empowering Teachers Through Collaboration?</w:t>
      </w:r>
    </w:p>
    <w:p w14:paraId="592BBA03" w14:textId="4DC881D7" w:rsidR="009C6E27" w:rsidRPr="001D2C59" w:rsidRDefault="009C6E27" w:rsidP="009C6E27">
      <w:pPr>
        <w:rPr>
          <w:rFonts w:asciiTheme="minorHAnsi" w:hAnsiTheme="minorHAnsi" w:cs="Open Sans SemiCondensed"/>
          <w:i/>
          <w:iCs/>
        </w:rPr>
      </w:pPr>
      <w:proofErr w:type="spellStart"/>
      <w:r w:rsidRPr="001D2C59">
        <w:rPr>
          <w:rFonts w:asciiTheme="minorHAnsi" w:hAnsiTheme="minorHAnsi" w:cs="Open Sans SemiCondensed"/>
          <w:i/>
          <w:iCs/>
        </w:rPr>
        <w:t>Laufzeit</w:t>
      </w:r>
      <w:proofErr w:type="spellEnd"/>
      <w:r w:rsidRPr="001D2C59">
        <w:rPr>
          <w:rFonts w:asciiTheme="minorHAnsi" w:hAnsiTheme="minorHAnsi" w:cs="Open Sans SemiCondensed"/>
          <w:i/>
          <w:iCs/>
        </w:rPr>
        <w:t>: 202</w:t>
      </w:r>
      <w:r w:rsidR="008165B7" w:rsidRPr="001D2C59">
        <w:rPr>
          <w:rFonts w:asciiTheme="minorHAnsi" w:hAnsiTheme="minorHAnsi" w:cs="Open Sans SemiCondensed"/>
          <w:i/>
          <w:iCs/>
        </w:rPr>
        <w:t>4</w:t>
      </w:r>
      <w:r w:rsidRPr="001D2C59">
        <w:rPr>
          <w:rFonts w:asciiTheme="minorHAnsi" w:hAnsiTheme="minorHAnsi" w:cs="Open Sans SemiCondensed"/>
          <w:i/>
          <w:iCs/>
        </w:rPr>
        <w:t>–202</w:t>
      </w:r>
      <w:r w:rsidR="008165B7" w:rsidRPr="001D2C59">
        <w:rPr>
          <w:rFonts w:asciiTheme="minorHAnsi" w:hAnsiTheme="minorHAnsi" w:cs="Open Sans SemiCondensed"/>
          <w:i/>
          <w:iCs/>
        </w:rPr>
        <w:t>8</w:t>
      </w:r>
    </w:p>
    <w:p w14:paraId="7D8BE54B" w14:textId="437DA124" w:rsidR="009C6E27" w:rsidRPr="001D2C59" w:rsidRDefault="009C6E27" w:rsidP="009C6E27">
      <w:pPr>
        <w:pStyle w:val="Textkrper"/>
        <w:rPr>
          <w:rFonts w:asciiTheme="minorHAnsi" w:hAnsiTheme="minorHAnsi" w:cs="Open Sans SemiCondensed"/>
          <w:i/>
          <w:iCs/>
        </w:rPr>
      </w:pPr>
      <w:proofErr w:type="spellStart"/>
      <w:r w:rsidRPr="001D2C59">
        <w:rPr>
          <w:rFonts w:asciiTheme="minorHAnsi" w:hAnsiTheme="minorHAnsi" w:cs="Open Sans SemiCondensed"/>
          <w:i/>
          <w:iCs/>
        </w:rPr>
        <w:t>Forschende</w:t>
      </w:r>
      <w:proofErr w:type="spellEnd"/>
      <w:r w:rsidRPr="001D2C59">
        <w:rPr>
          <w:rFonts w:asciiTheme="minorHAnsi" w:hAnsiTheme="minorHAnsi" w:cs="Open Sans SemiCondensed"/>
          <w:i/>
          <w:iCs/>
        </w:rPr>
        <w:t xml:space="preserve"> Institution: </w:t>
      </w:r>
      <w:proofErr w:type="spellStart"/>
      <w:r w:rsidR="002353CA" w:rsidRPr="001D2C59">
        <w:rPr>
          <w:rFonts w:asciiTheme="minorHAnsi" w:hAnsiTheme="minorHAnsi" w:cs="Open Sans SemiCondensed"/>
          <w:i/>
          <w:iCs/>
        </w:rPr>
        <w:t>Pädagogische</w:t>
      </w:r>
      <w:proofErr w:type="spellEnd"/>
      <w:r w:rsidR="002353CA" w:rsidRPr="001D2C59">
        <w:rPr>
          <w:rFonts w:asciiTheme="minorHAnsi" w:hAnsiTheme="minorHAnsi" w:cs="Open Sans SemiCondensed"/>
          <w:i/>
          <w:iCs/>
        </w:rPr>
        <w:t xml:space="preserve"> Hochschule</w:t>
      </w:r>
      <w:r w:rsidR="00C63747" w:rsidRPr="001D2C59">
        <w:rPr>
          <w:rFonts w:asciiTheme="minorHAnsi" w:hAnsiTheme="minorHAnsi" w:cs="Open Sans SemiCondensed"/>
          <w:i/>
          <w:iCs/>
        </w:rPr>
        <w:t xml:space="preserve"> FHNW</w:t>
      </w:r>
      <w:r w:rsidR="00526117" w:rsidRPr="001D2C59">
        <w:rPr>
          <w:rFonts w:asciiTheme="minorHAnsi" w:hAnsiTheme="minorHAnsi" w:cs="Open Sans SemiCondensed"/>
          <w:i/>
          <w:iCs/>
        </w:rPr>
        <w:t>, Universität Zürich, University of California, University of Birmingham, PH Heidelberg</w:t>
      </w:r>
    </w:p>
    <w:p w14:paraId="50E8DA0D" w14:textId="4CCBAB36" w:rsidR="00001D07" w:rsidRDefault="00001D07" w:rsidP="00001D07">
      <w:pPr>
        <w:pStyle w:val="Textkrper"/>
        <w:rPr>
          <w:lang w:val="de-CH"/>
        </w:rPr>
      </w:pPr>
      <w:r w:rsidRPr="00001D07">
        <w:rPr>
          <w:lang w:val="de-CH"/>
        </w:rPr>
        <w:t xml:space="preserve">Die </w:t>
      </w:r>
      <w:r w:rsidR="00CF4599" w:rsidRPr="00001D07">
        <w:rPr>
          <w:lang w:val="de-CH"/>
        </w:rPr>
        <w:t xml:space="preserve">Bedingungen und </w:t>
      </w:r>
      <w:r w:rsidR="00CF4599">
        <w:rPr>
          <w:lang w:val="de-CH"/>
        </w:rPr>
        <w:t xml:space="preserve">die </w:t>
      </w:r>
      <w:r w:rsidR="00CF4599" w:rsidRPr="00001D07">
        <w:rPr>
          <w:lang w:val="de-CH"/>
        </w:rPr>
        <w:t>Gestaltung</w:t>
      </w:r>
      <w:r w:rsidR="00CF4599">
        <w:rPr>
          <w:lang w:val="de-CH"/>
        </w:rPr>
        <w:t xml:space="preserve"> der </w:t>
      </w:r>
      <w:r w:rsidRPr="00001D07">
        <w:rPr>
          <w:lang w:val="de-CH"/>
        </w:rPr>
        <w:t xml:space="preserve">Zusammenarbeit von Lehrpersonen sind von zentraler Bedeutung, </w:t>
      </w:r>
      <w:r w:rsidR="001F61AE">
        <w:rPr>
          <w:lang w:val="de-CH"/>
        </w:rPr>
        <w:t>um</w:t>
      </w:r>
      <w:r w:rsidRPr="00001D07">
        <w:rPr>
          <w:lang w:val="de-CH"/>
        </w:rPr>
        <w:t xml:space="preserve"> gemeinsam die steigenden Anforderungen und komplexen Herausforderungen </w:t>
      </w:r>
      <w:r w:rsidR="001F61AE">
        <w:rPr>
          <w:lang w:val="de-CH"/>
        </w:rPr>
        <w:t>de</w:t>
      </w:r>
      <w:r w:rsidRPr="00001D07">
        <w:rPr>
          <w:lang w:val="de-CH"/>
        </w:rPr>
        <w:t>s Berufsalltags meistern</w:t>
      </w:r>
      <w:r w:rsidR="001F61AE">
        <w:rPr>
          <w:lang w:val="de-CH"/>
        </w:rPr>
        <w:t xml:space="preserve"> zu</w:t>
      </w:r>
      <w:r w:rsidRPr="00001D07">
        <w:rPr>
          <w:lang w:val="de-CH"/>
        </w:rPr>
        <w:t xml:space="preserve"> können.</w:t>
      </w:r>
      <w:r>
        <w:rPr>
          <w:lang w:val="de-CH"/>
        </w:rPr>
        <w:t xml:space="preserve"> </w:t>
      </w:r>
      <w:r w:rsidRPr="00001D07">
        <w:rPr>
          <w:lang w:val="de-CH"/>
        </w:rPr>
        <w:t xml:space="preserve">Bisherige Forschungsergebnisse zeigen, dass die Zusammenarbeit positive Effekte auf die Lehrpersonen, die </w:t>
      </w:r>
      <w:proofErr w:type="spellStart"/>
      <w:r w:rsidRPr="00001D07">
        <w:rPr>
          <w:lang w:val="de-CH"/>
        </w:rPr>
        <w:t>Schüler</w:t>
      </w:r>
      <w:r w:rsidR="008419EF">
        <w:rPr>
          <w:lang w:val="de-CH"/>
        </w:rPr>
        <w:t>:</w:t>
      </w:r>
      <w:r w:rsidRPr="00001D07">
        <w:rPr>
          <w:lang w:val="de-CH"/>
        </w:rPr>
        <w:t>innen</w:t>
      </w:r>
      <w:proofErr w:type="spellEnd"/>
      <w:r w:rsidRPr="00001D07">
        <w:rPr>
          <w:lang w:val="de-CH"/>
        </w:rPr>
        <w:t xml:space="preserve"> sowie auf die Schule als Organisation haben kann. Kooperation kann aber auch negative Auswirkungen haben, die vor allem die Lehrpersonen betreffen, wie beispielsweise ein erhöhtes Stresserleben oder eine höhere Arbeitslast. Die Studie untersucht, inwiefern professionelle Zusammenarbeit Lehrpersonen stärken kann, mit erhöhten Anforderungen umzugehen, flexibel auf Herausforderungen zu reagieren, ihre berufliche Weiterentwicklung zu fördern und das erlebte Stressniveau zu senken. Dabei werden Bedingungen und Modalitäten der Zusammenarbeit identifiziert, die Lehrpersonen unterstützen, mit komplexen beruflichen Herausforderungen umzugehen und sich dabei zu professionalisieren.</w:t>
      </w:r>
    </w:p>
    <w:p w14:paraId="52E8BE08" w14:textId="3A32508B" w:rsidR="008419EF" w:rsidRPr="00726786" w:rsidRDefault="00E711A3" w:rsidP="00E711A3">
      <w:pPr>
        <w:pStyle w:val="Textkrper"/>
      </w:pPr>
      <w:hyperlink r:id="rId13" w:history="1">
        <w:proofErr w:type="spellStart"/>
        <w:r w:rsidRPr="00726786">
          <w:rPr>
            <w:rStyle w:val="Hyperlink"/>
          </w:rPr>
          <w:t>Forschungsprojekt</w:t>
        </w:r>
        <w:proofErr w:type="spellEnd"/>
        <w:r w:rsidRPr="00726786">
          <w:rPr>
            <w:rStyle w:val="Hyperlink"/>
          </w:rPr>
          <w:t xml:space="preserve"> </w:t>
        </w:r>
        <w:r w:rsidRPr="009C6E27">
          <w:rPr>
            <w:rStyle w:val="Hyperlink"/>
          </w:rPr>
          <w:t>Tea2C –</w:t>
        </w:r>
        <w:r w:rsidRPr="00726786">
          <w:rPr>
            <w:rStyle w:val="Hyperlink"/>
          </w:rPr>
          <w:t xml:space="preserve"> </w:t>
        </w:r>
        <w:r w:rsidRPr="009C6E27">
          <w:rPr>
            <w:rStyle w:val="Hyperlink"/>
          </w:rPr>
          <w:t>Empowering Teachers Through Collaboration</w:t>
        </w:r>
      </w:hyperlink>
    </w:p>
    <w:p w14:paraId="17C0ED92" w14:textId="57922D4E" w:rsidR="009A1FE1" w:rsidRPr="00D4306D" w:rsidRDefault="009A1FE1" w:rsidP="00311FB4">
      <w:pPr>
        <w:pStyle w:val="berschrift1"/>
        <w:rPr>
          <w:rFonts w:asciiTheme="minorHAnsi" w:hAnsiTheme="minorHAnsi"/>
          <w:lang w:val="de-CH"/>
        </w:rPr>
      </w:pPr>
      <w:bookmarkStart w:id="11" w:name="_Toc182901719"/>
      <w:r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r>
        <w:fldChar w:fldCharType="begin"/>
      </w:r>
      <w:r w:rsidRPr="00F81071">
        <w:rPr>
          <w:lang w:val="de-CH"/>
        </w:rPr>
        <w:instrText>HYPERLINK "https://www.edk.ch/de/bildungssystem/ueber-ides"</w:instrText>
      </w:r>
      <w:r>
        <w:fldChar w:fldCharType="separate"/>
      </w:r>
      <w:r w:rsidRPr="00D4306D">
        <w:rPr>
          <w:rStyle w:val="Hyperlink"/>
          <w:rFonts w:asciiTheme="minorHAnsi" w:hAnsiTheme="minorHAnsi" w:cs="Open Sans SemiCondensed"/>
          <w:lang w:val="de-CH"/>
        </w:rPr>
        <w:t>Informations- und Dokumentationszentrums IDES</w:t>
      </w:r>
      <w:r>
        <w:fldChar w:fldCharType="end"/>
      </w:r>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r w:rsidR="0040367F">
        <w:fldChar w:fldCharType="begin"/>
      </w:r>
      <w:r w:rsidR="0040367F" w:rsidRPr="00F81071">
        <w:rPr>
          <w:lang w:val="de-CH"/>
        </w:rPr>
        <w:instrText>HYPERLINK "https://www.parlament.ch/de/ratsbetrieb/curia-vista"</w:instrText>
      </w:r>
      <w:r w:rsidR="0040367F">
        <w:fldChar w:fldCharType="separate"/>
      </w:r>
      <w:r w:rsidR="0040367F" w:rsidRPr="00D4306D">
        <w:rPr>
          <w:rStyle w:val="Hyperlink"/>
          <w:rFonts w:asciiTheme="minorHAnsi" w:hAnsiTheme="minorHAnsi" w:cs="Open Sans SemiCondensed"/>
          <w:lang w:val="de-CH"/>
        </w:rPr>
        <w:t>Curia Vista</w:t>
      </w:r>
      <w:r w:rsidR="0040367F">
        <w:fldChar w:fldCharType="end"/>
      </w:r>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026C25A0" w14:textId="2D848311" w:rsidR="008578A0" w:rsidRDefault="008578A0" w:rsidP="008578A0">
      <w:pPr>
        <w:pStyle w:val="berschrift3"/>
        <w:rPr>
          <w:lang w:val="de-CH"/>
        </w:rPr>
      </w:pPr>
      <w:r w:rsidRPr="008578A0">
        <w:rPr>
          <w:lang w:val="de-CH"/>
        </w:rPr>
        <w:t xml:space="preserve">Stärkung des Kinder- und Jugendschutzes in der digitalen Welt. Anpassung Strategie </w:t>
      </w:r>
      <w:r w:rsidR="003053A3">
        <w:rPr>
          <w:lang w:val="de-CH"/>
        </w:rPr>
        <w:t>«</w:t>
      </w:r>
      <w:r w:rsidRPr="008578A0">
        <w:rPr>
          <w:lang w:val="de-CH"/>
        </w:rPr>
        <w:t>Digitale Schweiz</w:t>
      </w:r>
      <w:r w:rsidR="003053A3">
        <w:rPr>
          <w:lang w:val="de-CH"/>
        </w:rPr>
        <w:t>»</w:t>
      </w:r>
    </w:p>
    <w:p w14:paraId="6E150457" w14:textId="154EB327" w:rsidR="005C323B" w:rsidRPr="004F73D1" w:rsidRDefault="005C323B" w:rsidP="005C323B">
      <w:pPr>
        <w:pStyle w:val="Textkrper"/>
        <w:rPr>
          <w:rStyle w:val="Hyperlink"/>
          <w:lang w:val="de-CH"/>
        </w:rPr>
      </w:pPr>
      <w:r>
        <w:rPr>
          <w:rFonts w:asciiTheme="minorHAnsi" w:eastAsia="Times New Roman" w:hAnsiTheme="minorHAnsi" w:cstheme="minorHAnsi"/>
          <w:bCs/>
          <w:iCs/>
          <w:lang w:val="de-CH"/>
        </w:rPr>
        <w:fldChar w:fldCharType="begin"/>
      </w:r>
      <w:r w:rsidR="00D62348">
        <w:rPr>
          <w:rFonts w:asciiTheme="minorHAnsi" w:eastAsia="Times New Roman" w:hAnsiTheme="minorHAnsi" w:cstheme="minorHAnsi"/>
          <w:bCs/>
          <w:iCs/>
          <w:lang w:val="de-CH"/>
        </w:rPr>
        <w:instrText>HYPERLINK "https://www.parlament.ch/de/ratsbetrieb/suche-curia-vista/geschaeft?AffairId=20253403"</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Pr="004F73D1">
        <w:rPr>
          <w:rStyle w:val="Hyperlink"/>
          <w:rFonts w:asciiTheme="minorHAnsi" w:eastAsia="Times New Roman" w:hAnsiTheme="minorHAnsi" w:cstheme="minorHAnsi"/>
          <w:lang w:val="de-CH"/>
        </w:rPr>
        <w:t>Interpellation (25.3</w:t>
      </w:r>
      <w:r>
        <w:rPr>
          <w:rStyle w:val="Hyperlink"/>
          <w:rFonts w:asciiTheme="minorHAnsi" w:eastAsia="Times New Roman" w:hAnsiTheme="minorHAnsi" w:cstheme="minorHAnsi"/>
          <w:lang w:val="de-CH"/>
        </w:rPr>
        <w:t>403</w:t>
      </w:r>
      <w:r w:rsidRPr="004F73D1">
        <w:rPr>
          <w:rStyle w:val="Hyperlink"/>
          <w:rFonts w:asciiTheme="minorHAnsi" w:eastAsia="Times New Roman" w:hAnsiTheme="minorHAnsi" w:cstheme="minorHAnsi"/>
          <w:lang w:val="de-CH"/>
        </w:rPr>
        <w:t>) vom 19.03.2025</w:t>
      </w:r>
    </w:p>
    <w:p w14:paraId="760F3633" w14:textId="61276F40" w:rsidR="00AE2ADC" w:rsidRPr="00AE2ADC" w:rsidRDefault="005C323B" w:rsidP="005C323B">
      <w:pPr>
        <w:pStyle w:val="berschrift3"/>
        <w:rPr>
          <w:lang w:val="de-CH"/>
        </w:rPr>
      </w:pPr>
      <w:r>
        <w:rPr>
          <w:rFonts w:asciiTheme="minorHAnsi" w:eastAsia="Times New Roman" w:hAnsiTheme="minorHAnsi" w:cstheme="minorHAnsi"/>
          <w:b/>
          <w:iCs/>
          <w:lang w:val="de-CH"/>
        </w:rPr>
        <w:fldChar w:fldCharType="end"/>
      </w:r>
      <w:r w:rsidR="00AE2ADC" w:rsidRPr="00AE2ADC">
        <w:rPr>
          <w:lang w:val="de-CH"/>
        </w:rPr>
        <w:t>Keine Unterversorgung von hörbehinderten Kindern</w:t>
      </w:r>
    </w:p>
    <w:p w14:paraId="24B02687" w14:textId="684A7631" w:rsidR="00AE2ADC" w:rsidRPr="004F73D1" w:rsidRDefault="004F73D1" w:rsidP="00AE2ADC">
      <w:pPr>
        <w:pStyle w:val="Textkrper"/>
        <w:rPr>
          <w:rStyle w:val="Hyperlink"/>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"https://www.parlament.ch/de/ratsbetrieb/suche-curia-vista/geschaeft?AffairId=20253171"</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AE2ADC" w:rsidRPr="004F73D1">
        <w:rPr>
          <w:rStyle w:val="Hyperlink"/>
          <w:rFonts w:asciiTheme="minorHAnsi" w:eastAsia="Times New Roman" w:hAnsiTheme="minorHAnsi" w:cstheme="minorHAnsi"/>
          <w:lang w:val="de-CH"/>
        </w:rPr>
        <w:t>Interpellation (2</w:t>
      </w:r>
      <w:r w:rsidR="002D5324" w:rsidRPr="004F73D1">
        <w:rPr>
          <w:rStyle w:val="Hyperlink"/>
          <w:rFonts w:asciiTheme="minorHAnsi" w:eastAsia="Times New Roman" w:hAnsiTheme="minorHAnsi" w:cstheme="minorHAnsi"/>
          <w:lang w:val="de-CH"/>
        </w:rPr>
        <w:t>5</w:t>
      </w:r>
      <w:r w:rsidR="00AE2ADC" w:rsidRPr="004F73D1">
        <w:rPr>
          <w:rStyle w:val="Hyperlink"/>
          <w:rFonts w:asciiTheme="minorHAnsi" w:eastAsia="Times New Roman" w:hAnsiTheme="minorHAnsi" w:cstheme="minorHAnsi"/>
          <w:lang w:val="de-CH"/>
        </w:rPr>
        <w:t>.</w:t>
      </w:r>
      <w:r w:rsidR="002D5324" w:rsidRPr="004F73D1">
        <w:rPr>
          <w:rStyle w:val="Hyperlink"/>
          <w:rFonts w:asciiTheme="minorHAnsi" w:eastAsia="Times New Roman" w:hAnsiTheme="minorHAnsi" w:cstheme="minorHAnsi"/>
          <w:lang w:val="de-CH"/>
        </w:rPr>
        <w:t>3171</w:t>
      </w:r>
      <w:r w:rsidR="00AE2ADC" w:rsidRPr="004F73D1">
        <w:rPr>
          <w:rStyle w:val="Hyperlink"/>
          <w:rFonts w:asciiTheme="minorHAnsi" w:eastAsia="Times New Roman" w:hAnsiTheme="minorHAnsi" w:cstheme="minorHAnsi"/>
          <w:lang w:val="de-CH"/>
        </w:rPr>
        <w:t xml:space="preserve">) vom </w:t>
      </w:r>
      <w:r w:rsidR="003C5D27" w:rsidRPr="004F73D1">
        <w:rPr>
          <w:rStyle w:val="Hyperlink"/>
          <w:rFonts w:asciiTheme="minorHAnsi" w:eastAsia="Times New Roman" w:hAnsiTheme="minorHAnsi" w:cstheme="minorHAnsi"/>
          <w:lang w:val="de-CH"/>
        </w:rPr>
        <w:t>19</w:t>
      </w:r>
      <w:r w:rsidR="00AE2ADC" w:rsidRPr="004F73D1">
        <w:rPr>
          <w:rStyle w:val="Hyperlink"/>
          <w:rFonts w:asciiTheme="minorHAnsi" w:eastAsia="Times New Roman" w:hAnsiTheme="minorHAnsi" w:cstheme="minorHAnsi"/>
          <w:lang w:val="de-CH"/>
        </w:rPr>
        <w:t>.0</w:t>
      </w:r>
      <w:r w:rsidR="003C5D27" w:rsidRPr="004F73D1">
        <w:rPr>
          <w:rStyle w:val="Hyperlink"/>
          <w:rFonts w:asciiTheme="minorHAnsi" w:eastAsia="Times New Roman" w:hAnsiTheme="minorHAnsi" w:cstheme="minorHAnsi"/>
          <w:lang w:val="de-CH"/>
        </w:rPr>
        <w:t>3</w:t>
      </w:r>
      <w:r w:rsidR="00AE2ADC" w:rsidRPr="004F73D1">
        <w:rPr>
          <w:rStyle w:val="Hyperlink"/>
          <w:rFonts w:asciiTheme="minorHAnsi" w:eastAsia="Times New Roman" w:hAnsiTheme="minorHAnsi" w:cstheme="minorHAnsi"/>
          <w:lang w:val="de-CH"/>
        </w:rPr>
        <w:t>.202</w:t>
      </w:r>
      <w:r w:rsidR="003C5D27" w:rsidRPr="004F73D1">
        <w:rPr>
          <w:rStyle w:val="Hyperlink"/>
          <w:rFonts w:asciiTheme="minorHAnsi" w:eastAsia="Times New Roman" w:hAnsiTheme="minorHAnsi" w:cstheme="minorHAnsi"/>
          <w:lang w:val="de-CH"/>
        </w:rPr>
        <w:t>5</w:t>
      </w:r>
    </w:p>
    <w:bookmarkStart w:id="15" w:name="_Toc182901722"/>
    <w:p w14:paraId="2CDC682F" w14:textId="45E21819" w:rsidR="003F1BCB" w:rsidRDefault="004F73D1" w:rsidP="000C3629">
      <w:pPr>
        <w:pStyle w:val="berschrift2"/>
        <w:rPr>
          <w:rFonts w:asciiTheme="minorHAnsi" w:hAnsiTheme="minorHAnsi" w:cstheme="minorHAnsi"/>
          <w:bCs w:val="0"/>
          <w:iCs/>
          <w:szCs w:val="20"/>
          <w:lang w:val="de-CH"/>
        </w:rPr>
      </w:pPr>
      <w:r>
        <w:rPr>
          <w:rFonts w:asciiTheme="minorHAnsi" w:eastAsia="Times New Roman" w:hAnsiTheme="minorHAnsi" w:cstheme="minorHAnsi"/>
          <w:b w:val="0"/>
          <w:iCs/>
          <w:szCs w:val="20"/>
          <w:lang w:val="de-CH"/>
        </w:rPr>
        <w:fldChar w:fldCharType="end"/>
      </w:r>
      <w:r w:rsidR="007B0B1F" w:rsidRPr="007E4BAF">
        <w:rPr>
          <w:rFonts w:asciiTheme="minorHAnsi" w:hAnsiTheme="minorHAnsi" w:cstheme="minorHAnsi"/>
          <w:bCs w:val="0"/>
          <w:iCs/>
          <w:szCs w:val="20"/>
          <w:lang w:val="de-CH"/>
        </w:rPr>
        <w:t xml:space="preserve">KT. </w:t>
      </w:r>
      <w:r w:rsidR="007B0B1F">
        <w:rPr>
          <w:rFonts w:asciiTheme="minorHAnsi" w:hAnsiTheme="minorHAnsi" w:cstheme="minorHAnsi"/>
          <w:bCs w:val="0"/>
          <w:iCs/>
          <w:szCs w:val="20"/>
          <w:lang w:val="de-CH"/>
        </w:rPr>
        <w:t>BASEL-</w:t>
      </w:r>
      <w:r w:rsidR="003F1BCB">
        <w:rPr>
          <w:rFonts w:asciiTheme="minorHAnsi" w:hAnsiTheme="minorHAnsi" w:cstheme="minorHAnsi"/>
          <w:bCs w:val="0"/>
          <w:iCs/>
          <w:szCs w:val="20"/>
          <w:lang w:val="de-CH"/>
        </w:rPr>
        <w:t>STADT</w:t>
      </w:r>
      <w:bookmarkStart w:id="16" w:name="_Toc182901723"/>
      <w:bookmarkEnd w:id="15"/>
    </w:p>
    <w:p w14:paraId="6BEA1B60" w14:textId="7454C6B5" w:rsidR="003F1BCB" w:rsidRDefault="003F1BCB" w:rsidP="003F1BCB">
      <w:pPr>
        <w:pStyle w:val="Textkrper"/>
        <w:rPr>
          <w:lang w:val="de-CH"/>
        </w:rPr>
      </w:pPr>
      <w:r w:rsidRPr="003F1BCB">
        <w:rPr>
          <w:rFonts w:eastAsiaTheme="majorEastAsia" w:cs="Open Sans SemiCondensed"/>
          <w:bCs/>
          <w:i/>
          <w:lang w:val="de-CH"/>
        </w:rPr>
        <w:t>Logopädische Versorgung auf Sekundarstufe II</w:t>
      </w:r>
    </w:p>
    <w:p w14:paraId="6B266C12" w14:textId="52A94D43" w:rsidR="003F1BCB" w:rsidRPr="003F1BCB" w:rsidRDefault="003F1BCB" w:rsidP="003F1BCB">
      <w:pPr>
        <w:pStyle w:val="Textkrper"/>
        <w:rPr>
          <w:lang w:val="de-CH"/>
        </w:rPr>
      </w:pPr>
      <w:r>
        <w:fldChar w:fldCharType="begin"/>
      </w:r>
      <w:r w:rsidRPr="00F81071">
        <w:rPr>
          <w:lang w:val="de-CH"/>
        </w:rPr>
        <w:instrText>HYPERLINK "https://grosserrat.bs.ch/ratsbetrieb/geschaefte/200113802"</w:instrText>
      </w:r>
      <w:r>
        <w:fldChar w:fldCharType="separate"/>
      </w:r>
      <w:r w:rsidRPr="008670D9">
        <w:rPr>
          <w:rStyle w:val="Hyperlink"/>
          <w:lang w:val="de-CH"/>
        </w:rPr>
        <w:t xml:space="preserve">Anzug </w:t>
      </w:r>
      <w:r w:rsidR="00D30004" w:rsidRPr="008670D9">
        <w:rPr>
          <w:rStyle w:val="Hyperlink"/>
          <w:lang w:val="de-CH"/>
        </w:rPr>
        <w:t xml:space="preserve">(25.5194) </w:t>
      </w:r>
      <w:r w:rsidRPr="008670D9">
        <w:rPr>
          <w:rStyle w:val="Hyperlink"/>
          <w:lang w:val="de-CH"/>
        </w:rPr>
        <w:t>vom 09.04.2025</w:t>
      </w:r>
      <w:r>
        <w:fldChar w:fldCharType="end"/>
      </w:r>
    </w:p>
    <w:bookmarkEnd w:id="16"/>
    <w:p w14:paraId="2D58643B" w14:textId="281E5609" w:rsidR="00692D25" w:rsidRPr="005652E6" w:rsidRDefault="00692D25" w:rsidP="005652E6">
      <w:pPr>
        <w:pStyle w:val="berschrift2"/>
        <w:rPr>
          <w:rFonts w:asciiTheme="minorHAnsi" w:hAnsiTheme="minorHAnsi" w:cstheme="minorHAnsi"/>
          <w:bCs w:val="0"/>
          <w:iCs/>
          <w:szCs w:val="20"/>
          <w:lang w:val="de-CH"/>
        </w:rPr>
      </w:pPr>
      <w:r w:rsidRPr="005652E6">
        <w:rPr>
          <w:rFonts w:asciiTheme="minorHAnsi" w:hAnsiTheme="minorHAnsi" w:cstheme="minorHAnsi"/>
          <w:bCs w:val="0"/>
          <w:iCs/>
          <w:szCs w:val="20"/>
          <w:lang w:val="de-CH"/>
        </w:rPr>
        <w:t>KT. FREIBURG</w:t>
      </w:r>
    </w:p>
    <w:p w14:paraId="3EB619A8" w14:textId="77777777" w:rsidR="007D7962" w:rsidRDefault="007D7962" w:rsidP="00692D25">
      <w:pPr>
        <w:pStyle w:val="Textkrper"/>
        <w:rPr>
          <w:rFonts w:eastAsiaTheme="majorEastAsia" w:cs="Open Sans SemiCondensed"/>
          <w:bCs/>
          <w:i/>
          <w:lang w:val="de-CH"/>
        </w:rPr>
      </w:pPr>
      <w:r w:rsidRPr="007D7962">
        <w:rPr>
          <w:rFonts w:eastAsiaTheme="majorEastAsia" w:cs="Open Sans SemiCondensed"/>
          <w:bCs/>
          <w:i/>
          <w:lang w:val="de-CH"/>
        </w:rPr>
        <w:t xml:space="preserve">Inklusive Schule – Welche Haltung nimmt der Staatsrat gegenüber den Befürchtungen des Personals ein? </w:t>
      </w:r>
    </w:p>
    <w:p w14:paraId="020E6BBB" w14:textId="77777777" w:rsidR="00CA57EE" w:rsidRDefault="0057259D" w:rsidP="00692D25">
      <w:pPr>
        <w:pStyle w:val="Textkrper"/>
        <w:rPr>
          <w:bCs/>
          <w:iCs/>
          <w:lang w:val="de-CH"/>
        </w:rPr>
      </w:pPr>
      <w:r>
        <w:fldChar w:fldCharType="begin"/>
      </w:r>
      <w:r w:rsidRPr="00F81071">
        <w:rPr>
          <w:lang w:val="de-CH"/>
        </w:rPr>
        <w:instrText>HYPERLINK "https://www.parlinfo.fr.ch/dl.php/de/ax-6752cb6b265c2/de_RCE_2024-GC-221_Ecole_inclusive_position_du_CE_face_craintes_personnel.pdf"</w:instrText>
      </w:r>
      <w:r>
        <w:fldChar w:fldCharType="separate"/>
      </w:r>
      <w:r w:rsidRPr="00A0315D">
        <w:rPr>
          <w:rStyle w:val="Hyperlink"/>
          <w:lang w:val="de-CH"/>
        </w:rPr>
        <w:t xml:space="preserve">Anfrage (24.221) vom </w:t>
      </w:r>
      <w:r w:rsidR="00692D25" w:rsidRPr="00A0315D">
        <w:rPr>
          <w:rStyle w:val="Hyperlink"/>
          <w:lang w:val="de-CH"/>
        </w:rPr>
        <w:t>18.09.2024</w:t>
      </w:r>
      <w:r w:rsidR="00A0315D" w:rsidRPr="00A0315D">
        <w:rPr>
          <w:rStyle w:val="Hyperlink"/>
          <w:lang w:val="de-CH"/>
        </w:rPr>
        <w:t xml:space="preserve"> &gt; Antwort des Staatsrats vom 20.11.2024</w:t>
      </w:r>
      <w:r>
        <w:fldChar w:fldCharType="end"/>
      </w:r>
    </w:p>
    <w:p w14:paraId="3D5E05C0" w14:textId="7700C952" w:rsidR="00CA57EE" w:rsidRPr="00B07D22" w:rsidRDefault="00CA57EE" w:rsidP="005652E6">
      <w:pPr>
        <w:pStyle w:val="berschrift2"/>
        <w:rPr>
          <w:rFonts w:asciiTheme="minorHAnsi" w:hAnsiTheme="minorHAnsi" w:cstheme="minorHAnsi"/>
          <w:bCs w:val="0"/>
          <w:iCs/>
          <w:szCs w:val="20"/>
          <w:lang w:val="fr-CH"/>
        </w:rPr>
      </w:pPr>
      <w:r w:rsidRPr="00B07D22">
        <w:rPr>
          <w:rFonts w:asciiTheme="minorHAnsi" w:hAnsiTheme="minorHAnsi" w:cstheme="minorHAnsi"/>
          <w:bCs w:val="0"/>
          <w:iCs/>
          <w:szCs w:val="20"/>
          <w:lang w:val="fr-CH"/>
        </w:rPr>
        <w:t>KT. GENF</w:t>
      </w:r>
    </w:p>
    <w:p w14:paraId="627EED45" w14:textId="77777777" w:rsidR="00CA57EE" w:rsidRPr="00B07D22" w:rsidRDefault="00CA57EE" w:rsidP="00692D25">
      <w:pPr>
        <w:pStyle w:val="Textkrper"/>
        <w:rPr>
          <w:rFonts w:eastAsiaTheme="majorEastAsia" w:cs="Open Sans SemiCondensed"/>
          <w:bCs/>
          <w:i/>
          <w:lang w:val="fr-CH"/>
        </w:rPr>
      </w:pPr>
      <w:r w:rsidRPr="00B07D22">
        <w:rPr>
          <w:rFonts w:eastAsiaTheme="majorEastAsia" w:cs="Open Sans SemiCondensed"/>
          <w:bCs/>
          <w:i/>
          <w:lang w:val="fr-CH"/>
        </w:rPr>
        <w:t>Quelle école voulons-nous ? Les modifications du statut enseignant questionnent notre vision de l'éducation</w:t>
      </w:r>
    </w:p>
    <w:p w14:paraId="66535AE5" w14:textId="5662FC6C" w:rsidR="00A737A3" w:rsidRDefault="00CA57EE" w:rsidP="00A737A3">
      <w:pPr>
        <w:pStyle w:val="Textkrper"/>
        <w:rPr>
          <w:lang w:val="fr-CH"/>
        </w:rPr>
      </w:pPr>
      <w:r>
        <w:fldChar w:fldCharType="begin"/>
      </w:r>
      <w:r w:rsidRPr="00F81071">
        <w:rPr>
          <w:lang w:val="fr-CH"/>
        </w:rPr>
        <w:instrText>HYPERLINK "https://ge.ch/grandconseil/data/texte/QUE02194.pdf"</w:instrText>
      </w:r>
      <w:r>
        <w:fldChar w:fldCharType="separate"/>
      </w:r>
      <w:r w:rsidRPr="005652E6">
        <w:rPr>
          <w:rStyle w:val="Hyperlink"/>
          <w:lang w:val="fr-CH"/>
        </w:rPr>
        <w:t>Questio</w:t>
      </w:r>
      <w:r w:rsidR="005652E6">
        <w:rPr>
          <w:rStyle w:val="Hyperlink"/>
          <w:lang w:val="fr-CH"/>
        </w:rPr>
        <w:t>n</w:t>
      </w:r>
      <w:r w:rsidR="00E43860">
        <w:rPr>
          <w:rStyle w:val="Hyperlink"/>
          <w:lang w:val="fr-CH"/>
        </w:rPr>
        <w:t xml:space="preserve"> </w:t>
      </w:r>
      <w:r w:rsidRPr="005652E6">
        <w:rPr>
          <w:rStyle w:val="Hyperlink"/>
          <w:lang w:val="fr-CH"/>
        </w:rPr>
        <w:t>(</w:t>
      </w:r>
      <w:r w:rsidR="006A336B" w:rsidRPr="005652E6">
        <w:rPr>
          <w:rStyle w:val="Hyperlink"/>
          <w:lang w:val="fr-CH"/>
        </w:rPr>
        <w:t xml:space="preserve">25.2194) </w:t>
      </w:r>
      <w:r w:rsidRPr="005652E6">
        <w:rPr>
          <w:rStyle w:val="Hyperlink"/>
          <w:lang w:val="fr-CH"/>
        </w:rPr>
        <w:t>du</w:t>
      </w:r>
      <w:r w:rsidR="00E43860">
        <w:rPr>
          <w:rStyle w:val="Hyperlink"/>
          <w:lang w:val="fr-CH"/>
        </w:rPr>
        <w:t xml:space="preserve"> </w:t>
      </w:r>
      <w:r w:rsidRPr="005652E6">
        <w:rPr>
          <w:rStyle w:val="Hyperlink"/>
          <w:lang w:val="fr-CH"/>
        </w:rPr>
        <w:t>10.04.2025</w:t>
      </w:r>
      <w:r>
        <w:fldChar w:fldCharType="end"/>
      </w:r>
    </w:p>
    <w:p w14:paraId="6B8BFD4A" w14:textId="5EBBD125" w:rsidR="006A1432" w:rsidRPr="00B07D22" w:rsidRDefault="006A1432" w:rsidP="00A737A3">
      <w:pPr>
        <w:pStyle w:val="berschrift2"/>
        <w:rPr>
          <w:rFonts w:asciiTheme="minorHAnsi" w:hAnsiTheme="minorHAnsi" w:cstheme="minorHAnsi"/>
          <w:bCs w:val="0"/>
          <w:iCs/>
          <w:szCs w:val="20"/>
          <w:lang w:val="fr-CH"/>
        </w:rPr>
      </w:pPr>
      <w:r w:rsidRPr="00B07D22">
        <w:rPr>
          <w:rFonts w:asciiTheme="minorHAnsi" w:hAnsiTheme="minorHAnsi" w:cstheme="minorHAnsi"/>
          <w:bCs w:val="0"/>
          <w:iCs/>
          <w:szCs w:val="20"/>
          <w:lang w:val="fr-CH"/>
        </w:rPr>
        <w:t>KT. WAADT</w:t>
      </w:r>
    </w:p>
    <w:p w14:paraId="2F30F6DB" w14:textId="77777777" w:rsidR="006A1432" w:rsidRPr="006A1432" w:rsidRDefault="006A1432" w:rsidP="006A1432">
      <w:pPr>
        <w:pStyle w:val="Textkrper"/>
        <w:rPr>
          <w:rFonts w:eastAsiaTheme="majorEastAsia" w:cs="Open Sans SemiCondensed"/>
          <w:bCs/>
          <w:i/>
          <w:lang w:val="fr-CH"/>
        </w:rPr>
      </w:pPr>
      <w:r w:rsidRPr="006A1432">
        <w:rPr>
          <w:rFonts w:eastAsiaTheme="majorEastAsia" w:cs="Open Sans SemiCondensed"/>
          <w:bCs/>
          <w:i/>
          <w:lang w:val="fr-CH"/>
        </w:rPr>
        <w:t>Pour un bilan des prestations de logopédie</w:t>
      </w:r>
    </w:p>
    <w:p w14:paraId="6257E2BF" w14:textId="31E6525B" w:rsidR="006A1432" w:rsidRPr="00B07D22" w:rsidRDefault="006A1432" w:rsidP="006A1432">
      <w:pPr>
        <w:pStyle w:val="Textkrper"/>
        <w:rPr>
          <w:rStyle w:val="Hyperlink"/>
          <w:lang w:val="de-CH"/>
        </w:rPr>
      </w:pPr>
      <w:r>
        <w:lastRenderedPageBreak/>
        <w:fldChar w:fldCharType="begin"/>
      </w:r>
      <w:r w:rsidRPr="00F81071">
        <w:rPr>
          <w:lang w:val="de-CH"/>
        </w:rPr>
        <w:instrText>HYPERLINK "https://www.vd.ch/gc/seances-du-grand-conseil/point-seance/point/7ce2e674-5fc2-410d-8348-ac22cfc286c2/meeting/1026885"</w:instrText>
      </w:r>
      <w:r>
        <w:fldChar w:fldCharType="separate"/>
      </w:r>
      <w:r w:rsidRPr="00B07D22">
        <w:rPr>
          <w:rStyle w:val="Hyperlink"/>
          <w:lang w:val="de-CH"/>
        </w:rPr>
        <w:t>Postulat</w:t>
      </w:r>
      <w:r w:rsidR="00E43860">
        <w:rPr>
          <w:rStyle w:val="Hyperlink"/>
          <w:lang w:val="de-CH"/>
        </w:rPr>
        <w:t xml:space="preserve"> </w:t>
      </w:r>
      <w:r w:rsidR="00FC0A59" w:rsidRPr="00B07D22">
        <w:rPr>
          <w:rStyle w:val="Hyperlink"/>
          <w:lang w:val="de-CH"/>
        </w:rPr>
        <w:t xml:space="preserve">(25.25) </w:t>
      </w:r>
      <w:r w:rsidRPr="00B07D22">
        <w:rPr>
          <w:rStyle w:val="Hyperlink"/>
          <w:lang w:val="de-CH"/>
        </w:rPr>
        <w:t>vom 0</w:t>
      </w:r>
      <w:r w:rsidR="00C60793" w:rsidRPr="00B07D22">
        <w:rPr>
          <w:rStyle w:val="Hyperlink"/>
          <w:lang w:val="de-CH"/>
        </w:rPr>
        <w:t>8</w:t>
      </w:r>
      <w:r w:rsidRPr="00B07D22">
        <w:rPr>
          <w:rStyle w:val="Hyperlink"/>
          <w:lang w:val="de-CH"/>
        </w:rPr>
        <w:t>.04.2025</w:t>
      </w:r>
      <w:r>
        <w:fldChar w:fldCharType="end"/>
      </w:r>
    </w:p>
    <w:p w14:paraId="681D9ABC" w14:textId="7D78870B" w:rsidR="0007691C" w:rsidRDefault="00CF7CEB" w:rsidP="00325F4F">
      <w:pPr>
        <w:pStyle w:val="berschrift2"/>
        <w:rPr>
          <w:rFonts w:asciiTheme="minorHAnsi" w:hAnsiTheme="minorHAnsi" w:cstheme="minorHAnsi"/>
          <w:szCs w:val="20"/>
          <w:lang w:val="de-CH"/>
        </w:rPr>
      </w:pPr>
      <w:bookmarkStart w:id="17" w:name="_Toc182901726"/>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bookmarkEnd w:id="17"/>
    </w:p>
    <w:p w14:paraId="265EDFDD" w14:textId="77777777" w:rsidR="00A530FD" w:rsidRPr="00A62D23" w:rsidRDefault="00A530FD" w:rsidP="00A530FD">
      <w:pPr>
        <w:pStyle w:val="Textkrper"/>
        <w:rPr>
          <w:lang w:val="de-CH"/>
        </w:rPr>
      </w:pPr>
      <w:r w:rsidRPr="00A62D23">
        <w:rPr>
          <w:rFonts w:eastAsiaTheme="majorEastAsia" w:cs="Open Sans SemiCondensed"/>
          <w:bCs/>
          <w:i/>
          <w:lang w:val="de-CH"/>
        </w:rPr>
        <w:t>Ressourcen im Kindergarten</w:t>
      </w:r>
    </w:p>
    <w:p w14:paraId="2195CC69" w14:textId="48D31483" w:rsidR="00A530FD" w:rsidRDefault="00A530FD" w:rsidP="00A530FD">
      <w:pPr>
        <w:pStyle w:val="Textkrper"/>
        <w:rPr>
          <w:lang w:val="de-CH"/>
        </w:rPr>
      </w:pPr>
      <w:r>
        <w:fldChar w:fldCharType="begin"/>
      </w:r>
      <w:r w:rsidRPr="00F81071">
        <w:rPr>
          <w:lang w:val="de-CH"/>
        </w:rPr>
        <w:instrText>HYPERLINK "https://www.kantonsrat.zh.ch/geschaefte/geschaeft/?id=929b0a55c7b44f1e8345847394a4cbdd"</w:instrText>
      </w:r>
      <w:r>
        <w:fldChar w:fldCharType="separate"/>
      </w:r>
      <w:r w:rsidRPr="00A62D23">
        <w:rPr>
          <w:rStyle w:val="Hyperlink"/>
          <w:lang w:val="de-CH"/>
        </w:rPr>
        <w:t>Anfrage</w:t>
      </w:r>
      <w:r w:rsidR="00E43860">
        <w:rPr>
          <w:rStyle w:val="Hyperlink"/>
          <w:lang w:val="de-CH"/>
        </w:rPr>
        <w:t xml:space="preserve"> </w:t>
      </w:r>
      <w:r w:rsidR="00A62D23" w:rsidRPr="00A62D23">
        <w:rPr>
          <w:rStyle w:val="Hyperlink"/>
          <w:lang w:val="de-CH"/>
        </w:rPr>
        <w:t xml:space="preserve">(25.134) </w:t>
      </w:r>
      <w:r w:rsidRPr="00A62D23">
        <w:rPr>
          <w:rStyle w:val="Hyperlink"/>
          <w:lang w:val="de-CH"/>
        </w:rPr>
        <w:t>vom 14.04.2025</w:t>
      </w:r>
      <w:r>
        <w:fldChar w:fldCharType="end"/>
      </w:r>
    </w:p>
    <w:p w14:paraId="16CD8BE1" w14:textId="333ECCD7" w:rsidR="00E07A6A" w:rsidRPr="00E07A6A" w:rsidRDefault="00E07A6A" w:rsidP="00E07A6A">
      <w:pPr>
        <w:pStyle w:val="Textkrper"/>
        <w:rPr>
          <w:rFonts w:eastAsiaTheme="majorEastAsia" w:cs="Open Sans SemiCondensed"/>
          <w:bCs/>
          <w:i/>
          <w:lang w:val="de-CH"/>
        </w:rPr>
      </w:pPr>
      <w:r w:rsidRPr="00E07A6A">
        <w:rPr>
          <w:rFonts w:eastAsiaTheme="majorEastAsia" w:cs="Open Sans SemiCondensed"/>
          <w:bCs/>
          <w:i/>
          <w:lang w:val="de-CH"/>
        </w:rPr>
        <w:t>Schul- und Unterrichtsqualität voranbringen</w:t>
      </w:r>
    </w:p>
    <w:p w14:paraId="667BF18E" w14:textId="3623C239" w:rsidR="00E07A6A" w:rsidRPr="004C11DE" w:rsidRDefault="00E07A6A" w:rsidP="00E07A6A">
      <w:pPr>
        <w:pStyle w:val="Textkrper"/>
        <w:rPr>
          <w:lang w:val="de-CH"/>
        </w:rPr>
      </w:pPr>
      <w:r>
        <w:fldChar w:fldCharType="begin"/>
      </w:r>
      <w:r w:rsidRPr="00F81071">
        <w:rPr>
          <w:lang w:val="de-CH"/>
        </w:rPr>
        <w:instrText>HYPERLINK "https://www.kantonsrat.zh.ch/geschaefte/geschaeft/?id=8e2eddc89b0d468a8421677e2d7fd5f9"</w:instrText>
      </w:r>
      <w:r>
        <w:fldChar w:fldCharType="separate"/>
      </w:r>
      <w:r w:rsidRPr="00E07A6A">
        <w:rPr>
          <w:rStyle w:val="Hyperlink"/>
          <w:lang w:val="de-CH"/>
        </w:rPr>
        <w:t>Postulat (25.110)</w:t>
      </w:r>
      <w:r w:rsidR="00E43860">
        <w:rPr>
          <w:rStyle w:val="Hyperlink"/>
          <w:lang w:val="de-CH"/>
        </w:rPr>
        <w:t xml:space="preserve"> </w:t>
      </w:r>
      <w:r w:rsidRPr="00E07A6A">
        <w:rPr>
          <w:rStyle w:val="Hyperlink"/>
          <w:lang w:val="de-CH"/>
        </w:rPr>
        <w:t>vom 31.03.2025</w:t>
      </w:r>
      <w:r>
        <w:fldChar w:fldCharType="end"/>
      </w:r>
    </w:p>
    <w:p w14:paraId="1AF65CED" w14:textId="3FC8E747" w:rsidR="0065569C" w:rsidRDefault="0065569C" w:rsidP="00A530FD">
      <w:pPr>
        <w:pStyle w:val="Textkrper"/>
        <w:rPr>
          <w:lang w:val="de-CH"/>
        </w:rPr>
      </w:pPr>
      <w:r w:rsidRPr="0065569C">
        <w:rPr>
          <w:rFonts w:eastAsiaTheme="majorEastAsia" w:cs="Open Sans SemiCondensed"/>
          <w:bCs/>
          <w:i/>
          <w:lang w:val="de-CH"/>
        </w:rPr>
        <w:t>Es ist Zeit für Teamteaching an der Volksschule</w:t>
      </w:r>
    </w:p>
    <w:p w14:paraId="6C423405" w14:textId="42BC4D2C" w:rsidR="0065569C" w:rsidRPr="0065569C" w:rsidRDefault="0065569C" w:rsidP="00A530FD">
      <w:pPr>
        <w:pStyle w:val="Textkrper"/>
        <w:rPr>
          <w:lang w:val="de-CH"/>
        </w:rPr>
      </w:pPr>
      <w:r>
        <w:fldChar w:fldCharType="begin"/>
      </w:r>
      <w:r w:rsidRPr="00F81071">
        <w:rPr>
          <w:lang w:val="de-CH"/>
        </w:rPr>
        <w:instrText>HYPERLINK "https://www.kantonsrat.zh.ch/geschaefte/geschaeft/?id=fca05866232c4cb5886690bb0cb53266"</w:instrText>
      </w:r>
      <w:r>
        <w:fldChar w:fldCharType="separate"/>
      </w:r>
      <w:r w:rsidRPr="002456FC">
        <w:rPr>
          <w:rStyle w:val="Hyperlink"/>
          <w:lang w:val="de-CH"/>
        </w:rPr>
        <w:t>Motion</w:t>
      </w:r>
      <w:r w:rsidR="00E43860">
        <w:rPr>
          <w:rStyle w:val="Hyperlink"/>
          <w:lang w:val="de-CH"/>
        </w:rPr>
        <w:t xml:space="preserve"> </w:t>
      </w:r>
      <w:r w:rsidRPr="002456FC">
        <w:rPr>
          <w:rStyle w:val="Hyperlink"/>
          <w:lang w:val="de-CH"/>
        </w:rPr>
        <w:t>(25.106) vom 31.03.2025</w:t>
      </w:r>
      <w:r>
        <w:fldChar w:fldCharType="end"/>
      </w:r>
    </w:p>
    <w:p w14:paraId="223506CA" w14:textId="6A1E6AA9" w:rsidR="002D2D79" w:rsidRPr="002D2D79" w:rsidRDefault="002D2D79" w:rsidP="00A530FD">
      <w:pPr>
        <w:pStyle w:val="Textkrper"/>
        <w:rPr>
          <w:rFonts w:eastAsiaTheme="majorEastAsia" w:cs="Open Sans SemiCondensed"/>
          <w:bCs/>
          <w:i/>
          <w:lang w:val="de-CH"/>
        </w:rPr>
      </w:pPr>
      <w:r w:rsidRPr="002D2D79">
        <w:rPr>
          <w:rFonts w:eastAsiaTheme="majorEastAsia" w:cs="Open Sans SemiCondensed"/>
          <w:bCs/>
          <w:i/>
          <w:lang w:val="de-CH"/>
        </w:rPr>
        <w:t>Schulassistenz mit Kompetenz</w:t>
      </w:r>
    </w:p>
    <w:p w14:paraId="4965F3C0" w14:textId="67FCF5E3" w:rsidR="002D2D79" w:rsidRDefault="002D2D79" w:rsidP="00A530FD">
      <w:pPr>
        <w:pStyle w:val="Textkrper"/>
        <w:rPr>
          <w:lang w:val="de-CH"/>
        </w:rPr>
      </w:pPr>
      <w:r>
        <w:fldChar w:fldCharType="begin"/>
      </w:r>
      <w:r w:rsidRPr="00F81071">
        <w:rPr>
          <w:lang w:val="de-CH"/>
        </w:rPr>
        <w:instrText>HYPERLINK "https://www.kantonsrat.zh.ch/geschaefte/geschaeft/?id=b52804d4e2c8454880a435c8e2c3f74d"</w:instrText>
      </w:r>
      <w:r>
        <w:fldChar w:fldCharType="separate"/>
      </w:r>
      <w:r w:rsidRPr="00A47FA8">
        <w:rPr>
          <w:rStyle w:val="Hyperlink"/>
          <w:lang w:val="de-CH"/>
        </w:rPr>
        <w:t>Motion</w:t>
      </w:r>
      <w:r w:rsidR="00E43860">
        <w:rPr>
          <w:rStyle w:val="Hyperlink"/>
          <w:lang w:val="de-CH"/>
        </w:rPr>
        <w:t xml:space="preserve"> </w:t>
      </w:r>
      <w:r w:rsidR="00A47FA8" w:rsidRPr="00A47FA8">
        <w:rPr>
          <w:rStyle w:val="Hyperlink"/>
          <w:lang w:val="de-CH"/>
        </w:rPr>
        <w:t xml:space="preserve">(25.103) </w:t>
      </w:r>
      <w:r w:rsidRPr="00A47FA8">
        <w:rPr>
          <w:rStyle w:val="Hyperlink"/>
          <w:lang w:val="de-CH"/>
        </w:rPr>
        <w:t>vom</w:t>
      </w:r>
      <w:r w:rsidR="00E43860">
        <w:rPr>
          <w:rStyle w:val="Hyperlink"/>
          <w:lang w:val="de-CH"/>
        </w:rPr>
        <w:t xml:space="preserve"> </w:t>
      </w:r>
      <w:r w:rsidRPr="00A47FA8">
        <w:rPr>
          <w:rStyle w:val="Hyperlink"/>
          <w:lang w:val="de-CH"/>
        </w:rPr>
        <w:t>31.03.2025</w:t>
      </w:r>
      <w:r>
        <w:fldChar w:fldCharType="end"/>
      </w:r>
    </w:p>
    <w:p w14:paraId="7E7D5A1C" w14:textId="73EA7BE3" w:rsidR="00F046E1" w:rsidRPr="00E60BCD" w:rsidRDefault="00F046E1" w:rsidP="00A530FD">
      <w:pPr>
        <w:pStyle w:val="Textkrper"/>
        <w:rPr>
          <w:rFonts w:eastAsiaTheme="majorEastAsia" w:cs="Open Sans SemiCondensed"/>
          <w:bCs/>
          <w:i/>
          <w:lang w:val="de-CH"/>
        </w:rPr>
      </w:pPr>
      <w:r w:rsidRPr="00E60BCD">
        <w:rPr>
          <w:rFonts w:eastAsiaTheme="majorEastAsia" w:cs="Open Sans SemiCondensed"/>
          <w:bCs/>
          <w:i/>
          <w:lang w:val="de-CH"/>
        </w:rPr>
        <w:t xml:space="preserve">Massnahmen zur Stärkung der Resilienz bei </w:t>
      </w:r>
      <w:proofErr w:type="spellStart"/>
      <w:r w:rsidRPr="00E60BCD">
        <w:rPr>
          <w:rFonts w:eastAsiaTheme="majorEastAsia" w:cs="Open Sans SemiCondensed"/>
          <w:bCs/>
          <w:i/>
          <w:lang w:val="de-CH"/>
        </w:rPr>
        <w:t>Schüler:innen</w:t>
      </w:r>
      <w:proofErr w:type="spellEnd"/>
    </w:p>
    <w:p w14:paraId="6714399A" w14:textId="22487CBC" w:rsidR="00F046E1" w:rsidRPr="00F046E1" w:rsidRDefault="00F046E1" w:rsidP="00A530FD">
      <w:pPr>
        <w:pStyle w:val="Textkrper"/>
        <w:rPr>
          <w:lang w:val="de-CH"/>
        </w:rPr>
      </w:pPr>
      <w:r>
        <w:fldChar w:fldCharType="begin"/>
      </w:r>
      <w:r w:rsidRPr="00F81071">
        <w:rPr>
          <w:lang w:val="de-CH"/>
        </w:rPr>
        <w:instrText>HYPERLINK "https://www.kantonsrat.zh.ch/geschaefte/geschaeft/?id=366f27c9b33f4e4987fc378091e78cbe"</w:instrText>
      </w:r>
      <w:r>
        <w:fldChar w:fldCharType="separate"/>
      </w:r>
      <w:r w:rsidRPr="00E60BCD">
        <w:rPr>
          <w:rStyle w:val="Hyperlink"/>
          <w:lang w:val="de-CH"/>
        </w:rPr>
        <w:t>Anfrage (25.92) vom</w:t>
      </w:r>
      <w:r w:rsidR="00E43860">
        <w:rPr>
          <w:rStyle w:val="Hyperlink"/>
          <w:lang w:val="de-CH"/>
        </w:rPr>
        <w:t xml:space="preserve"> </w:t>
      </w:r>
      <w:r w:rsidRPr="00E60BCD">
        <w:rPr>
          <w:rStyle w:val="Hyperlink"/>
          <w:lang w:val="de-CH"/>
        </w:rPr>
        <w:t>31.03.2025</w:t>
      </w:r>
      <w:r>
        <w:fldChar w:fldCharType="end"/>
      </w:r>
    </w:p>
    <w:p w14:paraId="795FE6A8" w14:textId="25B6C068" w:rsidR="009A1FE1" w:rsidRPr="00D4306D" w:rsidRDefault="009A1FE1" w:rsidP="009A1FE1">
      <w:pPr>
        <w:pStyle w:val="berschrift1"/>
        <w:rPr>
          <w:rFonts w:asciiTheme="minorHAnsi" w:hAnsiTheme="minorHAnsi"/>
          <w:lang w:val="de-CH"/>
        </w:rPr>
      </w:pPr>
      <w:bookmarkStart w:id="18" w:name="_Toc182901727"/>
      <w:r w:rsidRPr="00D4306D">
        <w:rPr>
          <w:rFonts w:asciiTheme="minorHAnsi" w:hAnsiTheme="minorHAnsi"/>
          <w:lang w:val="de-CH"/>
        </w:rPr>
        <w:t>Medien</w:t>
      </w:r>
      <w:bookmarkEnd w:id="18"/>
    </w:p>
    <w:p w14:paraId="6F20AA4C" w14:textId="74E46770"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44C35767" w:rsidR="008671AF" w:rsidRPr="00D4306D" w:rsidRDefault="004C3CB8" w:rsidP="006B28D5">
      <w:pPr>
        <w:pStyle w:val="berschrift2"/>
        <w:rPr>
          <w:rFonts w:asciiTheme="minorHAnsi" w:hAnsiTheme="minorHAnsi"/>
          <w:lang w:val="de-CH"/>
        </w:rPr>
      </w:pPr>
      <w:bookmarkStart w:id="19" w:name="_Toc182901728"/>
      <w:r w:rsidRPr="00D4306D">
        <w:rPr>
          <w:rFonts w:asciiTheme="minorHAnsi" w:hAnsiTheme="minorHAnsi"/>
          <w:lang w:val="de-CH"/>
        </w:rPr>
        <w:t>Fachbücher</w:t>
      </w:r>
      <w:bookmarkEnd w:id="19"/>
    </w:p>
    <w:p w14:paraId="4B3A5862" w14:textId="23F79931" w:rsidR="00980FE9" w:rsidRDefault="000369B4" w:rsidP="00FC21B4">
      <w:pPr>
        <w:pStyle w:val="berschrift3"/>
        <w:spacing w:before="360"/>
        <w:rPr>
          <w:lang w:val="de-CH"/>
        </w:rPr>
      </w:pPr>
      <w:r>
        <w:rPr>
          <w:lang w:val="de-CH"/>
        </w:rPr>
        <w:t>Multipro</w:t>
      </w:r>
      <w:r w:rsidR="00431695">
        <w:rPr>
          <w:lang w:val="de-CH"/>
        </w:rPr>
        <w:t>fessionelle Teams stärken. Impulse für Schulleitungen inklusiver Schulen</w:t>
      </w:r>
    </w:p>
    <w:p w14:paraId="24497979" w14:textId="4D12A828" w:rsidR="00A5110D" w:rsidRPr="001D2C59" w:rsidRDefault="00431695" w:rsidP="007D0732">
      <w:pPr>
        <w:pStyle w:val="Textkrper"/>
        <w:tabs>
          <w:tab w:val="right" w:pos="9071"/>
        </w:tabs>
        <w:rPr>
          <w:lang w:val="nl-NL"/>
        </w:rPr>
      </w:pPr>
      <w:r w:rsidRPr="001D2C59">
        <w:rPr>
          <w:lang w:val="nl-NL"/>
        </w:rPr>
        <w:t>Pool</w:t>
      </w:r>
      <w:r w:rsidR="00CE102A" w:rsidRPr="001D2C59">
        <w:rPr>
          <w:lang w:val="nl-NL"/>
        </w:rPr>
        <w:t xml:space="preserve"> Maag, S.</w:t>
      </w:r>
      <w:r w:rsidR="007D0732" w:rsidRPr="001D2C59">
        <w:rPr>
          <w:lang w:val="nl-NL"/>
        </w:rPr>
        <w:t xml:space="preserve"> &amp; </w:t>
      </w:r>
      <w:r w:rsidR="00CE102A" w:rsidRPr="001D2C59">
        <w:rPr>
          <w:lang w:val="nl-NL"/>
        </w:rPr>
        <w:t>Widmer-Wolf, P.</w:t>
      </w:r>
      <w:r w:rsidR="004810E3" w:rsidRPr="001D2C59">
        <w:rPr>
          <w:lang w:val="nl-NL"/>
        </w:rPr>
        <w:t xml:space="preserve"> </w:t>
      </w:r>
      <w:r w:rsidR="007D0732" w:rsidRPr="001D2C59">
        <w:rPr>
          <w:lang w:val="nl-NL"/>
        </w:rPr>
        <w:t>(202</w:t>
      </w:r>
      <w:r w:rsidR="00CE102A" w:rsidRPr="001D2C59">
        <w:rPr>
          <w:lang w:val="nl-NL"/>
        </w:rPr>
        <w:t>5</w:t>
      </w:r>
      <w:r w:rsidR="007D0732" w:rsidRPr="001D2C59">
        <w:rPr>
          <w:lang w:val="nl-NL"/>
        </w:rPr>
        <w:t>)</w:t>
      </w:r>
    </w:p>
    <w:p w14:paraId="20E655B1" w14:textId="152C33CF" w:rsidR="002E49AB" w:rsidRPr="001D2C59"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sidR="00C0774E" w:rsidRPr="001D2C59">
        <w:rPr>
          <w:rFonts w:asciiTheme="minorHAnsi" w:hAnsiTheme="minorHAnsi"/>
          <w:bCs/>
          <w:iCs/>
          <w:lang w:val="de-CH"/>
        </w:rPr>
        <w:instrText>HYPERLINK "https://www.hep-verlag.ch/multiprofessionelle-teams-staerken"</w:instrText>
      </w:r>
      <w:r>
        <w:rPr>
          <w:rFonts w:asciiTheme="minorHAnsi" w:hAnsiTheme="minorHAnsi"/>
          <w:bCs/>
          <w:iCs/>
          <w:lang w:val="de-CH"/>
        </w:rPr>
      </w:r>
      <w:r>
        <w:rPr>
          <w:rFonts w:asciiTheme="minorHAnsi" w:hAnsiTheme="minorHAnsi"/>
          <w:bCs/>
          <w:iCs/>
          <w:lang w:val="de-CH"/>
        </w:rPr>
        <w:fldChar w:fldCharType="separate"/>
      </w:r>
      <w:proofErr w:type="spellStart"/>
      <w:r w:rsidR="002B7E26" w:rsidRPr="001D2C59">
        <w:rPr>
          <w:rStyle w:val="Hyperlink"/>
          <w:rFonts w:asciiTheme="minorHAnsi" w:hAnsiTheme="minorHAnsi"/>
          <w:lang w:val="de-CH"/>
        </w:rPr>
        <w:t>hep</w:t>
      </w:r>
      <w:proofErr w:type="spellEnd"/>
    </w:p>
    <w:p w14:paraId="478404C1" w14:textId="62C808C1" w:rsidR="00EB6C3C" w:rsidRPr="001D2C59" w:rsidRDefault="00D35688"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2F1AA636">
            <wp:simplePos x="0" y="0"/>
            <wp:positionH relativeFrom="margin">
              <wp:posOffset>4080510</wp:posOffset>
            </wp:positionH>
            <wp:positionV relativeFrom="paragraph">
              <wp:posOffset>42545</wp:posOffset>
            </wp:positionV>
            <wp:extent cx="1486535" cy="2159635"/>
            <wp:effectExtent l="38100" t="38100" r="94615" b="88265"/>
            <wp:wrapThrough wrapText="bothSides">
              <wp:wrapPolygon edited="0">
                <wp:start x="0" y="-381"/>
                <wp:lineTo x="-554" y="-191"/>
                <wp:lineTo x="-554" y="21149"/>
                <wp:lineTo x="-277" y="22292"/>
                <wp:lineTo x="22144" y="22292"/>
                <wp:lineTo x="22698" y="21149"/>
                <wp:lineTo x="22698" y="2858"/>
                <wp:lineTo x="21868" y="0"/>
                <wp:lineTo x="21868"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8653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76AA0B00" w14:textId="74962FDF" w:rsidR="00E12D73" w:rsidRPr="00E12D73" w:rsidRDefault="00E12D73" w:rsidP="00E12D73">
      <w:pPr>
        <w:spacing w:before="60" w:after="120"/>
        <w:ind w:right="3969"/>
        <w:jc w:val="both"/>
        <w:rPr>
          <w:noProof/>
          <w:lang w:val="de-CH"/>
        </w:rPr>
      </w:pPr>
      <w:r w:rsidRPr="00E12D73">
        <w:rPr>
          <w:noProof/>
          <w:lang w:val="de-CH"/>
        </w:rPr>
        <w:t>Inklusion ist elementar für eine zeitgemässe Pädagogik. Kollektive Partizipation von Schüler</w:t>
      </w:r>
      <w:r>
        <w:rPr>
          <w:noProof/>
          <w:lang w:val="de-CH"/>
        </w:rPr>
        <w:t>:</w:t>
      </w:r>
      <w:r w:rsidRPr="00E12D73">
        <w:rPr>
          <w:noProof/>
          <w:lang w:val="de-CH"/>
        </w:rPr>
        <w:t>innen und von Lehr- und weiteren Fach</w:t>
      </w:r>
      <w:r w:rsidR="00C328F6">
        <w:rPr>
          <w:noProof/>
          <w:lang w:val="de-CH"/>
        </w:rPr>
        <w:t>-</w:t>
      </w:r>
      <w:r w:rsidRPr="00E12D73">
        <w:rPr>
          <w:noProof/>
          <w:lang w:val="de-CH"/>
        </w:rPr>
        <w:t>personen verlangt von den Schulen einen gezielten Entwicklungs</w:t>
      </w:r>
      <w:r w:rsidR="00C328F6">
        <w:rPr>
          <w:noProof/>
          <w:lang w:val="de-CH"/>
        </w:rPr>
        <w:t>-</w:t>
      </w:r>
      <w:r w:rsidRPr="00E12D73">
        <w:rPr>
          <w:noProof/>
          <w:lang w:val="de-CH"/>
        </w:rPr>
        <w:t>prozess und die Überführung von Auftrag und Haltungsfragen in eine sich bewährende Handlungspraxis. Das geschieht bevorzugt und traditionell durch die Zusammenarbeit spezialisierter Berufs</w:t>
      </w:r>
      <w:r w:rsidR="00C328F6">
        <w:rPr>
          <w:noProof/>
          <w:lang w:val="de-CH"/>
        </w:rPr>
        <w:t>-</w:t>
      </w:r>
      <w:r w:rsidRPr="00E12D73">
        <w:rPr>
          <w:noProof/>
          <w:lang w:val="de-CH"/>
        </w:rPr>
        <w:t>gruppen in multiprofessionellen Teams, verantwortet durch Schul</w:t>
      </w:r>
      <w:r w:rsidR="00C328F6">
        <w:rPr>
          <w:noProof/>
          <w:lang w:val="de-CH"/>
        </w:rPr>
        <w:t>-</w:t>
      </w:r>
      <w:r w:rsidRPr="00E12D73">
        <w:rPr>
          <w:noProof/>
          <w:lang w:val="de-CH"/>
        </w:rPr>
        <w:t>leiter</w:t>
      </w:r>
      <w:r w:rsidR="00E71122">
        <w:rPr>
          <w:noProof/>
          <w:lang w:val="de-CH"/>
        </w:rPr>
        <w:t>:</w:t>
      </w:r>
      <w:r w:rsidRPr="00E12D73">
        <w:rPr>
          <w:noProof/>
          <w:lang w:val="de-CH"/>
        </w:rPr>
        <w:t>innen. Die Publikation soll ein Kompass sein für diese kom</w:t>
      </w:r>
      <w:r w:rsidR="00F00755">
        <w:rPr>
          <w:noProof/>
          <w:lang w:val="de-CH"/>
        </w:rPr>
        <w:t>-</w:t>
      </w:r>
      <w:r w:rsidRPr="00E12D73">
        <w:rPr>
          <w:noProof/>
          <w:lang w:val="de-CH"/>
        </w:rPr>
        <w:t>plexe Führungsaufgabe. Praxisbeispiele, konkrete Handlungs</w:t>
      </w:r>
      <w:r w:rsidR="00F00755">
        <w:rPr>
          <w:noProof/>
          <w:lang w:val="de-CH"/>
        </w:rPr>
        <w:t>-</w:t>
      </w:r>
      <w:r w:rsidRPr="00E12D73">
        <w:rPr>
          <w:noProof/>
          <w:lang w:val="de-CH"/>
        </w:rPr>
        <w:t>impulse und Anhaltspunkte aus dem wissenschaftlichen Fachdis</w:t>
      </w:r>
      <w:r w:rsidR="00EB29A4">
        <w:rPr>
          <w:noProof/>
          <w:lang w:val="de-CH"/>
        </w:rPr>
        <w:t>-</w:t>
      </w:r>
      <w:r w:rsidRPr="00E12D73">
        <w:rPr>
          <w:noProof/>
          <w:lang w:val="de-CH"/>
        </w:rPr>
        <w:t>kurs bündeln die multiprofessionellen Perspektiven und bringen die Schulleitung auf Kurs.</w:t>
      </w:r>
    </w:p>
    <w:p w14:paraId="282F811A" w14:textId="77777777" w:rsidR="004E6B8C" w:rsidRDefault="004E6B8C">
      <w:pPr>
        <w:spacing w:after="200" w:line="240" w:lineRule="auto"/>
        <w:rPr>
          <w:rFonts w:eastAsiaTheme="majorEastAsia" w:cs="Open Sans SemiCondensed"/>
          <w:bCs/>
          <w:i/>
          <w:lang w:val="de-CH"/>
        </w:rPr>
      </w:pPr>
      <w:r>
        <w:rPr>
          <w:lang w:val="de-CH"/>
        </w:rPr>
        <w:br w:type="page"/>
      </w:r>
    </w:p>
    <w:p w14:paraId="1E531D4D" w14:textId="42D6094C" w:rsidR="003D703D" w:rsidRPr="003D703D" w:rsidRDefault="007403FD" w:rsidP="003D703D">
      <w:pPr>
        <w:pStyle w:val="berschrift3"/>
        <w:spacing w:before="480"/>
        <w:rPr>
          <w:lang w:val="de-CH"/>
        </w:rPr>
      </w:pPr>
      <w:r>
        <w:rPr>
          <w:lang w:val="de-CH"/>
        </w:rPr>
        <w:lastRenderedPageBreak/>
        <w:t>Schule und Pathologisierung</w:t>
      </w:r>
    </w:p>
    <w:p w14:paraId="1A25C3FF" w14:textId="25F4DE21" w:rsidR="00576DA6" w:rsidRPr="00980FE9" w:rsidRDefault="008936DE" w:rsidP="00980FE9">
      <w:pPr>
        <w:pStyle w:val="Textkrper"/>
        <w:tabs>
          <w:tab w:val="right" w:pos="9071"/>
        </w:tabs>
        <w:rPr>
          <w:lang w:val="de-CH"/>
        </w:rPr>
      </w:pPr>
      <w:r w:rsidRPr="008936DE">
        <w:rPr>
          <w:lang w:val="de-CH"/>
        </w:rPr>
        <w:t>Mayer</w:t>
      </w:r>
      <w:r>
        <w:rPr>
          <w:lang w:val="de-CH"/>
        </w:rPr>
        <w:t>, R.,</w:t>
      </w:r>
      <w:r w:rsidRPr="008936DE">
        <w:rPr>
          <w:lang w:val="de-CH"/>
        </w:rPr>
        <w:t xml:space="preserve"> Parade</w:t>
      </w:r>
      <w:r w:rsidR="000356EB">
        <w:rPr>
          <w:lang w:val="de-CH"/>
        </w:rPr>
        <w:t>, R.,</w:t>
      </w:r>
      <w:r w:rsidRPr="008936DE">
        <w:rPr>
          <w:lang w:val="de-CH"/>
        </w:rPr>
        <w:t xml:space="preserve"> </w:t>
      </w:r>
      <w:proofErr w:type="spellStart"/>
      <w:r w:rsidRPr="008936DE">
        <w:rPr>
          <w:lang w:val="de-CH"/>
        </w:rPr>
        <w:t>Sperschneider</w:t>
      </w:r>
      <w:proofErr w:type="spellEnd"/>
      <w:r w:rsidR="000356EB">
        <w:rPr>
          <w:lang w:val="de-CH"/>
        </w:rPr>
        <w:t xml:space="preserve">, J. &amp; </w:t>
      </w:r>
      <w:r w:rsidRPr="008936DE">
        <w:rPr>
          <w:lang w:val="de-CH"/>
        </w:rPr>
        <w:t>Wittig</w:t>
      </w:r>
      <w:r w:rsidR="000356EB">
        <w:rPr>
          <w:lang w:val="de-CH"/>
        </w:rPr>
        <w:t>, S</w:t>
      </w:r>
      <w:r w:rsidR="000D0E74">
        <w:rPr>
          <w:lang w:val="de-CH"/>
        </w:rPr>
        <w:t>. (Hrsg.)</w:t>
      </w:r>
    </w:p>
    <w:p w14:paraId="1F142F47" w14:textId="77777777" w:rsidR="004E6B8C" w:rsidRPr="004E6B8C" w:rsidRDefault="00C51C58" w:rsidP="004E6B8C">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"https://www.beltz.de/fachmedien/sozialpaedagogik_soziale_arbeit/produkte/details/50873-schule-und-pathologisierung.html"</w:instrText>
      </w:r>
      <w:r>
        <w:rPr>
          <w:rFonts w:asciiTheme="minorHAnsi" w:hAnsiTheme="minorHAnsi"/>
          <w:bCs/>
          <w:iCs/>
          <w:lang w:val="de-CH"/>
        </w:rPr>
      </w:r>
      <w:r>
        <w:rPr>
          <w:rFonts w:asciiTheme="minorHAnsi" w:hAnsiTheme="minorHAnsi"/>
          <w:bCs/>
          <w:iCs/>
          <w:lang w:val="de-CH"/>
        </w:rPr>
        <w:fldChar w:fldCharType="separate"/>
      </w:r>
      <w:r w:rsidR="000356EB" w:rsidRPr="00C51C58">
        <w:rPr>
          <w:rStyle w:val="Hyperlink"/>
          <w:rFonts w:asciiTheme="minorHAnsi" w:hAnsiTheme="minorHAnsi"/>
          <w:lang w:val="de-CH"/>
        </w:rPr>
        <w:t>Kohlhammer</w:t>
      </w:r>
      <w:r w:rsidR="00592EA6">
        <w:rPr>
          <w:rStyle w:val="Hyperlink"/>
          <w:rFonts w:asciiTheme="minorHAnsi" w:hAnsiTheme="minorHAnsi"/>
          <w:lang w:val="de-CH"/>
        </w:rPr>
        <w:t xml:space="preserve"> </w:t>
      </w:r>
    </w:p>
    <w:p w14:paraId="5C30451F" w14:textId="6E31604A" w:rsidR="00223221" w:rsidRPr="00C51C58" w:rsidRDefault="004E6B8C" w:rsidP="000356EB">
      <w:pPr>
        <w:pStyle w:val="Textkrper"/>
        <w:rPr>
          <w:rStyle w:val="Hyperlink"/>
          <w:rFonts w:asciiTheme="minorHAnsi" w:hAnsiTheme="minorHAnsi"/>
          <w:sz w:val="6"/>
          <w:szCs w:val="6"/>
          <w:lang w:val="de-CH"/>
        </w:rPr>
      </w:pPr>
      <w:r w:rsidRPr="00C51C58">
        <w:rPr>
          <w:rStyle w:val="Hyperlink"/>
          <w:noProof/>
        </w:rPr>
        <w:drawing>
          <wp:anchor distT="0" distB="0" distL="114300" distR="114300" simplePos="0" relativeHeight="251658241" behindDoc="0" locked="0" layoutInCell="1" allowOverlap="1" wp14:anchorId="72A0709A" wp14:editId="7FB2EEBA">
            <wp:simplePos x="0" y="0"/>
            <wp:positionH relativeFrom="margin">
              <wp:posOffset>4161790</wp:posOffset>
            </wp:positionH>
            <wp:positionV relativeFrom="paragraph">
              <wp:posOffset>45720</wp:posOffset>
            </wp:positionV>
            <wp:extent cx="1407160" cy="2159635"/>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071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2D18625" w14:textId="37164EE2" w:rsidR="00EC03C3" w:rsidRDefault="00C51C58" w:rsidP="00EC03C3">
      <w:pPr>
        <w:spacing w:before="60" w:after="120"/>
        <w:ind w:right="3969"/>
        <w:jc w:val="both"/>
        <w:rPr>
          <w:noProof/>
          <w:lang w:val="de-CH"/>
        </w:rPr>
      </w:pPr>
      <w:r>
        <w:rPr>
          <w:rFonts w:asciiTheme="minorHAnsi" w:hAnsiTheme="minorHAnsi"/>
          <w:bCs/>
          <w:iCs/>
          <w:lang w:val="de-CH"/>
        </w:rPr>
        <w:fldChar w:fldCharType="end"/>
      </w:r>
      <w:r w:rsidR="000B60C5" w:rsidRPr="000B60C5">
        <w:rPr>
          <w:noProof/>
          <w:lang w:val="de-CH"/>
        </w:rPr>
        <w:t>Der Sammelband nimmt die erziehungswissenschaftlichen Diskus</w:t>
      </w:r>
      <w:r w:rsidR="00CB013B">
        <w:rPr>
          <w:noProof/>
          <w:lang w:val="de-CH"/>
        </w:rPr>
        <w:t>-</w:t>
      </w:r>
      <w:r w:rsidR="000B60C5" w:rsidRPr="000B60C5">
        <w:rPr>
          <w:noProof/>
          <w:lang w:val="de-CH"/>
        </w:rPr>
        <w:t>sionen und Forschungsperspektiven auf, die sich im Spannungs</w:t>
      </w:r>
      <w:r w:rsidR="00D766DF">
        <w:rPr>
          <w:noProof/>
          <w:lang w:val="de-CH"/>
        </w:rPr>
        <w:t>-</w:t>
      </w:r>
      <w:r w:rsidR="000B60C5" w:rsidRPr="000B60C5">
        <w:rPr>
          <w:noProof/>
          <w:lang w:val="de-CH"/>
        </w:rPr>
        <w:t>verhältnis von Normalisierung und Pathologisierung im Rahmen der Schule eröffnen. Überlegungen und Untersuchungen zu Pro</w:t>
      </w:r>
      <w:r w:rsidR="00D766DF">
        <w:rPr>
          <w:noProof/>
          <w:lang w:val="de-CH"/>
        </w:rPr>
        <w:t>-</w:t>
      </w:r>
      <w:r w:rsidR="000B60C5" w:rsidRPr="000B60C5">
        <w:rPr>
          <w:noProof/>
          <w:lang w:val="de-CH"/>
        </w:rPr>
        <w:t>zessen der Individualisierung oder gesellschaftliche Debatten zu schulischer Heterogenität und sozialer Ungleichheit sind hierin ebenso eingeschlossen wie die Relevanz medizinisch-psych</w:t>
      </w:r>
      <w:r w:rsidR="0065691D">
        <w:rPr>
          <w:noProof/>
          <w:lang w:val="de-CH"/>
        </w:rPr>
        <w:t>-</w:t>
      </w:r>
      <w:r w:rsidR="000B60C5" w:rsidRPr="000B60C5">
        <w:rPr>
          <w:noProof/>
          <w:lang w:val="de-CH"/>
        </w:rPr>
        <w:t>iatrischer und psychologischer Diskurse für die Pädagogik. Hieraus ergeben sich vielgestaltige Anfragen an allgemeine erziehungs</w:t>
      </w:r>
      <w:r w:rsidR="00F4088F">
        <w:rPr>
          <w:noProof/>
          <w:lang w:val="de-CH"/>
        </w:rPr>
        <w:t>-</w:t>
      </w:r>
      <w:r w:rsidR="000B60C5" w:rsidRPr="000B60C5">
        <w:rPr>
          <w:noProof/>
          <w:lang w:val="de-CH"/>
        </w:rPr>
        <w:t>wissenschaftliche Aspekte im Rahmen der Begriffsbildung, der (ethischen und politischen) Diskussion um Teilhabe, Chancen</w:t>
      </w:r>
      <w:r w:rsidR="00F4088F">
        <w:rPr>
          <w:noProof/>
          <w:lang w:val="de-CH"/>
        </w:rPr>
        <w:t>-</w:t>
      </w:r>
      <w:r w:rsidR="000B60C5" w:rsidRPr="000B60C5">
        <w:rPr>
          <w:noProof/>
          <w:lang w:val="de-CH"/>
        </w:rPr>
        <w:t>gleichheit oder Bildungsgerechtigkeit wie auch an aktuelle Debat</w:t>
      </w:r>
      <w:r w:rsidR="005B48CA">
        <w:rPr>
          <w:noProof/>
          <w:lang w:val="de-CH"/>
        </w:rPr>
        <w:t>-</w:t>
      </w:r>
      <w:r w:rsidR="000B60C5" w:rsidRPr="000B60C5">
        <w:rPr>
          <w:noProof/>
          <w:lang w:val="de-CH"/>
        </w:rPr>
        <w:t>ten über die Institution Schule und Bildungssysteme – etwa im Kontext von Inklusion – sowie über Professionsverständnisse.</w:t>
      </w:r>
    </w:p>
    <w:p w14:paraId="17A77ECC" w14:textId="2CB05C8C" w:rsidR="004D43AE" w:rsidRPr="0069639C" w:rsidRDefault="004D43AE" w:rsidP="004D43AE">
      <w:pPr>
        <w:spacing w:before="60" w:after="120"/>
        <w:ind w:right="3969"/>
        <w:jc w:val="both"/>
        <w:rPr>
          <w:lang w:val="de-CH"/>
        </w:rPr>
      </w:pPr>
      <w:r>
        <w:rPr>
          <w:bCs/>
          <w:iCs/>
          <w:noProof/>
          <w:lang w:val="de-CH"/>
        </w:rPr>
        <w:t xml:space="preserve">Auch als </w:t>
      </w:r>
      <w:r>
        <w:fldChar w:fldCharType="begin"/>
      </w:r>
      <w:r w:rsidRPr="00F81071">
        <w:rPr>
          <w:lang w:val="de-CH"/>
        </w:rPr>
        <w:instrText>HYPERLINK "https://content-select.com/de/portal/media/download_oa/9783779971139/?client_id=406"</w:instrText>
      </w:r>
      <w:r>
        <w:fldChar w:fldCharType="separate"/>
      </w:r>
      <w:r w:rsidRPr="0069639C">
        <w:rPr>
          <w:rStyle w:val="Hyperlink"/>
          <w:noProof/>
          <w:lang w:val="de-CH"/>
        </w:rPr>
        <w:t>Open</w:t>
      </w:r>
      <w:r w:rsidR="003F55AF">
        <w:rPr>
          <w:rStyle w:val="Hyperlink"/>
          <w:noProof/>
          <w:lang w:val="de-CH"/>
        </w:rPr>
        <w:t>-</w:t>
      </w:r>
      <w:r w:rsidRPr="0069639C">
        <w:rPr>
          <w:rStyle w:val="Hyperlink"/>
          <w:noProof/>
          <w:lang w:val="de-CH"/>
        </w:rPr>
        <w:t>Acces</w:t>
      </w:r>
      <w:r>
        <w:rPr>
          <w:rStyle w:val="Hyperlink"/>
          <w:noProof/>
          <w:lang w:val="de-CH"/>
        </w:rPr>
        <w:t>s-Publikation</w:t>
      </w:r>
      <w:r>
        <w:fldChar w:fldCharType="end"/>
      </w:r>
      <w:r w:rsidRPr="0069639C">
        <w:rPr>
          <w:bCs/>
          <w:iCs/>
          <w:noProof/>
          <w:lang w:val="de-CH"/>
        </w:rPr>
        <w:t xml:space="preserve"> ver</w:t>
      </w:r>
      <w:r>
        <w:rPr>
          <w:bCs/>
          <w:iCs/>
          <w:noProof/>
          <w:lang w:val="de-CH"/>
        </w:rPr>
        <w:t>fügbar.</w:t>
      </w:r>
    </w:p>
    <w:p w14:paraId="3C46277C" w14:textId="7A77AD62" w:rsidR="0021771F" w:rsidRPr="0021771F" w:rsidRDefault="0021771F" w:rsidP="0021771F">
      <w:pPr>
        <w:pStyle w:val="berschrift3"/>
        <w:spacing w:before="480"/>
        <w:rPr>
          <w:lang w:val="de-CH"/>
        </w:rPr>
      </w:pPr>
      <w:r w:rsidRPr="0021771F">
        <w:rPr>
          <w:lang w:val="de-CH"/>
        </w:rPr>
        <w:t>D</w:t>
      </w:r>
      <w:r w:rsidR="005C743D">
        <w:rPr>
          <w:lang w:val="de-CH"/>
        </w:rPr>
        <w:t xml:space="preserve">ie Rechte von Menschen </w:t>
      </w:r>
      <w:r w:rsidR="00780194">
        <w:rPr>
          <w:lang w:val="de-CH"/>
        </w:rPr>
        <w:t xml:space="preserve">mit Behinderungen in der deutschen </w:t>
      </w:r>
      <w:r w:rsidR="00F10D8B">
        <w:rPr>
          <w:lang w:val="de-CH"/>
        </w:rPr>
        <w:br/>
      </w:r>
      <w:r w:rsidR="00780194">
        <w:rPr>
          <w:lang w:val="de-CH"/>
        </w:rPr>
        <w:t>Entwicklungszusammenarbeit. Eine Analyse politischer Dokumente</w:t>
      </w:r>
    </w:p>
    <w:p w14:paraId="74C4BD75" w14:textId="2C9F53D1" w:rsidR="00980FE9" w:rsidRDefault="00F10D8B" w:rsidP="0021771F">
      <w:pPr>
        <w:spacing w:before="60" w:after="120"/>
        <w:ind w:right="3969"/>
        <w:jc w:val="both"/>
        <w:rPr>
          <w:lang w:val="de-CH"/>
        </w:rPr>
      </w:pPr>
      <w:r>
        <w:rPr>
          <w:lang w:val="de-CH"/>
        </w:rPr>
        <w:t>Weigt, G.</w:t>
      </w:r>
      <w:r w:rsidR="000232C3">
        <w:rPr>
          <w:lang w:val="de-CH"/>
        </w:rPr>
        <w:t xml:space="preserve"> (2024)</w:t>
      </w:r>
    </w:p>
    <w:p w14:paraId="5BEBAC37" w14:textId="2A052BAD"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sidR="00D35688">
        <w:rPr>
          <w:bCs/>
          <w:iCs/>
          <w:lang w:val="de-CH"/>
        </w:rPr>
        <w:instrText>HYPERLINK "https://www.waxmann.com/buecher/Die-Rechte-von-Menschen-mit-Behinderungen-in-der-deutschen-Entwicklungszusammenarbeit"</w:instrText>
      </w:r>
      <w:r>
        <w:rPr>
          <w:bCs/>
          <w:iCs/>
          <w:lang w:val="de-CH"/>
        </w:rPr>
      </w:r>
      <w:r>
        <w:rPr>
          <w:bCs/>
          <w:iCs/>
          <w:lang w:val="de-CH"/>
        </w:rPr>
        <w:fldChar w:fldCharType="separate"/>
      </w:r>
      <w:r w:rsidR="00327C12">
        <w:rPr>
          <w:rStyle w:val="Hyperlink"/>
          <w:lang w:val="de-CH"/>
        </w:rPr>
        <w:t>Waxmann</w:t>
      </w:r>
    </w:p>
    <w:p w14:paraId="1DE3EA86" w14:textId="40684F54" w:rsidR="00903CCD" w:rsidRPr="00903CCD" w:rsidRDefault="00D35688" w:rsidP="00903CCD">
      <w:pPr>
        <w:pStyle w:val="Textkrper"/>
        <w:rPr>
          <w:bCs/>
          <w:iCs/>
          <w:sz w:val="6"/>
          <w:szCs w:val="6"/>
          <w:lang w:val="de-CH"/>
        </w:rPr>
      </w:pPr>
      <w:r>
        <w:rPr>
          <w:noProof/>
        </w:rPr>
        <w:drawing>
          <wp:anchor distT="0" distB="0" distL="114300" distR="114300" simplePos="0" relativeHeight="251658242" behindDoc="0" locked="0" layoutInCell="1" allowOverlap="1" wp14:anchorId="6B2BCB31" wp14:editId="3EEA386C">
            <wp:simplePos x="0" y="0"/>
            <wp:positionH relativeFrom="margin">
              <wp:posOffset>4045586</wp:posOffset>
            </wp:positionH>
            <wp:positionV relativeFrom="paragraph">
              <wp:posOffset>42545</wp:posOffset>
            </wp:positionV>
            <wp:extent cx="1522800" cy="2160000"/>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522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18003981" w14:textId="08C91F1C" w:rsidR="00DD442E" w:rsidRDefault="005A45CB" w:rsidP="005A45CB">
      <w:pPr>
        <w:spacing w:before="60" w:after="120"/>
        <w:ind w:right="3969"/>
        <w:jc w:val="both"/>
        <w:rPr>
          <w:noProof/>
          <w:lang w:val="de-CH"/>
        </w:rPr>
      </w:pPr>
      <w:r w:rsidRPr="005A45CB">
        <w:rPr>
          <w:noProof/>
          <w:lang w:val="de-CH"/>
        </w:rPr>
        <w:t>Diese Arbeit schlie</w:t>
      </w:r>
      <w:r>
        <w:rPr>
          <w:noProof/>
          <w:lang w:val="de-CH"/>
        </w:rPr>
        <w:t>ss</w:t>
      </w:r>
      <w:r w:rsidRPr="005A45CB">
        <w:rPr>
          <w:noProof/>
          <w:lang w:val="de-CH"/>
        </w:rPr>
        <w:t>t eine inklusionspädagogische Forschungs</w:t>
      </w:r>
      <w:r w:rsidR="005B48CA">
        <w:rPr>
          <w:noProof/>
          <w:lang w:val="de-CH"/>
        </w:rPr>
        <w:t>-</w:t>
      </w:r>
      <w:r w:rsidRPr="005A45CB">
        <w:rPr>
          <w:noProof/>
          <w:lang w:val="de-CH"/>
        </w:rPr>
        <w:t>lücke, da zur Berücksichtigung von Menschen mit Behinderungen in der Entwicklungspolitik der Bundesrepublik Deutschland nur sehr wenig systematisches empirisches Wissen vorliegt. Die interdisziplinär angelegte Studie verknüpft die Politikwissenschaft mit der Forschung zum Thema Behinderung, um die Wechselwir</w:t>
      </w:r>
      <w:r w:rsidR="00C36A4F">
        <w:rPr>
          <w:noProof/>
          <w:lang w:val="de-CH"/>
        </w:rPr>
        <w:t>-</w:t>
      </w:r>
      <w:r w:rsidRPr="005A45CB">
        <w:rPr>
          <w:noProof/>
          <w:lang w:val="de-CH"/>
        </w:rPr>
        <w:t>kungen zwischen der staatlichen Entwicklungszusammenarbeit und der Lobbyarbeit zivilgesellschaftlicher Bewegungen zu unter</w:t>
      </w:r>
      <w:r w:rsidR="00C36A4F">
        <w:rPr>
          <w:noProof/>
          <w:lang w:val="de-CH"/>
        </w:rPr>
        <w:t>-</w:t>
      </w:r>
      <w:r w:rsidRPr="005A45CB">
        <w:rPr>
          <w:noProof/>
          <w:lang w:val="de-CH"/>
        </w:rPr>
        <w:t>suchen.</w:t>
      </w:r>
      <w:r w:rsidR="00DA1CC5">
        <w:rPr>
          <w:noProof/>
          <w:lang w:val="de-CH"/>
        </w:rPr>
        <w:t xml:space="preserve"> </w:t>
      </w:r>
      <w:r w:rsidRPr="005A45CB">
        <w:rPr>
          <w:noProof/>
          <w:lang w:val="de-CH"/>
        </w:rPr>
        <w:t>Im Ergebnis liegt erstmals eine detaillierte Diskursge</w:t>
      </w:r>
      <w:r w:rsidR="00C36A4F">
        <w:rPr>
          <w:noProof/>
          <w:lang w:val="de-CH"/>
        </w:rPr>
        <w:t>-</w:t>
      </w:r>
      <w:r w:rsidRPr="005A45CB">
        <w:rPr>
          <w:noProof/>
          <w:lang w:val="de-CH"/>
        </w:rPr>
        <w:t>schichte der Anerkennung und Umsetzung eines menschen</w:t>
      </w:r>
      <w:r w:rsidR="0023091B">
        <w:rPr>
          <w:noProof/>
          <w:lang w:val="de-CH"/>
        </w:rPr>
        <w:t>-</w:t>
      </w:r>
      <w:r w:rsidRPr="005A45CB">
        <w:rPr>
          <w:noProof/>
          <w:lang w:val="de-CH"/>
        </w:rPr>
        <w:t>rechtlichen Ansatzes in der entwicklungspolitischen Diskussion Deutschlands vor. Gleichzeitig wird darin erkennbar, welche Be</w:t>
      </w:r>
      <w:r w:rsidR="0023091B">
        <w:rPr>
          <w:noProof/>
          <w:lang w:val="de-CH"/>
        </w:rPr>
        <w:t>-</w:t>
      </w:r>
      <w:r w:rsidRPr="005A45CB">
        <w:rPr>
          <w:noProof/>
          <w:lang w:val="de-CH"/>
        </w:rPr>
        <w:t xml:space="preserve">deutung zivilgesellschaftlichen Organisationen zukommt, um das Thema Behinderung auf die entwicklungspolitische Agenda zu bringen und sich für eine wirkungsvolle Umsetzung zu engagieren. Es wird belegt, dass zivilgesellschaftliche Organisationen </w:t>
      </w:r>
      <w:r w:rsidR="00DA1CC5">
        <w:rPr>
          <w:rFonts w:cs="Open Sans SemiCondensed"/>
          <w:noProof/>
          <w:lang w:val="de-CH"/>
        </w:rPr>
        <w:t>‹</w:t>
      </w:r>
      <w:r w:rsidRPr="005A45CB">
        <w:rPr>
          <w:noProof/>
          <w:lang w:val="de-CH"/>
        </w:rPr>
        <w:t>macht</w:t>
      </w:r>
      <w:r w:rsidR="0023091B">
        <w:rPr>
          <w:noProof/>
          <w:lang w:val="de-CH"/>
        </w:rPr>
        <w:t>-</w:t>
      </w:r>
      <w:r w:rsidRPr="005A45CB">
        <w:rPr>
          <w:noProof/>
          <w:lang w:val="de-CH"/>
        </w:rPr>
        <w:t>volle</w:t>
      </w:r>
      <w:r w:rsidR="00DA1CC5">
        <w:rPr>
          <w:rFonts w:cs="Open Sans SemiCondensed"/>
          <w:noProof/>
          <w:lang w:val="de-CH"/>
        </w:rPr>
        <w:t>›</w:t>
      </w:r>
      <w:r w:rsidRPr="005A45CB">
        <w:rPr>
          <w:noProof/>
          <w:lang w:val="de-CH"/>
        </w:rPr>
        <w:t xml:space="preserve"> Wirkungen erzeugen können, um ein politisches Handlungs</w:t>
      </w:r>
      <w:r w:rsidR="0023091B">
        <w:rPr>
          <w:noProof/>
          <w:lang w:val="de-CH"/>
        </w:rPr>
        <w:t>-</w:t>
      </w:r>
      <w:r w:rsidRPr="005A45CB">
        <w:rPr>
          <w:noProof/>
          <w:lang w:val="de-CH"/>
        </w:rPr>
        <w:t>feld umzugestalten.</w:t>
      </w:r>
      <w:r w:rsidR="00DD442E">
        <w:rPr>
          <w:noProof/>
          <w:lang w:val="de-CH"/>
        </w:rPr>
        <w:t xml:space="preserve"> </w:t>
      </w:r>
    </w:p>
    <w:p w14:paraId="3F9BEAE0" w14:textId="39193B8F" w:rsidR="00DD442E" w:rsidRPr="0069639C" w:rsidRDefault="00733F42" w:rsidP="005A45CB">
      <w:pPr>
        <w:spacing w:before="60" w:after="120"/>
        <w:ind w:right="3969"/>
        <w:jc w:val="both"/>
        <w:rPr>
          <w:noProof/>
          <w:lang w:val="de-CH"/>
        </w:rPr>
      </w:pPr>
      <w:r>
        <w:rPr>
          <w:bCs/>
          <w:iCs/>
          <w:noProof/>
          <w:lang w:val="de-CH"/>
        </w:rPr>
        <w:t xml:space="preserve">Auch als </w:t>
      </w:r>
      <w:r w:rsidR="00DD442E">
        <w:fldChar w:fldCharType="begin"/>
      </w:r>
      <w:r w:rsidR="00DD442E" w:rsidRPr="00F81071">
        <w:rPr>
          <w:lang w:val="de-CH"/>
        </w:rPr>
        <w:instrText>HYPERLINK "https://www.waxmann.com/shop/download?tx_p2waxmann_download%5Baction%5D=download&amp;tx_p2waxmann_download%5Bbuchnr%5D=200023&amp;tx_p2waxmann_download%5Bcontroller%5D=Zeitschrift&amp;cHash=908114e7ad484d947d3f13f37a31722d"</w:instrText>
      </w:r>
      <w:r w:rsidR="00DD442E">
        <w:fldChar w:fldCharType="separate"/>
      </w:r>
      <w:r w:rsidR="00DD442E" w:rsidRPr="00C052D6">
        <w:rPr>
          <w:rStyle w:val="Hyperlink"/>
          <w:noProof/>
          <w:lang w:val="de-CH"/>
        </w:rPr>
        <w:t>Open</w:t>
      </w:r>
      <w:r w:rsidR="00DA1CC5">
        <w:rPr>
          <w:rStyle w:val="Hyperlink"/>
          <w:noProof/>
          <w:lang w:val="de-CH"/>
        </w:rPr>
        <w:t>-</w:t>
      </w:r>
      <w:r w:rsidR="00DD442E" w:rsidRPr="00C052D6">
        <w:rPr>
          <w:rStyle w:val="Hyperlink"/>
          <w:noProof/>
          <w:lang w:val="de-CH"/>
        </w:rPr>
        <w:t>Acces</w:t>
      </w:r>
      <w:r w:rsidRPr="00C052D6">
        <w:rPr>
          <w:rStyle w:val="Hyperlink"/>
          <w:noProof/>
          <w:lang w:val="de-CH"/>
        </w:rPr>
        <w:t>s-Publikation</w:t>
      </w:r>
      <w:r w:rsidR="00DD442E">
        <w:fldChar w:fldCharType="end"/>
      </w:r>
      <w:r w:rsidR="00DD442E" w:rsidRPr="0069639C">
        <w:rPr>
          <w:bCs/>
          <w:iCs/>
          <w:noProof/>
          <w:lang w:val="de-CH"/>
        </w:rPr>
        <w:t xml:space="preserve"> ver</w:t>
      </w:r>
      <w:r w:rsidR="006D2096">
        <w:rPr>
          <w:bCs/>
          <w:iCs/>
          <w:noProof/>
          <w:lang w:val="de-CH"/>
        </w:rPr>
        <w:t>fügbar</w:t>
      </w:r>
      <w:r>
        <w:rPr>
          <w:bCs/>
          <w:iCs/>
          <w:noProof/>
          <w:lang w:val="de-CH"/>
        </w:rPr>
        <w:t>.</w:t>
      </w:r>
    </w:p>
    <w:p w14:paraId="03F7E8B7" w14:textId="7C5824A2" w:rsidR="00E150D4" w:rsidRDefault="00D35688" w:rsidP="0070712C">
      <w:pPr>
        <w:pStyle w:val="berschrift3"/>
        <w:spacing w:before="480"/>
        <w:rPr>
          <w:lang w:val="de-CH"/>
        </w:rPr>
      </w:pPr>
      <w:r>
        <w:rPr>
          <w:lang w:val="de-CH"/>
        </w:rPr>
        <w:lastRenderedPageBreak/>
        <w:t>Kinder mit Autismus in der Kita</w:t>
      </w:r>
      <w:r w:rsidR="00533F62">
        <w:rPr>
          <w:lang w:val="de-CH"/>
        </w:rPr>
        <w:t xml:space="preserve">. Grundwissen und Hilfen für die Praxis </w:t>
      </w:r>
    </w:p>
    <w:p w14:paraId="0042A6C2" w14:textId="7FA3365C" w:rsidR="00A72CEC" w:rsidRPr="0007601B" w:rsidRDefault="00533F62" w:rsidP="00E150D4">
      <w:pPr>
        <w:spacing w:before="60" w:after="120"/>
        <w:ind w:right="3969"/>
        <w:jc w:val="both"/>
        <w:rPr>
          <w:lang w:val="de-CH"/>
        </w:rPr>
      </w:pPr>
      <w:r>
        <w:rPr>
          <w:lang w:val="de-CH"/>
        </w:rPr>
        <w:t>Bracht, W.</w:t>
      </w:r>
      <w:r w:rsidR="0007601B" w:rsidRPr="0007601B">
        <w:rPr>
          <w:lang w:val="de-CH"/>
        </w:rPr>
        <w:t xml:space="preserve"> </w:t>
      </w:r>
      <w:r w:rsidR="003429A1" w:rsidRPr="0007601B">
        <w:rPr>
          <w:lang w:val="de-CH"/>
        </w:rPr>
        <w:t>(202</w:t>
      </w:r>
      <w:r>
        <w:rPr>
          <w:lang w:val="de-CH"/>
        </w:rPr>
        <w:t>5</w:t>
      </w:r>
      <w:r w:rsidR="003429A1" w:rsidRPr="0007601B">
        <w:rPr>
          <w:lang w:val="de-CH"/>
        </w:rPr>
        <w:t>)</w:t>
      </w:r>
    </w:p>
    <w:p w14:paraId="5DD0FEBE" w14:textId="075ED589"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sidR="00EE337A">
        <w:rPr>
          <w:rStyle w:val="Hyperlink"/>
          <w:rFonts w:asciiTheme="minorHAnsi" w:hAnsiTheme="minorHAnsi"/>
          <w:lang w:val="de-CH"/>
        </w:rPr>
        <w:instrText>HYPERLINK "https://shop.kohlhammer.de/kinder-mit-autismus-in-der-kita-44599.html" \l "147=19"</w:instrText>
      </w:r>
      <w:r>
        <w:rPr>
          <w:rStyle w:val="Hyperlink"/>
          <w:rFonts w:asciiTheme="minorHAnsi" w:hAnsiTheme="minorHAnsi"/>
          <w:lang w:val="de-CH"/>
        </w:rPr>
      </w:r>
      <w:r>
        <w:rPr>
          <w:rStyle w:val="Hyperlink"/>
          <w:rFonts w:asciiTheme="minorHAnsi" w:hAnsiTheme="minorHAnsi"/>
          <w:lang w:val="de-CH"/>
        </w:rPr>
        <w:fldChar w:fldCharType="separate"/>
      </w:r>
      <w:r w:rsidR="008C14D0">
        <w:rPr>
          <w:rStyle w:val="Hyperlink"/>
          <w:rFonts w:asciiTheme="minorHAnsi" w:hAnsiTheme="minorHAnsi"/>
          <w:lang w:val="de-CH"/>
        </w:rPr>
        <w:t>Kohlhammer</w:t>
      </w:r>
    </w:p>
    <w:p w14:paraId="1427FB2B" w14:textId="2480E358" w:rsidR="00FF610B" w:rsidRPr="00FF610B" w:rsidRDefault="0074438E" w:rsidP="002A4B64">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58243" behindDoc="0" locked="0" layoutInCell="1" allowOverlap="1" wp14:anchorId="10A5DEBB" wp14:editId="770DF933">
            <wp:simplePos x="0" y="0"/>
            <wp:positionH relativeFrom="margin">
              <wp:posOffset>4084320</wp:posOffset>
            </wp:positionH>
            <wp:positionV relativeFrom="paragraph">
              <wp:posOffset>40005</wp:posOffset>
            </wp:positionV>
            <wp:extent cx="1490345" cy="2159635"/>
            <wp:effectExtent l="38100" t="38100" r="90805" b="88265"/>
            <wp:wrapThrough wrapText="bothSides">
              <wp:wrapPolygon edited="0">
                <wp:start x="0" y="-381"/>
                <wp:lineTo x="-552" y="-191"/>
                <wp:lineTo x="-552" y="21149"/>
                <wp:lineTo x="-276" y="22292"/>
                <wp:lineTo x="22088" y="22292"/>
                <wp:lineTo x="22640" y="21149"/>
                <wp:lineTo x="22640" y="2858"/>
                <wp:lineTo x="21812" y="0"/>
                <wp:lineTo x="21812"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49034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17A818F0" w14:textId="63ECB668" w:rsidR="00EE337A" w:rsidRDefault="00E906F3" w:rsidP="00E906F3">
      <w:pPr>
        <w:spacing w:before="60" w:after="120"/>
        <w:ind w:right="3969"/>
        <w:jc w:val="both"/>
        <w:rPr>
          <w:rFonts w:asciiTheme="minorHAnsi" w:hAnsiTheme="minorHAnsi" w:cs="Open Sans SemiCondensed"/>
          <w:noProof/>
          <w:lang w:val="de-CH"/>
        </w:rPr>
      </w:pPr>
      <w:r w:rsidRPr="00E906F3">
        <w:rPr>
          <w:rFonts w:asciiTheme="minorHAnsi" w:hAnsiTheme="minorHAnsi" w:cs="Open Sans SemiCondensed"/>
          <w:noProof/>
          <w:lang w:val="de-CH"/>
        </w:rPr>
        <w:t>Immer häufiger zeigen Kinder im Kita-Alter Entwicklungsbeson</w:t>
      </w:r>
      <w:r w:rsidR="0023091B">
        <w:rPr>
          <w:rFonts w:asciiTheme="minorHAnsi" w:hAnsiTheme="minorHAnsi" w:cs="Open Sans SemiCondensed"/>
          <w:noProof/>
          <w:lang w:val="de-CH"/>
        </w:rPr>
        <w:t>-</w:t>
      </w:r>
      <w:r w:rsidRPr="00E906F3">
        <w:rPr>
          <w:rFonts w:asciiTheme="minorHAnsi" w:hAnsiTheme="minorHAnsi" w:cs="Open Sans SemiCondensed"/>
          <w:noProof/>
          <w:lang w:val="de-CH"/>
        </w:rPr>
        <w:t>derheiten, auch Autismus-Diagnosen werden früher gestellt. Ver</w:t>
      </w:r>
      <w:r w:rsidR="00B54494">
        <w:rPr>
          <w:rFonts w:asciiTheme="minorHAnsi" w:hAnsiTheme="minorHAnsi" w:cs="Open Sans SemiCondensed"/>
          <w:noProof/>
          <w:lang w:val="de-CH"/>
        </w:rPr>
        <w:t>-</w:t>
      </w:r>
      <w:r w:rsidRPr="00E906F3">
        <w:rPr>
          <w:rFonts w:asciiTheme="minorHAnsi" w:hAnsiTheme="minorHAnsi" w:cs="Open Sans SemiCondensed"/>
          <w:noProof/>
          <w:lang w:val="de-CH"/>
        </w:rPr>
        <w:t>haltensweisen von Kindern im Autismus-Spektrum lösen jedoch oft Unsicherheiten und Stress aus und werden von den Fachkräften als überfordernd erlebt. Nicht selten entstehen angespannte Situa</w:t>
      </w:r>
      <w:r w:rsidR="00B54494">
        <w:rPr>
          <w:rFonts w:asciiTheme="minorHAnsi" w:hAnsiTheme="minorHAnsi" w:cs="Open Sans SemiCondensed"/>
          <w:noProof/>
          <w:lang w:val="de-CH"/>
        </w:rPr>
        <w:t>-</w:t>
      </w:r>
      <w:r w:rsidRPr="00E906F3">
        <w:rPr>
          <w:rFonts w:asciiTheme="minorHAnsi" w:hAnsiTheme="minorHAnsi" w:cs="Open Sans SemiCondensed"/>
          <w:noProof/>
          <w:lang w:val="de-CH"/>
        </w:rPr>
        <w:t>tionen, unter denen das Kind am meisten leidet.</w:t>
      </w:r>
      <w:r w:rsidR="00EE337A">
        <w:rPr>
          <w:rFonts w:asciiTheme="minorHAnsi" w:hAnsiTheme="minorHAnsi" w:cs="Open Sans SemiCondensed"/>
          <w:noProof/>
          <w:lang w:val="de-CH"/>
        </w:rPr>
        <w:t xml:space="preserve"> </w:t>
      </w:r>
      <w:r w:rsidRPr="00E906F3">
        <w:rPr>
          <w:rFonts w:asciiTheme="minorHAnsi" w:hAnsiTheme="minorHAnsi" w:cs="Open Sans SemiCondensed"/>
          <w:noProof/>
          <w:lang w:val="de-CH"/>
        </w:rPr>
        <w:t>Um autismus</w:t>
      </w:r>
      <w:r w:rsidR="00441DD0">
        <w:rPr>
          <w:rFonts w:asciiTheme="minorHAnsi" w:hAnsiTheme="minorHAnsi" w:cs="Open Sans SemiCondensed"/>
          <w:noProof/>
          <w:lang w:val="de-CH"/>
        </w:rPr>
        <w:t>-</w:t>
      </w:r>
      <w:r w:rsidRPr="00E906F3">
        <w:rPr>
          <w:rFonts w:asciiTheme="minorHAnsi" w:hAnsiTheme="minorHAnsi" w:cs="Open Sans SemiCondensed"/>
          <w:noProof/>
          <w:lang w:val="de-CH"/>
        </w:rPr>
        <w:t>spezifische Besonderheiten zu verstehen und Zugang zum Kind zu finden, benötigen Kita-Fachkräfte einen Methodenkoffer. Einen solchen bietet dieses Buch: Praxisnah bereitet es theoretische Grundlagen über Besonderheiten und Sichtweisen von Kindern im Autismus-Spektrum auf, auch der Umgang mit Eltern wird be</w:t>
      </w:r>
      <w:r w:rsidR="00441DD0">
        <w:rPr>
          <w:rFonts w:asciiTheme="minorHAnsi" w:hAnsiTheme="minorHAnsi" w:cs="Open Sans SemiCondensed"/>
          <w:noProof/>
          <w:lang w:val="de-CH"/>
        </w:rPr>
        <w:t>-</w:t>
      </w:r>
      <w:r w:rsidRPr="00E906F3">
        <w:rPr>
          <w:rFonts w:asciiTheme="minorHAnsi" w:hAnsiTheme="minorHAnsi" w:cs="Open Sans SemiCondensed"/>
          <w:noProof/>
          <w:lang w:val="de-CH"/>
        </w:rPr>
        <w:t>handelt. Darauf folgen zahlreiche Anregungen für konkrete Unter</w:t>
      </w:r>
      <w:r w:rsidR="004A691E">
        <w:rPr>
          <w:rFonts w:asciiTheme="minorHAnsi" w:hAnsiTheme="minorHAnsi" w:cs="Open Sans SemiCondensed"/>
          <w:noProof/>
          <w:lang w:val="de-CH"/>
        </w:rPr>
        <w:t>-</w:t>
      </w:r>
      <w:r w:rsidRPr="00E906F3">
        <w:rPr>
          <w:rFonts w:asciiTheme="minorHAnsi" w:hAnsiTheme="minorHAnsi" w:cs="Open Sans SemiCondensed"/>
          <w:noProof/>
          <w:lang w:val="de-CH"/>
        </w:rPr>
        <w:t>stützungsmöglichkeiten in der Kita-Praxis, mit denen Fachkräfte Kinder im Autismus-Spektrum in ihrer Entwicklung gezielt fördern und sie auch in schwierigeren Situationen im Kita-Alltag begleiten können.</w:t>
      </w:r>
    </w:p>
    <w:p w14:paraId="75FDFF8B" w14:textId="6EFE95D1" w:rsidR="006C6208" w:rsidRPr="00486EE8" w:rsidRDefault="0076779A" w:rsidP="00486EE8">
      <w:pPr>
        <w:pStyle w:val="berschrift3"/>
        <w:spacing w:before="480"/>
        <w:rPr>
          <w:lang w:val="de-CH"/>
        </w:rPr>
      </w:pPr>
      <w:r w:rsidRPr="00486EE8">
        <w:rPr>
          <w:lang w:val="de-CH"/>
        </w:rPr>
        <w:t>Wo die Zukunft sitzt. Plädoyer für eine Schule der Möglichkeiten</w:t>
      </w:r>
    </w:p>
    <w:p w14:paraId="2C415F6D" w14:textId="0730A57D" w:rsidR="006C6208" w:rsidRPr="00D31571" w:rsidRDefault="00486EE8" w:rsidP="006C6208">
      <w:pPr>
        <w:spacing w:before="60" w:after="120"/>
        <w:ind w:right="3969"/>
        <w:jc w:val="both"/>
        <w:rPr>
          <w:lang w:val="de-CH"/>
        </w:rPr>
      </w:pPr>
      <w:r>
        <w:rPr>
          <w:lang w:val="de-CH"/>
        </w:rPr>
        <w:t>Braun, S</w:t>
      </w:r>
      <w:r w:rsidR="006C6208">
        <w:rPr>
          <w:lang w:val="de-CH"/>
        </w:rPr>
        <w:t>.</w:t>
      </w:r>
      <w:r w:rsidR="006C6208" w:rsidRPr="00D31571">
        <w:rPr>
          <w:lang w:val="de-CH"/>
        </w:rPr>
        <w:t xml:space="preserve"> (202</w:t>
      </w:r>
      <w:r w:rsidR="00D64D5C">
        <w:rPr>
          <w:lang w:val="de-CH"/>
        </w:rPr>
        <w:t>5</w:t>
      </w:r>
      <w:r w:rsidR="006C6208" w:rsidRPr="00D31571">
        <w:rPr>
          <w:lang w:val="de-CH"/>
        </w:rPr>
        <w:t>)</w:t>
      </w:r>
    </w:p>
    <w:p w14:paraId="62F69536" w14:textId="63DD6D8E"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486EE8">
        <w:rPr>
          <w:rFonts w:asciiTheme="minorHAnsi" w:hAnsiTheme="minorHAnsi" w:cs="Open Sans SemiCondensed"/>
          <w:bCs/>
          <w:iCs/>
          <w:lang w:val="de-CH"/>
        </w:rPr>
        <w:instrText>HYPERLINK "https://www.carl-auer.de/wo-die-zukunft-sitzt"</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D64D5C">
        <w:rPr>
          <w:rStyle w:val="Hyperlink"/>
          <w:rFonts w:asciiTheme="minorHAnsi" w:hAnsiTheme="minorHAnsi" w:cs="Open Sans SemiCondensed"/>
          <w:lang w:val="de-CH"/>
        </w:rPr>
        <w:t>Carl-Auer</w:t>
      </w:r>
    </w:p>
    <w:p w14:paraId="28C736CC" w14:textId="692C1618" w:rsidR="006C6208" w:rsidRPr="002A4B64" w:rsidRDefault="002A4B64"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8" behindDoc="0" locked="0" layoutInCell="1" allowOverlap="1" wp14:anchorId="132538ED" wp14:editId="13648EA6">
            <wp:simplePos x="0" y="0"/>
            <wp:positionH relativeFrom="margin">
              <wp:posOffset>4135120</wp:posOffset>
            </wp:positionH>
            <wp:positionV relativeFrom="paragraph">
              <wp:posOffset>39370</wp:posOffset>
            </wp:positionV>
            <wp:extent cx="1432560" cy="2159635"/>
            <wp:effectExtent l="38100" t="38100" r="91440" b="88265"/>
            <wp:wrapThrough wrapText="bothSides">
              <wp:wrapPolygon edited="0">
                <wp:start x="0" y="-381"/>
                <wp:lineTo x="-574" y="-191"/>
                <wp:lineTo x="-574" y="21149"/>
                <wp:lineTo x="-287" y="22292"/>
                <wp:lineTo x="22117" y="22292"/>
                <wp:lineTo x="22691" y="21149"/>
                <wp:lineTo x="22691" y="2858"/>
                <wp:lineTo x="21830" y="0"/>
                <wp:lineTo x="21830"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4325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0131FE86" w14:textId="13DF5370" w:rsidR="006C6208" w:rsidRPr="00F333D6" w:rsidRDefault="00F333D6" w:rsidP="0007601B">
      <w:pPr>
        <w:spacing w:before="60" w:after="120"/>
        <w:ind w:right="3969"/>
        <w:jc w:val="both"/>
        <w:rPr>
          <w:rFonts w:asciiTheme="minorHAnsi" w:hAnsiTheme="minorHAnsi" w:cs="Open Sans SemiCondensed"/>
          <w:noProof/>
          <w:lang w:val="de-CH"/>
        </w:rPr>
      </w:pPr>
      <w:r w:rsidRPr="00F333D6">
        <w:rPr>
          <w:rFonts w:asciiTheme="minorHAnsi" w:hAnsiTheme="minorHAnsi" w:cs="Open Sans SemiCondensed"/>
          <w:noProof/>
          <w:lang w:val="de-CH"/>
        </w:rPr>
        <w:t>Unsere Gesellschaft verändert sich heute so schnell wie nie zuvor. Die Zukunft wird immer weniger vorhersehbar. Gerade für junge Menschen ist es daher essenziell, im Umgang mit Unsicherheit gestärkt zu werden. Die Schule sollte dabei eine zentrale Rolle einnehmen.</w:t>
      </w:r>
      <w:r>
        <w:rPr>
          <w:rFonts w:asciiTheme="minorHAnsi" w:hAnsiTheme="minorHAnsi" w:cs="Open Sans SemiCondensed"/>
          <w:noProof/>
          <w:lang w:val="de-CH"/>
        </w:rPr>
        <w:t xml:space="preserve"> </w:t>
      </w:r>
      <w:r w:rsidRPr="00F333D6">
        <w:rPr>
          <w:rFonts w:asciiTheme="minorHAnsi" w:hAnsiTheme="minorHAnsi" w:cs="Open Sans SemiCondensed"/>
          <w:noProof/>
          <w:lang w:val="de-CH"/>
        </w:rPr>
        <w:t>In seinem Essay skizziert Stefan Braun eine Vision von Schule, die nicht die Konzepte der Vorgängergeneration repro</w:t>
      </w:r>
      <w:r w:rsidR="004A691E">
        <w:rPr>
          <w:rFonts w:asciiTheme="minorHAnsi" w:hAnsiTheme="minorHAnsi" w:cs="Open Sans SemiCondensed"/>
          <w:noProof/>
          <w:lang w:val="de-CH"/>
        </w:rPr>
        <w:t>-</w:t>
      </w:r>
      <w:r w:rsidRPr="00F333D6">
        <w:rPr>
          <w:rFonts w:asciiTheme="minorHAnsi" w:hAnsiTheme="minorHAnsi" w:cs="Open Sans SemiCondensed"/>
          <w:noProof/>
          <w:lang w:val="de-CH"/>
        </w:rPr>
        <w:t>duziert, sondern die Zukunft in den Blick nimmt. Dafür gilt es, die Offenheit der Schüler:innen zu fördern und ihren Möglichkeitssinn zu schärfen. Wenn sie lernen, wie sie mit disruptiven Veränderun</w:t>
      </w:r>
      <w:r w:rsidR="004A691E">
        <w:rPr>
          <w:rFonts w:asciiTheme="minorHAnsi" w:hAnsiTheme="minorHAnsi" w:cs="Open Sans SemiCondensed"/>
          <w:noProof/>
          <w:lang w:val="de-CH"/>
        </w:rPr>
        <w:t>-</w:t>
      </w:r>
      <w:r w:rsidRPr="00F333D6">
        <w:rPr>
          <w:rFonts w:asciiTheme="minorHAnsi" w:hAnsiTheme="minorHAnsi" w:cs="Open Sans SemiCondensed"/>
          <w:noProof/>
          <w:lang w:val="de-CH"/>
        </w:rPr>
        <w:t>gen umgehen können, z.</w:t>
      </w:r>
      <w:r w:rsidR="00182A5D">
        <w:rPr>
          <w:rFonts w:asciiTheme="minorHAnsi" w:hAnsiTheme="minorHAnsi" w:cs="Open Sans SemiCondensed"/>
          <w:noProof/>
          <w:lang w:val="de-CH"/>
        </w:rPr>
        <w:t> </w:t>
      </w:r>
      <w:r w:rsidRPr="00F333D6">
        <w:rPr>
          <w:rFonts w:asciiTheme="minorHAnsi" w:hAnsiTheme="minorHAnsi" w:cs="Open Sans SemiCondensed"/>
          <w:noProof/>
          <w:lang w:val="de-CH"/>
        </w:rPr>
        <w:t>B. anhand von Simulationsszenarien, kann Schule zu einer ma</w:t>
      </w:r>
      <w:r w:rsidR="00076351">
        <w:rPr>
          <w:rFonts w:asciiTheme="minorHAnsi" w:hAnsiTheme="minorHAnsi" w:cs="Open Sans SemiCondensed"/>
          <w:noProof/>
          <w:lang w:val="de-CH"/>
        </w:rPr>
        <w:t>ss</w:t>
      </w:r>
      <w:r w:rsidRPr="00F333D6">
        <w:rPr>
          <w:rFonts w:asciiTheme="minorHAnsi" w:hAnsiTheme="minorHAnsi" w:cs="Open Sans SemiCondensed"/>
          <w:noProof/>
          <w:lang w:val="de-CH"/>
        </w:rPr>
        <w:t>geblichen Akteurin bei der Gestaltung der nächsten Gesellschaft werden.</w:t>
      </w:r>
      <w:r>
        <w:rPr>
          <w:rFonts w:asciiTheme="minorHAnsi" w:hAnsiTheme="minorHAnsi" w:cs="Open Sans SemiCondensed"/>
          <w:noProof/>
          <w:lang w:val="de-CH"/>
        </w:rPr>
        <w:t xml:space="preserve"> </w:t>
      </w:r>
      <w:r w:rsidRPr="00F333D6">
        <w:rPr>
          <w:rFonts w:asciiTheme="minorHAnsi" w:hAnsiTheme="minorHAnsi" w:cs="Open Sans SemiCondensed"/>
          <w:noProof/>
          <w:lang w:val="de-CH"/>
        </w:rPr>
        <w:t>Mit seiner philosophischen Ausrichtung ist dieses Buch dank zahlreicher Beispiele dennoch nah an der Schulrealität. Es ermöglicht eine Diskussion über die Schule von morgen auch jenseits pädagogischer Zirkel und lässt Leser:innen mit seiner frischen und lebendigen Sprache ohne überbeanspruchte Schlagworte ganz neu über Schule nachdenken.</w:t>
      </w:r>
    </w:p>
    <w:p w14:paraId="66977244" w14:textId="4B63341A" w:rsidR="004C3CB8" w:rsidRPr="00D4306D" w:rsidRDefault="004C3CB8" w:rsidP="007B538F">
      <w:pPr>
        <w:pStyle w:val="berschrift2"/>
        <w:rPr>
          <w:rFonts w:asciiTheme="minorHAnsi" w:hAnsiTheme="minorHAnsi"/>
          <w:lang w:val="de-CH"/>
        </w:rPr>
      </w:pPr>
      <w:bookmarkStart w:id="20" w:name="_Toc182901729"/>
      <w:r w:rsidRPr="00D4306D">
        <w:rPr>
          <w:rFonts w:asciiTheme="minorHAnsi" w:hAnsiTheme="minorHAnsi"/>
          <w:lang w:val="de-CH"/>
        </w:rPr>
        <w:lastRenderedPageBreak/>
        <w:t>Erzählte Behinderung</w:t>
      </w:r>
      <w:bookmarkEnd w:id="20"/>
    </w:p>
    <w:p w14:paraId="5E7844BD" w14:textId="5988E919" w:rsidR="00D31571" w:rsidRDefault="00873605" w:rsidP="00FC21B4">
      <w:pPr>
        <w:pStyle w:val="berschrift3"/>
        <w:spacing w:before="360"/>
        <w:rPr>
          <w:rFonts w:asciiTheme="minorHAnsi" w:hAnsiTheme="minorHAnsi"/>
          <w:lang w:val="de-CH"/>
        </w:rPr>
      </w:pPr>
      <w:proofErr w:type="spellStart"/>
      <w:r>
        <w:rPr>
          <w:rFonts w:asciiTheme="minorHAnsi" w:hAnsiTheme="minorHAnsi"/>
          <w:lang w:val="de-CH"/>
        </w:rPr>
        <w:t>Griechischstunden</w:t>
      </w:r>
      <w:proofErr w:type="spellEnd"/>
    </w:p>
    <w:p w14:paraId="314390F8" w14:textId="09F3B268" w:rsidR="00A50D4B" w:rsidRPr="00D31571" w:rsidRDefault="00873605" w:rsidP="00D31571">
      <w:pPr>
        <w:spacing w:before="60" w:after="120"/>
        <w:ind w:right="3969"/>
        <w:jc w:val="both"/>
        <w:rPr>
          <w:lang w:val="de-CH"/>
        </w:rPr>
      </w:pPr>
      <w:r>
        <w:rPr>
          <w:lang w:val="de-CH"/>
        </w:rPr>
        <w:t>Kang, H.</w:t>
      </w:r>
      <w:r w:rsidR="00A50D4B" w:rsidRPr="00D31571">
        <w:rPr>
          <w:lang w:val="de-CH"/>
        </w:rPr>
        <w:t xml:space="preserve"> (202</w:t>
      </w:r>
      <w:r w:rsidR="00931798">
        <w:rPr>
          <w:lang w:val="de-CH"/>
        </w:rPr>
        <w:t>4</w:t>
      </w:r>
      <w:r w:rsidR="00A50D4B" w:rsidRPr="00D31571">
        <w:rPr>
          <w:lang w:val="de-CH"/>
        </w:rPr>
        <w:t>)</w:t>
      </w:r>
    </w:p>
    <w:p w14:paraId="5CFF55A2" w14:textId="054E0EAA"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E35E0E" w:rsidRPr="001D2C59">
        <w:rPr>
          <w:rStyle w:val="Hyperlink"/>
          <w:rFonts w:asciiTheme="minorHAnsi" w:hAnsiTheme="minorHAnsi"/>
          <w:bCs w:val="0"/>
          <w:iCs w:val="0"/>
          <w:lang w:val="de-CH"/>
        </w:rPr>
        <w:instrText>HYPERLINK "https://www.aufbau-verlage.de/aufbau/griechischstunden/978-3-351-03792-5"</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proofErr w:type="spellStart"/>
      <w:r w:rsidR="00F364B1">
        <w:rPr>
          <w:rStyle w:val="Hyperlink"/>
          <w:rFonts w:asciiTheme="minorHAnsi" w:hAnsiTheme="minorHAnsi" w:cs="Open Sans SemiCondensed"/>
          <w:lang w:val="de-CH"/>
        </w:rPr>
        <w:t>a</w:t>
      </w:r>
      <w:r w:rsidR="000E1303">
        <w:rPr>
          <w:rStyle w:val="Hyperlink"/>
          <w:rFonts w:asciiTheme="minorHAnsi" w:hAnsiTheme="minorHAnsi" w:cs="Open Sans SemiCondensed"/>
          <w:lang w:val="de-CH"/>
        </w:rPr>
        <w:t>ufbau</w:t>
      </w:r>
      <w:proofErr w:type="spellEnd"/>
    </w:p>
    <w:p w14:paraId="0FFDA06F" w14:textId="2CE058CF" w:rsidR="002A4B64" w:rsidRPr="002A4B64" w:rsidRDefault="00286A0A"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102E00C7">
            <wp:simplePos x="0" y="0"/>
            <wp:positionH relativeFrom="margin">
              <wp:posOffset>4319905</wp:posOffset>
            </wp:positionH>
            <wp:positionV relativeFrom="paragraph">
              <wp:posOffset>43815</wp:posOffset>
            </wp:positionV>
            <wp:extent cx="1256030" cy="2159635"/>
            <wp:effectExtent l="38100" t="38100" r="96520" b="88265"/>
            <wp:wrapThrough wrapText="bothSides">
              <wp:wrapPolygon edited="0">
                <wp:start x="0" y="-381"/>
                <wp:lineTo x="-655" y="-191"/>
                <wp:lineTo x="-655" y="21149"/>
                <wp:lineTo x="-328" y="22292"/>
                <wp:lineTo x="22277" y="22292"/>
                <wp:lineTo x="22932" y="21149"/>
                <wp:lineTo x="22932" y="2858"/>
                <wp:lineTo x="21949" y="0"/>
                <wp:lineTo x="21949"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560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4BADB6EC" w14:textId="1B844FF6" w:rsidR="002A4B64" w:rsidRPr="000E1303" w:rsidRDefault="000E1303" w:rsidP="00325F4F">
      <w:pPr>
        <w:spacing w:before="60" w:after="120"/>
        <w:ind w:right="3969"/>
        <w:jc w:val="both"/>
        <w:rPr>
          <w:rFonts w:asciiTheme="minorHAnsi" w:eastAsiaTheme="majorEastAsia" w:hAnsiTheme="minorHAnsi" w:cs="Open Sans SemiCondensed"/>
          <w:bCs/>
          <w:i/>
          <w:lang w:val="de-CH"/>
        </w:rPr>
      </w:pPr>
      <w:r w:rsidRPr="000E1303">
        <w:rPr>
          <w:rFonts w:asciiTheme="minorHAnsi" w:hAnsiTheme="minorHAnsi" w:cs="Open Sans SemiCondensed"/>
          <w:noProof/>
          <w:lang w:val="de-CH"/>
        </w:rPr>
        <w:t>In einem Klassenzimmer in Seoul beobachtet eine junge Frau ihren Griechischlehrer. Sie versucht, zu sprechen, aber sie hat ihre Stim</w:t>
      </w:r>
      <w:r w:rsidR="00076351">
        <w:rPr>
          <w:rFonts w:asciiTheme="minorHAnsi" w:hAnsiTheme="minorHAnsi" w:cs="Open Sans SemiCondensed"/>
          <w:noProof/>
          <w:lang w:val="de-CH"/>
        </w:rPr>
        <w:t>-</w:t>
      </w:r>
      <w:r w:rsidRPr="000E1303">
        <w:rPr>
          <w:rFonts w:asciiTheme="minorHAnsi" w:hAnsiTheme="minorHAnsi" w:cs="Open Sans SemiCondensed"/>
          <w:noProof/>
          <w:lang w:val="de-CH"/>
        </w:rPr>
        <w:t>me verloren. Ihr Lehrer fühlt sich zu der stummen Frau hingezogen, denn er verliert von Tag zu Tag mehr von seinem Augenlicht. Bald entdecken die beiden, dass ein tiefer Schmerz sie verbindet. Sie hat in nur wenigen Monaten sowohl ihre Mutter als auch den Kampf um das Sorgerecht für ihren neunjährigen Sohn verloren. Für ihn ist es der Schmerz, zwischen Korea und Deutschland aufzuwach</w:t>
      </w:r>
      <w:r w:rsidR="00F2408B">
        <w:rPr>
          <w:rFonts w:asciiTheme="minorHAnsi" w:hAnsiTheme="minorHAnsi" w:cs="Open Sans SemiCondensed"/>
          <w:noProof/>
          <w:lang w:val="de-CH"/>
        </w:rPr>
        <w:t>-</w:t>
      </w:r>
      <w:r w:rsidRPr="000E1303">
        <w:rPr>
          <w:rFonts w:asciiTheme="minorHAnsi" w:hAnsiTheme="minorHAnsi" w:cs="Open Sans SemiCondensed"/>
          <w:noProof/>
          <w:lang w:val="de-CH"/>
        </w:rPr>
        <w:t>sen, zwischen zwei Kulturen und Sprachen hin- und hergerissen zu sein.</w:t>
      </w:r>
      <w:r>
        <w:rPr>
          <w:rFonts w:asciiTheme="minorHAnsi" w:hAnsiTheme="minorHAnsi" w:cs="Open Sans SemiCondensed"/>
          <w:noProof/>
          <w:lang w:val="de-CH"/>
        </w:rPr>
        <w:t xml:space="preserve"> </w:t>
      </w:r>
      <w:r w:rsidRPr="000E1303">
        <w:rPr>
          <w:rFonts w:asciiTheme="minorHAnsi" w:hAnsiTheme="minorHAnsi" w:cs="Open Sans SemiCondensed"/>
          <w:noProof/>
          <w:lang w:val="de-CH"/>
        </w:rPr>
        <w:t>Langsam entdecken die beiden ein tiefes Gefühl der Einheit, und ihre Stimmen überschneiden sich mit verblüffender Schön</w:t>
      </w:r>
      <w:r w:rsidR="00F2408B">
        <w:rPr>
          <w:rFonts w:asciiTheme="minorHAnsi" w:hAnsiTheme="minorHAnsi" w:cs="Open Sans SemiCondensed"/>
          <w:noProof/>
          <w:lang w:val="de-CH"/>
        </w:rPr>
        <w:t>-</w:t>
      </w:r>
      <w:r w:rsidRPr="000E1303">
        <w:rPr>
          <w:rFonts w:asciiTheme="minorHAnsi" w:hAnsiTheme="minorHAnsi" w:cs="Open Sans SemiCondensed"/>
          <w:noProof/>
          <w:lang w:val="de-CH"/>
        </w:rPr>
        <w:t>heit.</w:t>
      </w:r>
    </w:p>
    <w:p w14:paraId="76DB5B61" w14:textId="3B2A777B" w:rsidR="00931798" w:rsidRDefault="005977FE" w:rsidP="00AC4558">
      <w:pPr>
        <w:pStyle w:val="berschrift3"/>
        <w:spacing w:before="480"/>
        <w:rPr>
          <w:rFonts w:asciiTheme="minorHAnsi" w:hAnsiTheme="minorHAnsi"/>
          <w:lang w:val="de-CH"/>
        </w:rPr>
      </w:pPr>
      <w:r>
        <w:rPr>
          <w:rFonts w:asciiTheme="minorHAnsi" w:hAnsiTheme="minorHAnsi"/>
          <w:lang w:val="de-CH"/>
        </w:rPr>
        <w:t>Ohne Ansehen der Person. Wie ich als blinder Richter Menschen begegne</w:t>
      </w:r>
    </w:p>
    <w:p w14:paraId="24601335" w14:textId="55C61B12" w:rsidR="0031208F" w:rsidRPr="00931798" w:rsidRDefault="004973DC" w:rsidP="00931798">
      <w:pPr>
        <w:spacing w:before="60" w:after="120"/>
        <w:ind w:right="3969"/>
        <w:jc w:val="both"/>
        <w:rPr>
          <w:lang w:val="de-CH"/>
        </w:rPr>
      </w:pPr>
      <w:r>
        <w:rPr>
          <w:lang w:val="de-CH"/>
        </w:rPr>
        <w:t>Stahl, A.</w:t>
      </w:r>
      <w:r w:rsidR="00417B07" w:rsidRPr="00417B07">
        <w:rPr>
          <w:lang w:val="de-CH"/>
        </w:rPr>
        <w:t xml:space="preserve"> </w:t>
      </w:r>
      <w:r w:rsidR="0031208F" w:rsidRPr="00931798">
        <w:rPr>
          <w:lang w:val="de-CH"/>
        </w:rPr>
        <w:t>(202</w:t>
      </w:r>
      <w:r w:rsidR="00A17541">
        <w:rPr>
          <w:lang w:val="de-CH"/>
        </w:rPr>
        <w:t>4</w:t>
      </w:r>
      <w:r w:rsidR="0031208F" w:rsidRPr="00931798">
        <w:rPr>
          <w:lang w:val="de-CH"/>
        </w:rPr>
        <w:t>)</w:t>
      </w:r>
    </w:p>
    <w:p w14:paraId="6C8041D9" w14:textId="1E60570A" w:rsidR="00FB7426" w:rsidRPr="00FC21B4" w:rsidRDefault="00FC21B4" w:rsidP="00417B07">
      <w:pPr>
        <w:pStyle w:val="Textkrper"/>
        <w:rPr>
          <w:rStyle w:val="Hyperlink"/>
          <w:rFonts w:asciiTheme="minorHAnsi" w:hAnsiTheme="minorHAnsi"/>
          <w:sz w:val="6"/>
          <w:szCs w:val="6"/>
          <w:lang w:val="de-CH"/>
        </w:rPr>
      </w:pPr>
      <w:r>
        <w:rPr>
          <w:bCs/>
          <w:iCs/>
          <w:lang w:val="de-CH"/>
        </w:rPr>
        <w:fldChar w:fldCharType="begin"/>
      </w:r>
      <w:r w:rsidR="00CF3D47">
        <w:rPr>
          <w:bCs/>
          <w:iCs/>
          <w:lang w:val="de-CH"/>
        </w:rPr>
        <w:instrText>HYPERLINK "https://www.bonifatius-verlag.de/shop/ohne-ansehen-der-person/"</w:instrText>
      </w:r>
      <w:r>
        <w:rPr>
          <w:bCs/>
          <w:iCs/>
          <w:lang w:val="de-CH"/>
        </w:rPr>
      </w:r>
      <w:r>
        <w:rPr>
          <w:bCs/>
          <w:iCs/>
          <w:lang w:val="de-CH"/>
        </w:rPr>
        <w:fldChar w:fldCharType="separate"/>
      </w:r>
      <w:r w:rsidR="00417B07" w:rsidRPr="00FC21B4">
        <w:rPr>
          <w:rStyle w:val="Hyperlink"/>
          <w:lang w:val="de-CH"/>
        </w:rPr>
        <w:t>B</w:t>
      </w:r>
      <w:r w:rsidR="00CF3D47">
        <w:rPr>
          <w:rStyle w:val="Hyperlink"/>
          <w:lang w:val="de-CH"/>
        </w:rPr>
        <w:t>onifatius</w:t>
      </w:r>
    </w:p>
    <w:p w14:paraId="1B2ABC34" w14:textId="70F7EA47" w:rsidR="002A4B64" w:rsidRPr="002A4B64" w:rsidRDefault="00CF3D47" w:rsidP="002A4B64">
      <w:pPr>
        <w:spacing w:line="240" w:lineRule="auto"/>
        <w:ind w:right="3969"/>
        <w:jc w:val="both"/>
        <w:rPr>
          <w:bCs/>
          <w:iCs/>
          <w:sz w:val="6"/>
          <w:szCs w:val="6"/>
          <w:lang w:val="de-CH"/>
        </w:rPr>
      </w:pPr>
      <w:r>
        <w:rPr>
          <w:noProof/>
        </w:rPr>
        <w:drawing>
          <wp:anchor distT="0" distB="0" distL="114300" distR="114300" simplePos="0" relativeHeight="251658245" behindDoc="0" locked="0" layoutInCell="1" allowOverlap="1" wp14:anchorId="4577F822" wp14:editId="5F08FE93">
            <wp:simplePos x="0" y="0"/>
            <wp:positionH relativeFrom="margin">
              <wp:posOffset>4196080</wp:posOffset>
            </wp:positionH>
            <wp:positionV relativeFrom="paragraph">
              <wp:posOffset>43180</wp:posOffset>
            </wp:positionV>
            <wp:extent cx="1389600" cy="2160000"/>
            <wp:effectExtent l="38100" t="38100" r="96520" b="88265"/>
            <wp:wrapThrough wrapText="bothSides">
              <wp:wrapPolygon edited="0">
                <wp:start x="0" y="-381"/>
                <wp:lineTo x="-592" y="-191"/>
                <wp:lineTo x="-592" y="21149"/>
                <wp:lineTo x="-296" y="22292"/>
                <wp:lineTo x="22212" y="22292"/>
                <wp:lineTo x="22804" y="21149"/>
                <wp:lineTo x="22804" y="2858"/>
                <wp:lineTo x="21916" y="0"/>
                <wp:lineTo x="21916"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389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2863D260" w14:textId="642510D2" w:rsidR="004973DC" w:rsidRPr="004973DC" w:rsidRDefault="004973DC" w:rsidP="004973DC">
      <w:pPr>
        <w:spacing w:before="60" w:after="120"/>
        <w:ind w:right="3969"/>
        <w:jc w:val="both"/>
        <w:rPr>
          <w:rFonts w:asciiTheme="minorHAnsi" w:hAnsiTheme="minorHAnsi" w:cs="Open Sans SemiCondensed"/>
          <w:noProof/>
          <w:lang w:val="de-CH"/>
        </w:rPr>
      </w:pPr>
      <w:bookmarkStart w:id="21" w:name="_Toc182901730"/>
      <w:bookmarkStart w:id="22" w:name="_Toc120004244"/>
      <w:r>
        <w:rPr>
          <w:rFonts w:asciiTheme="minorHAnsi" w:hAnsiTheme="minorHAnsi" w:cs="Open Sans SemiCondensed"/>
          <w:noProof/>
          <w:lang w:val="de-CH"/>
        </w:rPr>
        <w:t>«</w:t>
      </w:r>
      <w:r w:rsidRPr="004973DC">
        <w:rPr>
          <w:rFonts w:asciiTheme="minorHAnsi" w:hAnsiTheme="minorHAnsi" w:cs="Open Sans SemiCondensed"/>
          <w:noProof/>
          <w:lang w:val="de-CH"/>
        </w:rPr>
        <w:t>Dann werde ich eben Richter</w:t>
      </w:r>
      <w:r>
        <w:rPr>
          <w:rFonts w:asciiTheme="minorHAnsi" w:hAnsiTheme="minorHAnsi" w:cs="Open Sans SemiCondensed"/>
          <w:noProof/>
          <w:lang w:val="de-CH"/>
        </w:rPr>
        <w:t>»</w:t>
      </w:r>
      <w:r w:rsidRPr="004973DC">
        <w:rPr>
          <w:rFonts w:asciiTheme="minorHAnsi" w:hAnsiTheme="minorHAnsi" w:cs="Open Sans SemiCondensed"/>
          <w:noProof/>
          <w:lang w:val="de-CH"/>
        </w:rPr>
        <w:t>, verkündet André Stahl schon als Schuljunge seinen erstaunten Klassenkameraden von der Förder</w:t>
      </w:r>
      <w:r w:rsidR="00F2408B">
        <w:rPr>
          <w:rFonts w:asciiTheme="minorHAnsi" w:hAnsiTheme="minorHAnsi" w:cs="Open Sans SemiCondensed"/>
          <w:noProof/>
          <w:lang w:val="de-CH"/>
        </w:rPr>
        <w:t>-</w:t>
      </w:r>
      <w:r w:rsidRPr="004973DC">
        <w:rPr>
          <w:rFonts w:asciiTheme="minorHAnsi" w:hAnsiTheme="minorHAnsi" w:cs="Open Sans SemiCondensed"/>
          <w:noProof/>
          <w:lang w:val="de-CH"/>
        </w:rPr>
        <w:t>schule, als sie ihn damit aufziehen, dass aus ihm wegen seiner schlechten Augen ja wohl weder ein Feuerwehrmann noch ein Polizist werden kann.</w:t>
      </w:r>
      <w:r>
        <w:rPr>
          <w:rFonts w:asciiTheme="minorHAnsi" w:hAnsiTheme="minorHAnsi" w:cs="Open Sans SemiCondensed"/>
          <w:noProof/>
          <w:lang w:val="de-CH"/>
        </w:rPr>
        <w:t xml:space="preserve"> </w:t>
      </w:r>
      <w:r w:rsidRPr="004973DC">
        <w:rPr>
          <w:rFonts w:asciiTheme="minorHAnsi" w:hAnsiTheme="minorHAnsi" w:cs="Open Sans SemiCondensed"/>
          <w:noProof/>
          <w:lang w:val="de-CH"/>
        </w:rPr>
        <w:t>Heute sorgt er als Richter dafür, dass seinen Mitmenschen Gerechtigkeit zuteilwird.</w:t>
      </w:r>
      <w:r>
        <w:rPr>
          <w:rFonts w:asciiTheme="minorHAnsi" w:hAnsiTheme="minorHAnsi" w:cs="Open Sans SemiCondensed"/>
          <w:noProof/>
          <w:lang w:val="de-CH"/>
        </w:rPr>
        <w:t xml:space="preserve"> </w:t>
      </w:r>
      <w:r w:rsidRPr="004973DC">
        <w:rPr>
          <w:rFonts w:asciiTheme="minorHAnsi" w:hAnsiTheme="minorHAnsi" w:cs="Open Sans SemiCondensed"/>
          <w:noProof/>
          <w:lang w:val="de-CH"/>
        </w:rPr>
        <w:t>In dieser lebendigen und authentischen Autobiografie verknüpft er seinen Werdegang ge</w:t>
      </w:r>
      <w:r w:rsidR="00F2408B">
        <w:rPr>
          <w:rFonts w:asciiTheme="minorHAnsi" w:hAnsiTheme="minorHAnsi" w:cs="Open Sans SemiCondensed"/>
          <w:noProof/>
          <w:lang w:val="de-CH"/>
        </w:rPr>
        <w:t>-</w:t>
      </w:r>
      <w:r w:rsidRPr="004973DC">
        <w:rPr>
          <w:rFonts w:asciiTheme="minorHAnsi" w:hAnsiTheme="minorHAnsi" w:cs="Open Sans SemiCondensed"/>
          <w:noProof/>
          <w:lang w:val="de-CH"/>
        </w:rPr>
        <w:t>schickt mit kuriosen Fällen aus dem juristischen Alltag an einem Betreuungsgericht und kernigen Anekdoten aus dem richterlichen Hinterzimmer. Dabei erzählt er in zweifacher Hinsicht eine Hoff</w:t>
      </w:r>
      <w:r w:rsidR="00E53FCC">
        <w:rPr>
          <w:rFonts w:asciiTheme="minorHAnsi" w:hAnsiTheme="minorHAnsi" w:cs="Open Sans SemiCondensed"/>
          <w:noProof/>
          <w:lang w:val="de-CH"/>
        </w:rPr>
        <w:t>-</w:t>
      </w:r>
      <w:r w:rsidRPr="004973DC">
        <w:rPr>
          <w:rFonts w:asciiTheme="minorHAnsi" w:hAnsiTheme="minorHAnsi" w:cs="Open Sans SemiCondensed"/>
          <w:noProof/>
          <w:lang w:val="de-CH"/>
        </w:rPr>
        <w:t>nungsgeschichte. Sie zeigt, wie es gelingen kann, vermeintlich unüberwindbare Hindernisse doch zu übersteigen, und sie be</w:t>
      </w:r>
      <w:r w:rsidR="00E53FCC">
        <w:rPr>
          <w:rFonts w:asciiTheme="minorHAnsi" w:hAnsiTheme="minorHAnsi" w:cs="Open Sans SemiCondensed"/>
          <w:noProof/>
          <w:lang w:val="de-CH"/>
        </w:rPr>
        <w:t>-</w:t>
      </w:r>
      <w:r w:rsidRPr="004973DC">
        <w:rPr>
          <w:rFonts w:asciiTheme="minorHAnsi" w:hAnsiTheme="minorHAnsi" w:cs="Open Sans SemiCondensed"/>
          <w:noProof/>
          <w:lang w:val="de-CH"/>
        </w:rPr>
        <w:t>richtet von Menschen, die das Leben in der einen oder anderen Form nicht begünstigt hat, von deren Hoffnung, zwischen Entmün</w:t>
      </w:r>
      <w:r w:rsidR="00E53FCC">
        <w:rPr>
          <w:rFonts w:asciiTheme="minorHAnsi" w:hAnsiTheme="minorHAnsi" w:cs="Open Sans SemiCondensed"/>
          <w:noProof/>
          <w:lang w:val="de-CH"/>
        </w:rPr>
        <w:t>-</w:t>
      </w:r>
      <w:r w:rsidRPr="004973DC">
        <w:rPr>
          <w:rFonts w:asciiTheme="minorHAnsi" w:hAnsiTheme="minorHAnsi" w:cs="Open Sans SemiCondensed"/>
          <w:noProof/>
          <w:lang w:val="de-CH"/>
        </w:rPr>
        <w:t>digung, Einweisung und Zwangsmedikation auf einen weisen und gerechten Richter zu treffen. Das Buch beschreibt seinen harten, manchmal auch komischen, immer aber sehr menschlichen Weg aus einer denkbar ungünstigen Startposition zu einem scheinbar unrealistischen Ziel.</w:t>
      </w:r>
    </w:p>
    <w:p w14:paraId="37B13388" w14:textId="7CE44DC2" w:rsidR="00AE191B" w:rsidRPr="00DC1F15" w:rsidRDefault="00AE191B" w:rsidP="004973DC">
      <w:pPr>
        <w:pStyle w:val="berschrift2"/>
        <w:rPr>
          <w:rFonts w:asciiTheme="minorHAnsi" w:hAnsiTheme="minorHAnsi"/>
          <w:lang w:val="de-CH"/>
        </w:rPr>
      </w:pPr>
      <w:r w:rsidRPr="00DC1F15">
        <w:rPr>
          <w:rFonts w:asciiTheme="minorHAnsi" w:hAnsiTheme="minorHAnsi"/>
          <w:lang w:val="de-CH"/>
        </w:rPr>
        <w:lastRenderedPageBreak/>
        <w:t>Filme</w:t>
      </w:r>
      <w:bookmarkEnd w:id="21"/>
    </w:p>
    <w:p w14:paraId="6F9447BA" w14:textId="074B81CE" w:rsidR="00A05A91" w:rsidRDefault="002F348F" w:rsidP="002D5268">
      <w:pPr>
        <w:pStyle w:val="berschrift3"/>
        <w:spacing w:before="360"/>
        <w:rPr>
          <w:rFonts w:asciiTheme="minorHAnsi" w:hAnsiTheme="minorHAnsi"/>
          <w:lang w:val="de-CH"/>
        </w:rPr>
      </w:pPr>
      <w:r>
        <w:rPr>
          <w:rFonts w:asciiTheme="minorHAnsi" w:hAnsiTheme="minorHAnsi"/>
          <w:lang w:val="de-CH"/>
        </w:rPr>
        <w:t>Das fantastische Leben des Ibelin</w:t>
      </w:r>
    </w:p>
    <w:p w14:paraId="3E587E97" w14:textId="4CC2FF81" w:rsidR="007C68FD" w:rsidRPr="00A05A91" w:rsidRDefault="00304C7A" w:rsidP="00A05A91">
      <w:pPr>
        <w:spacing w:before="60" w:after="120"/>
        <w:ind w:right="3969"/>
        <w:jc w:val="both"/>
        <w:rPr>
          <w:lang w:val="de-CH"/>
        </w:rPr>
      </w:pPr>
      <w:r>
        <w:rPr>
          <w:lang w:val="de-CH"/>
        </w:rPr>
        <w:t xml:space="preserve">Ree, B. </w:t>
      </w:r>
      <w:r w:rsidR="007C68FD" w:rsidRPr="00BB4548">
        <w:rPr>
          <w:lang w:val="de-CH"/>
        </w:rPr>
        <w:t>(202</w:t>
      </w:r>
      <w:r w:rsidR="00A05A91">
        <w:rPr>
          <w:lang w:val="de-CH"/>
        </w:rPr>
        <w:t>4</w:t>
      </w:r>
      <w:r w:rsidR="007C68FD" w:rsidRPr="00BB4548">
        <w:rPr>
          <w:lang w:val="de-CH"/>
        </w:rPr>
        <w:t>)</w:t>
      </w:r>
    </w:p>
    <w:p w14:paraId="63FD4304" w14:textId="4FD48428" w:rsidR="007C68FD" w:rsidRPr="001E669A" w:rsidRDefault="001E669A" w:rsidP="007C68FD">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"https://www.netflix.com/ch/title/81759420"</w:instrText>
      </w:r>
      <w:r>
        <w:rPr>
          <w:rFonts w:asciiTheme="minorHAnsi" w:hAnsiTheme="minorHAnsi"/>
          <w:bCs/>
          <w:iCs/>
          <w:lang w:val="de-CH"/>
        </w:rPr>
      </w:r>
      <w:r>
        <w:rPr>
          <w:rFonts w:asciiTheme="minorHAnsi" w:hAnsiTheme="minorHAnsi"/>
          <w:bCs/>
          <w:iCs/>
          <w:lang w:val="de-CH"/>
        </w:rPr>
        <w:fldChar w:fldCharType="separate"/>
      </w:r>
      <w:r w:rsidRPr="001E669A">
        <w:rPr>
          <w:rStyle w:val="Hyperlink"/>
          <w:rFonts w:asciiTheme="minorHAnsi" w:hAnsiTheme="minorHAnsi"/>
          <w:lang w:val="de-CH"/>
        </w:rPr>
        <w:t>Netflix</w:t>
      </w:r>
    </w:p>
    <w:p w14:paraId="20F6244D" w14:textId="77777777" w:rsidR="0021326C" w:rsidRDefault="0021326C" w:rsidP="00B97CB8">
      <w:pPr>
        <w:spacing w:before="120" w:after="60"/>
        <w:ind w:right="3969"/>
        <w:jc w:val="both"/>
        <w:rPr>
          <w:bCs/>
          <w:iCs/>
          <w:sz w:val="6"/>
          <w:szCs w:val="6"/>
          <w:lang w:val="de-CH"/>
        </w:rPr>
      </w:pPr>
      <w:r w:rsidRPr="00B97CB8">
        <w:rPr>
          <w:rFonts w:asciiTheme="minorHAnsi" w:hAnsiTheme="minorHAnsi" w:cs="Open Sans SemiCondensed"/>
          <w:noProof/>
          <w:lang w:val="de-CH"/>
        </w:rPr>
        <w:drawing>
          <wp:anchor distT="0" distB="0" distL="114300" distR="114300" simplePos="0" relativeHeight="251658246" behindDoc="0" locked="0" layoutInCell="1" allowOverlap="1" wp14:anchorId="70699547" wp14:editId="527094A4">
            <wp:simplePos x="0" y="0"/>
            <wp:positionH relativeFrom="margin">
              <wp:posOffset>4129405</wp:posOffset>
            </wp:positionH>
            <wp:positionV relativeFrom="paragraph">
              <wp:posOffset>79375</wp:posOffset>
            </wp:positionV>
            <wp:extent cx="1439545" cy="2159635"/>
            <wp:effectExtent l="38100" t="38100" r="103505" b="88265"/>
            <wp:wrapThrough wrapText="bothSides">
              <wp:wrapPolygon edited="0">
                <wp:start x="0" y="-381"/>
                <wp:lineTo x="-572" y="-191"/>
                <wp:lineTo x="-572" y="21149"/>
                <wp:lineTo x="-286" y="22292"/>
                <wp:lineTo x="22296" y="22292"/>
                <wp:lineTo x="22867" y="21149"/>
                <wp:lineTo x="22867" y="2858"/>
                <wp:lineTo x="22010" y="0"/>
                <wp:lineTo x="22010"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43954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1E669A">
        <w:rPr>
          <w:rFonts w:asciiTheme="minorHAnsi" w:hAnsiTheme="minorHAnsi"/>
          <w:bCs/>
          <w:iCs/>
          <w:lang w:val="de-CH"/>
        </w:rPr>
        <w:fldChar w:fldCharType="end"/>
      </w:r>
    </w:p>
    <w:p w14:paraId="6E14BD42" w14:textId="2504E950" w:rsidR="00A14A33" w:rsidRPr="0021326C" w:rsidRDefault="00225FFA" w:rsidP="00B97CB8">
      <w:pPr>
        <w:spacing w:before="120" w:after="60"/>
        <w:ind w:right="3969"/>
        <w:jc w:val="both"/>
        <w:rPr>
          <w:bCs/>
          <w:iCs/>
          <w:sz w:val="6"/>
          <w:szCs w:val="6"/>
          <w:lang w:val="de-CH"/>
        </w:rPr>
      </w:pPr>
      <w:r w:rsidRPr="00225FFA">
        <w:rPr>
          <w:rFonts w:asciiTheme="minorHAnsi" w:hAnsiTheme="minorHAnsi" w:cs="Open Sans SemiCondensed"/>
          <w:noProof/>
          <w:lang w:val="de-CH"/>
        </w:rPr>
        <w:t xml:space="preserve">Der Film rekonstruiert die Lebensgeschichte von Mats Steen. Der Norweger </w:t>
      </w:r>
      <w:r w:rsidR="00834DC6">
        <w:rPr>
          <w:rFonts w:asciiTheme="minorHAnsi" w:hAnsiTheme="minorHAnsi" w:cs="Open Sans SemiCondensed"/>
          <w:noProof/>
          <w:lang w:val="de-CH"/>
        </w:rPr>
        <w:t>hatte</w:t>
      </w:r>
      <w:r w:rsidRPr="00225FFA">
        <w:rPr>
          <w:rFonts w:asciiTheme="minorHAnsi" w:hAnsiTheme="minorHAnsi" w:cs="Open Sans SemiCondensed"/>
          <w:noProof/>
          <w:lang w:val="de-CH"/>
        </w:rPr>
        <w:t xml:space="preserve"> eine degenerative Muskelerkrankung, </w:t>
      </w:r>
      <w:r w:rsidR="00834DC6">
        <w:rPr>
          <w:rFonts w:asciiTheme="minorHAnsi" w:hAnsiTheme="minorHAnsi" w:cs="Open Sans SemiCondensed"/>
          <w:noProof/>
          <w:lang w:val="de-CH"/>
        </w:rPr>
        <w:t>eine</w:t>
      </w:r>
      <w:r w:rsidRPr="00225FFA">
        <w:rPr>
          <w:rFonts w:asciiTheme="minorHAnsi" w:hAnsiTheme="minorHAnsi" w:cs="Open Sans SemiCondensed"/>
          <w:noProof/>
          <w:lang w:val="de-CH"/>
        </w:rPr>
        <w:t xml:space="preserve"> Mus</w:t>
      </w:r>
      <w:r w:rsidR="00167608">
        <w:rPr>
          <w:rFonts w:asciiTheme="minorHAnsi" w:hAnsiTheme="minorHAnsi" w:cs="Open Sans SemiCondensed"/>
          <w:noProof/>
          <w:lang w:val="de-CH"/>
        </w:rPr>
        <w:t>-</w:t>
      </w:r>
      <w:r w:rsidRPr="00225FFA">
        <w:rPr>
          <w:rFonts w:asciiTheme="minorHAnsi" w:hAnsiTheme="minorHAnsi" w:cs="Open Sans SemiCondensed"/>
          <w:noProof/>
          <w:lang w:val="de-CH"/>
        </w:rPr>
        <w:t>keldystrophie des Typs Duchenne</w:t>
      </w:r>
      <w:r w:rsidR="00B720B2">
        <w:rPr>
          <w:rFonts w:asciiTheme="minorHAnsi" w:hAnsiTheme="minorHAnsi" w:cs="Open Sans SemiCondensed"/>
          <w:noProof/>
          <w:lang w:val="de-CH"/>
        </w:rPr>
        <w:t xml:space="preserve"> (DMD)</w:t>
      </w:r>
      <w:r w:rsidRPr="00225FFA">
        <w:rPr>
          <w:rFonts w:asciiTheme="minorHAnsi" w:hAnsiTheme="minorHAnsi" w:cs="Open Sans SemiCondensed"/>
          <w:noProof/>
          <w:lang w:val="de-CH"/>
        </w:rPr>
        <w:t xml:space="preserve"> und starb 2014 im Alter von 25 Jahren. Seine Eltern glaubten, ihr Sohn habe ein einsames Leben ohne Kontakte zur Au</w:t>
      </w:r>
      <w:r w:rsidR="00D75A54">
        <w:rPr>
          <w:rFonts w:asciiTheme="minorHAnsi" w:hAnsiTheme="minorHAnsi" w:cs="Open Sans SemiCondensed"/>
          <w:noProof/>
          <w:lang w:val="de-CH"/>
        </w:rPr>
        <w:t>ss</w:t>
      </w:r>
      <w:r w:rsidRPr="00225FFA">
        <w:rPr>
          <w:rFonts w:asciiTheme="minorHAnsi" w:hAnsiTheme="minorHAnsi" w:cs="Open Sans SemiCondensed"/>
          <w:noProof/>
          <w:lang w:val="de-CH"/>
        </w:rPr>
        <w:t xml:space="preserve">enwelt geführt, bis sie die Nachricht von seinem Tod in seinem Blog </w:t>
      </w:r>
      <w:r w:rsidR="00D75A54">
        <w:rPr>
          <w:rFonts w:asciiTheme="minorHAnsi" w:hAnsiTheme="minorHAnsi" w:cs="Open Sans SemiCondensed"/>
          <w:noProof/>
          <w:lang w:val="de-CH"/>
        </w:rPr>
        <w:t>«</w:t>
      </w:r>
      <w:r w:rsidRPr="00225FFA">
        <w:rPr>
          <w:rFonts w:asciiTheme="minorHAnsi" w:hAnsiTheme="minorHAnsi" w:cs="Open Sans SemiCondensed"/>
          <w:noProof/>
          <w:lang w:val="de-CH"/>
        </w:rPr>
        <w:t>Musings of Life</w:t>
      </w:r>
      <w:r w:rsidR="00D75A54">
        <w:rPr>
          <w:rFonts w:asciiTheme="minorHAnsi" w:hAnsiTheme="minorHAnsi" w:cs="Open Sans SemiCondensed"/>
          <w:noProof/>
          <w:lang w:val="de-CH"/>
        </w:rPr>
        <w:t>»</w:t>
      </w:r>
      <w:r w:rsidRPr="00225FFA">
        <w:rPr>
          <w:rFonts w:asciiTheme="minorHAnsi" w:hAnsiTheme="minorHAnsi" w:cs="Open Sans SemiCondensed"/>
          <w:noProof/>
          <w:lang w:val="de-CH"/>
        </w:rPr>
        <w:t xml:space="preserve"> teilten.</w:t>
      </w:r>
      <w:r w:rsidR="00252DCF" w:rsidRPr="00B97CB8">
        <w:rPr>
          <w:rFonts w:asciiTheme="minorHAnsi" w:hAnsiTheme="minorHAnsi" w:cs="Open Sans SemiCondensed"/>
          <w:noProof/>
          <w:lang w:val="de-CH"/>
        </w:rPr>
        <w:t xml:space="preserve"> </w:t>
      </w:r>
      <w:r w:rsidR="00252DCF" w:rsidRPr="00252DCF">
        <w:rPr>
          <w:rFonts w:asciiTheme="minorHAnsi" w:hAnsiTheme="minorHAnsi" w:cs="Open Sans SemiCondensed"/>
          <w:noProof/>
          <w:lang w:val="de-CH"/>
        </w:rPr>
        <w:t xml:space="preserve">Erst durch die Reaktionen erfuhren sie, dass Mats sein Leben online lebte und geliebt hat. Als </w:t>
      </w:r>
      <w:r w:rsidR="00E23135">
        <w:rPr>
          <w:rFonts w:asciiTheme="minorHAnsi" w:hAnsiTheme="minorHAnsi" w:cs="Open Sans SemiCondensed"/>
          <w:noProof/>
          <w:lang w:val="de-CH"/>
        </w:rPr>
        <w:t>«</w:t>
      </w:r>
      <w:r w:rsidR="00252DCF" w:rsidRPr="00252DCF">
        <w:rPr>
          <w:rFonts w:asciiTheme="minorHAnsi" w:hAnsiTheme="minorHAnsi" w:cs="Open Sans SemiCondensed"/>
          <w:noProof/>
          <w:lang w:val="de-CH"/>
        </w:rPr>
        <w:t>World-of-Warcraft</w:t>
      </w:r>
      <w:r w:rsidR="00E23135">
        <w:rPr>
          <w:rFonts w:asciiTheme="minorHAnsi" w:hAnsiTheme="minorHAnsi" w:cs="Open Sans SemiCondensed"/>
          <w:noProof/>
          <w:lang w:val="de-CH"/>
        </w:rPr>
        <w:t>»</w:t>
      </w:r>
      <w:r w:rsidR="00252DCF" w:rsidRPr="00252DCF">
        <w:rPr>
          <w:rFonts w:asciiTheme="minorHAnsi" w:hAnsiTheme="minorHAnsi" w:cs="Open Sans SemiCondensed"/>
          <w:noProof/>
          <w:lang w:val="de-CH"/>
        </w:rPr>
        <w:t>-Spieler war er unter dem Namen Ibelin Redmoore bekannt und hatte dabei enge Freund</w:t>
      </w:r>
      <w:r w:rsidR="00D8724B">
        <w:rPr>
          <w:rFonts w:asciiTheme="minorHAnsi" w:hAnsiTheme="minorHAnsi" w:cs="Open Sans SemiCondensed"/>
          <w:noProof/>
          <w:lang w:val="de-CH"/>
        </w:rPr>
        <w:t>-</w:t>
      </w:r>
      <w:r w:rsidR="00252DCF" w:rsidRPr="00252DCF">
        <w:rPr>
          <w:rFonts w:asciiTheme="minorHAnsi" w:hAnsiTheme="minorHAnsi" w:cs="Open Sans SemiCondensed"/>
          <w:noProof/>
          <w:lang w:val="de-CH"/>
        </w:rPr>
        <w:t xml:space="preserve">schaften geschlossen. Seine ehemaligen Mitspieler der Gilde </w:t>
      </w:r>
      <w:r w:rsidR="00E23135">
        <w:rPr>
          <w:rFonts w:asciiTheme="minorHAnsi" w:hAnsiTheme="minorHAnsi" w:cs="Open Sans SemiCondensed"/>
          <w:noProof/>
          <w:lang w:val="de-CH"/>
        </w:rPr>
        <w:t>«</w:t>
      </w:r>
      <w:r w:rsidR="00252DCF" w:rsidRPr="00252DCF">
        <w:rPr>
          <w:rFonts w:asciiTheme="minorHAnsi" w:hAnsiTheme="minorHAnsi" w:cs="Open Sans SemiCondensed"/>
          <w:noProof/>
          <w:lang w:val="de-CH"/>
        </w:rPr>
        <w:t>Starlight</w:t>
      </w:r>
      <w:r w:rsidR="00E23135">
        <w:rPr>
          <w:rFonts w:asciiTheme="minorHAnsi" w:hAnsiTheme="minorHAnsi" w:cs="Open Sans SemiCondensed"/>
          <w:noProof/>
          <w:lang w:val="de-CH"/>
        </w:rPr>
        <w:t>»</w:t>
      </w:r>
      <w:r w:rsidR="00252DCF" w:rsidRPr="00252DCF">
        <w:rPr>
          <w:rFonts w:asciiTheme="minorHAnsi" w:hAnsiTheme="minorHAnsi" w:cs="Open Sans SemiCondensed"/>
          <w:noProof/>
          <w:lang w:val="de-CH"/>
        </w:rPr>
        <w:t xml:space="preserve"> berichteten den Eltern, welchen Einfluss Mats auf ihr Leben hatte und wie dankbar sie sind, dass sie ihren Sohn kennen</w:t>
      </w:r>
      <w:r w:rsidR="00D8724B">
        <w:rPr>
          <w:rFonts w:asciiTheme="minorHAnsi" w:hAnsiTheme="minorHAnsi" w:cs="Open Sans SemiCondensed"/>
          <w:noProof/>
          <w:lang w:val="de-CH"/>
        </w:rPr>
        <w:t>-</w:t>
      </w:r>
      <w:r w:rsidR="00252DCF" w:rsidRPr="00252DCF">
        <w:rPr>
          <w:rFonts w:asciiTheme="minorHAnsi" w:hAnsiTheme="minorHAnsi" w:cs="Open Sans SemiCondensed"/>
          <w:noProof/>
          <w:lang w:val="de-CH"/>
        </w:rPr>
        <w:t>lernen durfte</w:t>
      </w:r>
      <w:r w:rsidR="00B97CB8">
        <w:rPr>
          <w:rFonts w:asciiTheme="minorHAnsi" w:hAnsiTheme="minorHAnsi" w:cs="Open Sans SemiCondensed"/>
          <w:noProof/>
          <w:lang w:val="de-CH"/>
        </w:rPr>
        <w:t xml:space="preserve">. </w:t>
      </w:r>
      <w:r w:rsidR="00B97CB8" w:rsidRPr="00B97CB8">
        <w:rPr>
          <w:rFonts w:asciiTheme="minorHAnsi" w:hAnsiTheme="minorHAnsi" w:cs="Open Sans SemiCondensed"/>
          <w:noProof/>
          <w:lang w:val="de-CH"/>
        </w:rPr>
        <w:t>Über seine Erkrankung hatte er sie bis kurz vor sei</w:t>
      </w:r>
      <w:r w:rsidR="00D8724B">
        <w:rPr>
          <w:rFonts w:asciiTheme="minorHAnsi" w:hAnsiTheme="minorHAnsi" w:cs="Open Sans SemiCondensed"/>
          <w:noProof/>
          <w:lang w:val="de-CH"/>
        </w:rPr>
        <w:t>-</w:t>
      </w:r>
      <w:r w:rsidR="00B97CB8" w:rsidRPr="00B97CB8">
        <w:rPr>
          <w:rFonts w:asciiTheme="minorHAnsi" w:hAnsiTheme="minorHAnsi" w:cs="Open Sans SemiCondensed"/>
          <w:noProof/>
          <w:lang w:val="de-CH"/>
        </w:rPr>
        <w:t>nem Tod nicht in Kenntnis gesetzt</w:t>
      </w:r>
      <w:r w:rsidR="00B97CB8">
        <w:rPr>
          <w:rFonts w:asciiTheme="minorHAnsi" w:hAnsiTheme="minorHAnsi" w:cs="Open Sans SemiCondensed"/>
          <w:noProof/>
          <w:lang w:val="de-CH"/>
        </w:rPr>
        <w:t>. (Wikipedi</w:t>
      </w:r>
      <w:r w:rsidR="005B33E8">
        <w:rPr>
          <w:rFonts w:asciiTheme="minorHAnsi" w:hAnsiTheme="minorHAnsi" w:cs="Open Sans SemiCondensed"/>
          <w:noProof/>
          <w:lang w:val="de-CH"/>
        </w:rPr>
        <w:t>a</w:t>
      </w:r>
      <w:r w:rsidR="00B97CB8">
        <w:rPr>
          <w:rFonts w:asciiTheme="minorHAnsi" w:hAnsiTheme="minorHAnsi" w:cs="Open Sans SemiCondensed"/>
          <w:noProof/>
          <w:lang w:val="de-CH"/>
        </w:rPr>
        <w:t>)</w:t>
      </w:r>
    </w:p>
    <w:p w14:paraId="1410EB8A" w14:textId="3421A4B5" w:rsidR="00B51C18" w:rsidRDefault="00FD6354" w:rsidP="00B51C18">
      <w:pPr>
        <w:pStyle w:val="berschrift3"/>
        <w:spacing w:before="480"/>
        <w:rPr>
          <w:rFonts w:asciiTheme="minorHAnsi" w:hAnsiTheme="minorHAnsi"/>
          <w:lang w:val="de-CH"/>
        </w:rPr>
      </w:pPr>
      <w:r>
        <w:rPr>
          <w:rFonts w:asciiTheme="minorHAnsi" w:hAnsiTheme="minorHAnsi"/>
          <w:lang w:val="de-CH"/>
        </w:rPr>
        <w:t xml:space="preserve">Mon </w:t>
      </w:r>
      <w:proofErr w:type="spellStart"/>
      <w:r>
        <w:rPr>
          <w:rFonts w:asciiTheme="minorHAnsi" w:hAnsiTheme="minorHAnsi"/>
          <w:lang w:val="de-CH"/>
        </w:rPr>
        <w:t>inséparable</w:t>
      </w:r>
      <w:proofErr w:type="spellEnd"/>
    </w:p>
    <w:p w14:paraId="0B8849D1" w14:textId="2AA1C158" w:rsidR="00AE191B" w:rsidRPr="00B51C18" w:rsidRDefault="001B6585" w:rsidP="00B51C18">
      <w:pPr>
        <w:spacing w:before="60" w:after="120"/>
        <w:ind w:right="3969"/>
        <w:jc w:val="both"/>
        <w:rPr>
          <w:lang w:val="de-CH"/>
        </w:rPr>
      </w:pPr>
      <w:r>
        <w:rPr>
          <w:lang w:val="de-CH"/>
        </w:rPr>
        <w:t>Bailly, A.-S.</w:t>
      </w:r>
      <w:r w:rsidR="00A70B65">
        <w:rPr>
          <w:lang w:val="de-CH"/>
        </w:rPr>
        <w:t xml:space="preserve"> </w:t>
      </w:r>
      <w:r w:rsidR="00AE191B" w:rsidRPr="00963489">
        <w:rPr>
          <w:lang w:val="de-CH"/>
        </w:rPr>
        <w:t>(202</w:t>
      </w:r>
      <w:r w:rsidR="00CE04EC">
        <w:rPr>
          <w:lang w:val="de-CH"/>
        </w:rPr>
        <w:t>4</w:t>
      </w:r>
      <w:r w:rsidR="00AE191B" w:rsidRPr="00963489">
        <w:rPr>
          <w:lang w:val="de-CH"/>
        </w:rPr>
        <w:t>)</w:t>
      </w:r>
    </w:p>
    <w:p w14:paraId="2481A24C" w14:textId="2366094F" w:rsidR="00FB7426" w:rsidRPr="003B0958" w:rsidRDefault="003B0958" w:rsidP="003B0958">
      <w:pPr>
        <w:pStyle w:val="Textkrper"/>
        <w:rPr>
          <w:rStyle w:val="Hyperlink"/>
          <w:rFonts w:asciiTheme="minorHAnsi" w:hAnsiTheme="minorHAnsi"/>
          <w:sz w:val="6"/>
          <w:szCs w:val="6"/>
          <w:lang w:val="de-CH"/>
        </w:rPr>
      </w:pPr>
      <w:r>
        <w:rPr>
          <w:bCs/>
          <w:iCs/>
          <w:lang w:val="de-CH"/>
        </w:rPr>
        <w:fldChar w:fldCharType="begin"/>
      </w:r>
      <w:r w:rsidR="009231F5">
        <w:rPr>
          <w:bCs/>
          <w:iCs/>
          <w:lang w:val="de-CH"/>
        </w:rPr>
        <w:instrText>HYPERLINK "https://lesfilmspelleas.com/film/mon-inseparable"</w:instrText>
      </w:r>
      <w:r>
        <w:rPr>
          <w:bCs/>
          <w:iCs/>
          <w:lang w:val="de-CH"/>
        </w:rPr>
      </w:r>
      <w:r>
        <w:rPr>
          <w:bCs/>
          <w:iCs/>
          <w:lang w:val="de-CH"/>
        </w:rPr>
        <w:fldChar w:fldCharType="separate"/>
      </w:r>
      <w:proofErr w:type="spellStart"/>
      <w:r w:rsidR="00856325">
        <w:rPr>
          <w:rStyle w:val="Hyperlink"/>
          <w:lang w:val="de-CH"/>
        </w:rPr>
        <w:t>Les</w:t>
      </w:r>
      <w:proofErr w:type="spellEnd"/>
      <w:r w:rsidR="00856325">
        <w:rPr>
          <w:rStyle w:val="Hyperlink"/>
          <w:lang w:val="de-CH"/>
        </w:rPr>
        <w:t xml:space="preserve"> </w:t>
      </w:r>
      <w:proofErr w:type="spellStart"/>
      <w:r w:rsidR="00856325">
        <w:rPr>
          <w:rStyle w:val="Hyperlink"/>
          <w:lang w:val="de-CH"/>
        </w:rPr>
        <w:t>films</w:t>
      </w:r>
      <w:proofErr w:type="spellEnd"/>
      <w:r w:rsidR="00856325">
        <w:rPr>
          <w:rStyle w:val="Hyperlink"/>
          <w:lang w:val="de-CH"/>
        </w:rPr>
        <w:t xml:space="preserve"> </w:t>
      </w:r>
      <w:proofErr w:type="spellStart"/>
      <w:r w:rsidR="00856325">
        <w:rPr>
          <w:rStyle w:val="Hyperlink"/>
          <w:lang w:val="de-CH"/>
        </w:rPr>
        <w:t>p</w:t>
      </w:r>
      <w:r w:rsidR="009231F5">
        <w:rPr>
          <w:rStyle w:val="Hyperlink"/>
          <w:lang w:val="de-CH"/>
        </w:rPr>
        <w:t>e</w:t>
      </w:r>
      <w:r w:rsidR="00856325">
        <w:rPr>
          <w:rStyle w:val="Hyperlink"/>
          <w:lang w:val="de-CH"/>
        </w:rPr>
        <w:t>ll</w:t>
      </w:r>
      <w:r w:rsidR="009231F5">
        <w:rPr>
          <w:rStyle w:val="Hyperlink"/>
          <w:lang w:val="de-CH"/>
        </w:rPr>
        <w:t>é</w:t>
      </w:r>
      <w:r w:rsidR="00856325">
        <w:rPr>
          <w:rStyle w:val="Hyperlink"/>
          <w:lang w:val="de-CH"/>
        </w:rPr>
        <w:t>as</w:t>
      </w:r>
      <w:proofErr w:type="spellEnd"/>
    </w:p>
    <w:p w14:paraId="2E78983B" w14:textId="4018C18E" w:rsidR="002A4B64" w:rsidRPr="002A4B64" w:rsidRDefault="00EF70FB" w:rsidP="002A4B64">
      <w:pPr>
        <w:spacing w:line="240" w:lineRule="auto"/>
        <w:ind w:right="3969"/>
        <w:jc w:val="both"/>
        <w:rPr>
          <w:bCs/>
          <w:iCs/>
          <w:sz w:val="6"/>
          <w:szCs w:val="6"/>
          <w:lang w:val="de-CH"/>
        </w:rPr>
      </w:pPr>
      <w:r>
        <w:rPr>
          <w:noProof/>
        </w:rPr>
        <w:drawing>
          <wp:anchor distT="0" distB="0" distL="114300" distR="114300" simplePos="0" relativeHeight="251658247" behindDoc="0" locked="0" layoutInCell="1" allowOverlap="1" wp14:anchorId="6DCFCC99" wp14:editId="6445D81B">
            <wp:simplePos x="0" y="0"/>
            <wp:positionH relativeFrom="margin">
              <wp:posOffset>3947160</wp:posOffset>
            </wp:positionH>
            <wp:positionV relativeFrom="paragraph">
              <wp:posOffset>44450</wp:posOffset>
            </wp:positionV>
            <wp:extent cx="1619885" cy="2159635"/>
            <wp:effectExtent l="38100" t="38100" r="94615" b="88265"/>
            <wp:wrapThrough wrapText="bothSides">
              <wp:wrapPolygon edited="0">
                <wp:start x="0" y="-381"/>
                <wp:lineTo x="-508" y="-191"/>
                <wp:lineTo x="-508" y="21149"/>
                <wp:lineTo x="-254" y="22292"/>
                <wp:lineTo x="22100" y="22292"/>
                <wp:lineTo x="22608" y="21149"/>
                <wp:lineTo x="22608" y="2858"/>
                <wp:lineTo x="21846" y="0"/>
                <wp:lineTo x="21846" y="-381"/>
                <wp:lineTo x="0"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61988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6268F8FD" w14:textId="46C74CB8" w:rsidR="008A3AA3" w:rsidRPr="0042063E" w:rsidRDefault="0042063E" w:rsidP="00FB7426">
      <w:pPr>
        <w:spacing w:before="120" w:after="60"/>
        <w:ind w:right="3969"/>
        <w:jc w:val="both"/>
        <w:rPr>
          <w:rFonts w:asciiTheme="minorHAnsi" w:hAnsiTheme="minorHAnsi" w:cs="Open Sans SemiCondensed"/>
          <w:noProof/>
          <w:lang w:val="de-CH"/>
        </w:rPr>
      </w:pPr>
      <w:r w:rsidRPr="0042063E">
        <w:rPr>
          <w:rFonts w:asciiTheme="minorHAnsi" w:hAnsiTheme="minorHAnsi" w:cs="Open Sans SemiCondensed"/>
          <w:noProof/>
          <w:lang w:val="de-CH"/>
        </w:rPr>
        <w:t>Seit sich ihr Mann von ihr trennte, z</w:t>
      </w:r>
      <w:r w:rsidR="00AE335E">
        <w:rPr>
          <w:rFonts w:asciiTheme="minorHAnsi" w:hAnsiTheme="minorHAnsi" w:cs="Open Sans SemiCondensed"/>
          <w:noProof/>
          <w:lang w:val="de-CH"/>
        </w:rPr>
        <w:t>ieht</w:t>
      </w:r>
      <w:r w:rsidRPr="0042063E">
        <w:rPr>
          <w:rFonts w:asciiTheme="minorHAnsi" w:hAnsiTheme="minorHAnsi" w:cs="Open Sans SemiCondensed"/>
          <w:noProof/>
          <w:lang w:val="de-CH"/>
        </w:rPr>
        <w:t xml:space="preserve"> eine Frau ihren </w:t>
      </w:r>
      <w:r w:rsidR="007E78E2">
        <w:rPr>
          <w:rFonts w:asciiTheme="minorHAnsi" w:hAnsiTheme="minorHAnsi" w:cs="Open Sans SemiCondensed"/>
          <w:noProof/>
          <w:lang w:val="de-CH"/>
        </w:rPr>
        <w:t xml:space="preserve">Sohn </w:t>
      </w:r>
      <w:r w:rsidR="00A94306">
        <w:rPr>
          <w:rFonts w:asciiTheme="minorHAnsi" w:hAnsiTheme="minorHAnsi" w:cs="Open Sans SemiCondensed"/>
          <w:noProof/>
          <w:lang w:val="de-CH"/>
        </w:rPr>
        <w:t xml:space="preserve">mit einer kognitiven Beeinträchtigung </w:t>
      </w:r>
      <w:r w:rsidRPr="0042063E">
        <w:rPr>
          <w:rFonts w:asciiTheme="minorHAnsi" w:hAnsiTheme="minorHAnsi" w:cs="Open Sans SemiCondensed"/>
          <w:noProof/>
          <w:lang w:val="de-CH"/>
        </w:rPr>
        <w:t>allein</w:t>
      </w:r>
      <w:r w:rsidR="007D3334">
        <w:rPr>
          <w:rFonts w:asciiTheme="minorHAnsi" w:hAnsiTheme="minorHAnsi" w:cs="Open Sans SemiCondensed"/>
          <w:noProof/>
          <w:lang w:val="de-CH"/>
        </w:rPr>
        <w:t>e</w:t>
      </w:r>
      <w:r w:rsidRPr="0042063E">
        <w:rPr>
          <w:rFonts w:asciiTheme="minorHAnsi" w:hAnsiTheme="minorHAnsi" w:cs="Open Sans SemiCondensed"/>
          <w:noProof/>
          <w:lang w:val="de-CH"/>
        </w:rPr>
        <w:t xml:space="preserve"> gro</w:t>
      </w:r>
      <w:r w:rsidR="00A94306">
        <w:rPr>
          <w:rFonts w:asciiTheme="minorHAnsi" w:hAnsiTheme="minorHAnsi" w:cs="Open Sans SemiCondensed"/>
          <w:noProof/>
          <w:lang w:val="de-CH"/>
        </w:rPr>
        <w:t>ss</w:t>
      </w:r>
      <w:r w:rsidRPr="0042063E">
        <w:rPr>
          <w:rFonts w:asciiTheme="minorHAnsi" w:hAnsiTheme="minorHAnsi" w:cs="Open Sans SemiCondensed"/>
          <w:noProof/>
          <w:lang w:val="de-CH"/>
        </w:rPr>
        <w:t>. Nun möchte der junge Mann, der in einer betreuten Einrichtung arbeitet, eine eige</w:t>
      </w:r>
      <w:r w:rsidR="00F034B3">
        <w:rPr>
          <w:rFonts w:asciiTheme="minorHAnsi" w:hAnsiTheme="minorHAnsi" w:cs="Open Sans SemiCondensed"/>
          <w:noProof/>
          <w:lang w:val="de-CH"/>
        </w:rPr>
        <w:t>-</w:t>
      </w:r>
      <w:r w:rsidRPr="0042063E">
        <w:rPr>
          <w:rFonts w:asciiTheme="minorHAnsi" w:hAnsiTheme="minorHAnsi" w:cs="Open Sans SemiCondensed"/>
          <w:noProof/>
          <w:lang w:val="de-CH"/>
        </w:rPr>
        <w:t xml:space="preserve">ne Familie gründen und mit seiner </w:t>
      </w:r>
      <w:r w:rsidR="007D3334">
        <w:rPr>
          <w:rFonts w:asciiTheme="minorHAnsi" w:hAnsiTheme="minorHAnsi" w:cs="Open Sans SemiCondensed"/>
          <w:noProof/>
          <w:lang w:val="de-CH"/>
        </w:rPr>
        <w:t xml:space="preserve">schwangeren </w:t>
      </w:r>
      <w:r w:rsidRPr="0042063E">
        <w:rPr>
          <w:rFonts w:asciiTheme="minorHAnsi" w:hAnsiTheme="minorHAnsi" w:cs="Open Sans SemiCondensed"/>
          <w:noProof/>
          <w:lang w:val="de-CH"/>
        </w:rPr>
        <w:t>Freundin zusam</w:t>
      </w:r>
      <w:r w:rsidR="00F034B3">
        <w:rPr>
          <w:rFonts w:asciiTheme="minorHAnsi" w:hAnsiTheme="minorHAnsi" w:cs="Open Sans SemiCondensed"/>
          <w:noProof/>
          <w:lang w:val="de-CH"/>
        </w:rPr>
        <w:t>-</w:t>
      </w:r>
      <w:r w:rsidRPr="0042063E">
        <w:rPr>
          <w:rFonts w:asciiTheme="minorHAnsi" w:hAnsiTheme="minorHAnsi" w:cs="Open Sans SemiCondensed"/>
          <w:noProof/>
          <w:lang w:val="de-CH"/>
        </w:rPr>
        <w:t>menziehen</w:t>
      </w:r>
      <w:r w:rsidR="007D3334">
        <w:rPr>
          <w:rFonts w:asciiTheme="minorHAnsi" w:hAnsiTheme="minorHAnsi" w:cs="Open Sans SemiCondensed"/>
          <w:noProof/>
          <w:lang w:val="de-CH"/>
        </w:rPr>
        <w:t xml:space="preserve">. </w:t>
      </w:r>
      <w:r w:rsidRPr="0042063E">
        <w:rPr>
          <w:rFonts w:asciiTheme="minorHAnsi" w:hAnsiTheme="minorHAnsi" w:cs="Open Sans SemiCondensed"/>
          <w:noProof/>
          <w:lang w:val="de-CH"/>
        </w:rPr>
        <w:t>Für die Mutter ist das eine ambivalente Situation, die ihr Angst macht, aber auch die Aussicht auf neue Möglichkeiten eröffnet. Bei einer gemeinsamen Reise ans Meer kochen die ange</w:t>
      </w:r>
      <w:r w:rsidR="00F034B3">
        <w:rPr>
          <w:rFonts w:asciiTheme="minorHAnsi" w:hAnsiTheme="minorHAnsi" w:cs="Open Sans SemiCondensed"/>
          <w:noProof/>
          <w:lang w:val="de-CH"/>
        </w:rPr>
        <w:t>-</w:t>
      </w:r>
      <w:r w:rsidRPr="0042063E">
        <w:rPr>
          <w:rFonts w:asciiTheme="minorHAnsi" w:hAnsiTheme="minorHAnsi" w:cs="Open Sans SemiCondensed"/>
          <w:noProof/>
          <w:lang w:val="de-CH"/>
        </w:rPr>
        <w:t>spannten Gefühle allerdings über. Ein Drama um eine symbio</w:t>
      </w:r>
      <w:r w:rsidR="001F5B5B">
        <w:rPr>
          <w:rFonts w:asciiTheme="minorHAnsi" w:hAnsiTheme="minorHAnsi" w:cs="Open Sans SemiCondensed"/>
          <w:noProof/>
          <w:lang w:val="de-CH"/>
        </w:rPr>
        <w:t>-</w:t>
      </w:r>
      <w:r w:rsidRPr="0042063E">
        <w:rPr>
          <w:rFonts w:asciiTheme="minorHAnsi" w:hAnsiTheme="minorHAnsi" w:cs="Open Sans SemiCondensed"/>
          <w:noProof/>
          <w:lang w:val="de-CH"/>
        </w:rPr>
        <w:t>tische Mutter-Sohn-Beziehung und das Ringen um die Balance zwi</w:t>
      </w:r>
      <w:r w:rsidR="001F5B5B">
        <w:rPr>
          <w:rFonts w:asciiTheme="minorHAnsi" w:hAnsiTheme="minorHAnsi" w:cs="Open Sans SemiCondensed"/>
          <w:noProof/>
          <w:lang w:val="de-CH"/>
        </w:rPr>
        <w:t>-</w:t>
      </w:r>
      <w:r w:rsidRPr="0042063E">
        <w:rPr>
          <w:rFonts w:asciiTheme="minorHAnsi" w:hAnsiTheme="minorHAnsi" w:cs="Open Sans SemiCondensed"/>
          <w:noProof/>
          <w:lang w:val="de-CH"/>
        </w:rPr>
        <w:t>schen Verantwortung und Loslassen.</w:t>
      </w:r>
    </w:p>
    <w:p w14:paraId="5207E2C6" w14:textId="1E954D20" w:rsidR="001D151B" w:rsidRPr="00D4306D" w:rsidRDefault="001D151B" w:rsidP="000B505D">
      <w:pPr>
        <w:pStyle w:val="berschrift1"/>
        <w:spacing w:before="1200"/>
        <w:rPr>
          <w:rFonts w:asciiTheme="minorHAnsi" w:hAnsiTheme="minorHAnsi"/>
          <w:lang w:val="de-CH"/>
        </w:rPr>
      </w:pPr>
      <w:bookmarkStart w:id="23" w:name="_Toc182901731"/>
      <w:bookmarkEnd w:id="22"/>
      <w:r w:rsidRPr="00D4306D">
        <w:rPr>
          <w:rFonts w:asciiTheme="minorHAnsi" w:hAnsiTheme="minorHAnsi"/>
          <w:lang w:val="de-CH"/>
        </w:rPr>
        <w:t>Weiterbildung</w:t>
      </w:r>
      <w:bookmarkEnd w:id="23"/>
    </w:p>
    <w:p w14:paraId="1393B93F" w14:textId="6ADB91E8" w:rsidR="001D151B" w:rsidRPr="00D4306D" w:rsidRDefault="00742BC7" w:rsidP="00924344">
      <w:pPr>
        <w:pStyle w:val="Fragen"/>
        <w:rPr>
          <w:rFonts w:asciiTheme="minorHAnsi" w:hAnsiTheme="minorHAnsi" w:cs="Open Sans SemiCondensed"/>
          <w:lang w:val="de-CH"/>
        </w:rPr>
      </w:pPr>
      <w:r>
        <w:fldChar w:fldCharType="begin"/>
      </w:r>
      <w:r w:rsidRPr="00F81071">
        <w:rPr>
          <w:lang w:val="de-CH"/>
        </w:rPr>
        <w:instrText>HYPERLINK "http://www.szh.ch/weiterbildungskurse"</w:instrText>
      </w:r>
      <w:r>
        <w:fldChar w:fldCharType="separate"/>
      </w:r>
      <w:r w:rsidRPr="00D4306D">
        <w:rPr>
          <w:rStyle w:val="Hyperlink"/>
          <w:rFonts w:asciiTheme="minorHAnsi" w:hAnsiTheme="minorHAnsi" w:cs="Open Sans SemiCondensed"/>
          <w:lang w:val="de-CH"/>
        </w:rPr>
        <w:t>www.szh.ch/weiterbildungskurse</w:t>
      </w:r>
      <w:r>
        <w:fldChar w:fldCharType="end"/>
      </w:r>
    </w:p>
    <w:p w14:paraId="25366E45" w14:textId="2949BBE7" w:rsidR="004C3CB8" w:rsidRDefault="001D151B" w:rsidP="00924344">
      <w:pPr>
        <w:pStyle w:val="berschrift1"/>
        <w:rPr>
          <w:rFonts w:asciiTheme="minorHAnsi" w:hAnsiTheme="minorHAnsi"/>
          <w:lang w:val="de-CH"/>
        </w:rPr>
      </w:pPr>
      <w:bookmarkStart w:id="24" w:name="_Toc182901732"/>
      <w:r w:rsidRPr="00D4306D">
        <w:rPr>
          <w:rFonts w:asciiTheme="minorHAnsi" w:hAnsiTheme="minorHAnsi"/>
          <w:lang w:val="de-CH"/>
        </w:rPr>
        <w:lastRenderedPageBreak/>
        <w:t>Blick in die Revue</w:t>
      </w:r>
      <w:bookmarkEnd w:id="24"/>
    </w:p>
    <w:p w14:paraId="02528112" w14:textId="60BC9565" w:rsidR="00B72220" w:rsidRPr="00DC6675" w:rsidRDefault="00902856" w:rsidP="0039514A">
      <w:pPr>
        <w:pStyle w:val="berschrift3"/>
        <w:rPr>
          <w:lang w:val="fr-CH"/>
        </w:rPr>
      </w:pPr>
      <w:r w:rsidRPr="00902856">
        <w:rPr>
          <w:lang w:val="fr-CH"/>
        </w:rPr>
        <w:t>Protection des personnes en situation de handicap contre les actes de maltraitance</w:t>
      </w:r>
      <w:r>
        <w:rPr>
          <w:lang w:val="fr-CH"/>
        </w:rPr>
        <w:t xml:space="preserve">. </w:t>
      </w:r>
      <w:r w:rsidRPr="00902856">
        <w:rPr>
          <w:lang w:val="fr-CH"/>
        </w:rPr>
        <w:t>Les normes juridiques applicables en Suisse</w:t>
      </w:r>
      <w:r w:rsidR="0039514A" w:rsidRPr="00560F56">
        <w:rPr>
          <w:lang w:val="fr-CH"/>
        </w:rPr>
        <w:br/>
      </w:r>
      <w:r w:rsidR="00DC6675" w:rsidRPr="00DC6675">
        <w:rPr>
          <w:lang w:val="fr-CH"/>
        </w:rPr>
        <w:t xml:space="preserve">Delessert, Y. &amp; </w:t>
      </w:r>
      <w:proofErr w:type="spellStart"/>
      <w:r w:rsidR="00DC6675" w:rsidRPr="00DC6675">
        <w:rPr>
          <w:lang w:val="fr-CH"/>
        </w:rPr>
        <w:t>Jaquiéry</w:t>
      </w:r>
      <w:proofErr w:type="spellEnd"/>
      <w:r w:rsidR="00DC6675" w:rsidRPr="00DC6675">
        <w:rPr>
          <w:lang w:val="fr-CH"/>
        </w:rPr>
        <w:t>, V. (2025</w:t>
      </w:r>
      <w:r w:rsidR="00DC6675">
        <w:rPr>
          <w:lang w:val="fr-CH"/>
        </w:rPr>
        <w:t>)</w:t>
      </w:r>
    </w:p>
    <w:p w14:paraId="2284E828" w14:textId="3DBC3C8D" w:rsidR="0039514A" w:rsidRPr="00560F56" w:rsidRDefault="0039514A" w:rsidP="0039514A">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840A32">
        <w:rPr>
          <w:rStyle w:val="Hyperlink"/>
          <w:rFonts w:asciiTheme="minorHAnsi" w:hAnsiTheme="minorHAnsi" w:cs="Open Sans SemiCondensed"/>
          <w:lang w:val="fr-CH"/>
        </w:rPr>
        <w:instrText>HYPERLINK "https://ojs.szh.ch/revue/article/view/1489"</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sidR="00140A65">
        <w:rPr>
          <w:rStyle w:val="Hyperlink"/>
          <w:rFonts w:asciiTheme="minorHAnsi" w:hAnsiTheme="minorHAnsi" w:cs="Open Sans SemiCondensed"/>
          <w:lang w:val="fr-CH"/>
        </w:rPr>
        <w:t>5</w:t>
      </w:r>
      <w:r w:rsidR="00472172">
        <w:rPr>
          <w:rStyle w:val="Hyperlink"/>
          <w:rFonts w:asciiTheme="minorHAnsi" w:hAnsiTheme="minorHAnsi" w:cs="Open Sans SemiCondensed"/>
          <w:lang w:val="fr-CH"/>
        </w:rPr>
        <w:t> </w:t>
      </w:r>
      <w:r w:rsidRPr="00560F56">
        <w:rPr>
          <w:rStyle w:val="Hyperlink"/>
          <w:rFonts w:asciiTheme="minorHAnsi" w:hAnsiTheme="minorHAnsi" w:cs="Open Sans SemiCondensed"/>
          <w:lang w:val="fr-CH"/>
        </w:rPr>
        <w:t>(</w:t>
      </w:r>
      <w:r w:rsidR="00140A65">
        <w:rPr>
          <w:rStyle w:val="Hyperlink"/>
          <w:rFonts w:asciiTheme="minorHAnsi" w:hAnsiTheme="minorHAnsi" w:cs="Open Sans SemiCondensed"/>
          <w:lang w:val="fr-CH"/>
        </w:rPr>
        <w:t>1</w:t>
      </w:r>
      <w:r w:rsidRPr="00560F56">
        <w:rPr>
          <w:rStyle w:val="Hyperlink"/>
          <w:rFonts w:asciiTheme="minorHAnsi" w:hAnsiTheme="minorHAnsi" w:cs="Open Sans SemiCondensed"/>
          <w:lang w:val="fr-CH"/>
        </w:rPr>
        <w:t xml:space="preserve">), </w:t>
      </w:r>
      <w:r w:rsidR="00B537AA">
        <w:rPr>
          <w:rStyle w:val="Hyperlink"/>
          <w:rFonts w:asciiTheme="minorHAnsi" w:hAnsiTheme="minorHAnsi" w:cs="Open Sans SemiCondensed"/>
          <w:lang w:val="fr-CH"/>
        </w:rPr>
        <w:t>9</w:t>
      </w:r>
      <w:r w:rsidRPr="00560F56">
        <w:rPr>
          <w:rStyle w:val="Hyperlink"/>
          <w:rFonts w:asciiTheme="minorHAnsi" w:hAnsiTheme="minorHAnsi" w:cs="Open Sans SemiCondensed"/>
          <w:lang w:val="fr-CH"/>
        </w:rPr>
        <w:t>–</w:t>
      </w:r>
      <w:r w:rsidR="00393A5D">
        <w:rPr>
          <w:rStyle w:val="Hyperlink"/>
          <w:rFonts w:asciiTheme="minorHAnsi" w:hAnsiTheme="minorHAnsi" w:cs="Open Sans SemiCondensed"/>
          <w:lang w:val="fr-CH"/>
        </w:rPr>
        <w:t>16</w:t>
      </w:r>
    </w:p>
    <w:p w14:paraId="388D98B0" w14:textId="1E44361B" w:rsidR="00902856" w:rsidRDefault="0039514A" w:rsidP="0039514A">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CA43BA" w:rsidRPr="00CA43BA">
        <w:rPr>
          <w:rFonts w:asciiTheme="minorHAnsi" w:hAnsiTheme="minorHAnsi"/>
          <w:bCs/>
          <w:iCs/>
          <w:lang w:val="de-CH"/>
        </w:rPr>
        <w:t>Dieser Artikel gibt einen Überblick über die Schweizer und internationalen Rechtsvorschriften, die Menschen mit Behinderungen vor Missbrauch schützen sollen. Die Verantwortung liegt bei Einzelpersonen und Diensten, die ihnen gegenüber eine Schutzpflicht haben. Diese Pflicht kann aus einem Beruf oder einer freiwilligen, entgeltlichen Hilfsbeziehung entstehen. Die Schweiz hat einen rechtlichen Rahmen, der dieses Ziel unterstützen soll. Allerdings ist die Umsetzung in der Praxis oft nicht effektiv, weil das Recht nicht klar definiert, was unter Misshandlung zu verstehen ist. Denn Misshandlung kann nicht nur durch objektive Fakten definiert werden. Vielmehr hängt sie auch von der Angemessenheit einer Handlung in Bezug auf die individuelle Situation der Person ab.</w:t>
      </w:r>
    </w:p>
    <w:p w14:paraId="0A76E788" w14:textId="796BC689" w:rsidR="00D7792F" w:rsidRPr="00491983" w:rsidRDefault="0004055D" w:rsidP="00D7792F">
      <w:pPr>
        <w:pStyle w:val="berschrift3"/>
        <w:rPr>
          <w:lang w:val="fr-CH"/>
        </w:rPr>
      </w:pPr>
      <w:r w:rsidRPr="0004055D">
        <w:rPr>
          <w:lang w:val="fr-CH"/>
        </w:rPr>
        <w:t>Maltraitance des personnes en situation de handicap dans le milieu familial</w:t>
      </w:r>
      <w:r>
        <w:rPr>
          <w:lang w:val="fr-CH"/>
        </w:rPr>
        <w:t xml:space="preserve">. </w:t>
      </w:r>
      <w:r w:rsidRPr="0004055D">
        <w:rPr>
          <w:lang w:val="fr-CH"/>
        </w:rPr>
        <w:t>Détection, prévention et prise en charge. </w:t>
      </w:r>
      <w:r w:rsidR="00D7792F" w:rsidRPr="00560F56">
        <w:rPr>
          <w:lang w:val="fr-CH"/>
        </w:rPr>
        <w:br/>
      </w:r>
      <w:r w:rsidR="00B04517" w:rsidRPr="00491983">
        <w:rPr>
          <w:lang w:val="fr-CH"/>
        </w:rPr>
        <w:t>Diaz, L., Convertini, J., Peverelli, S., Ayrinhac, A. &amp; Guinchat, V. (2025)</w:t>
      </w:r>
    </w:p>
    <w:p w14:paraId="0E9CF399" w14:textId="36AC6364" w:rsidR="00D7792F" w:rsidRPr="00491983" w:rsidRDefault="00D7792F" w:rsidP="00D7792F">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840A32" w:rsidRPr="00491983">
        <w:rPr>
          <w:rStyle w:val="Hyperlink"/>
          <w:rFonts w:asciiTheme="minorHAnsi" w:hAnsiTheme="minorHAnsi" w:cs="Open Sans SemiCondensed"/>
          <w:lang w:val="fr-CH"/>
        </w:rPr>
        <w:instrText>HYPERLINK "https://ojs.szh.ch/revue/article/view/1487"</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491983">
        <w:rPr>
          <w:rStyle w:val="Hyperlink"/>
          <w:rFonts w:asciiTheme="minorHAnsi" w:hAnsiTheme="minorHAnsi" w:cs="Open Sans SemiCondensed"/>
          <w:lang w:val="fr-CH"/>
        </w:rPr>
        <w:t>Revue suisse de pédagogie spécialisée, 15</w:t>
      </w:r>
      <w:r w:rsidR="00A4276F" w:rsidRPr="00491983">
        <w:rPr>
          <w:rStyle w:val="Hyperlink"/>
          <w:rFonts w:asciiTheme="minorHAnsi" w:hAnsiTheme="minorHAnsi" w:cs="Open Sans SemiCondensed"/>
          <w:lang w:val="fr-CH"/>
        </w:rPr>
        <w:t> </w:t>
      </w:r>
      <w:r w:rsidRPr="00491983">
        <w:rPr>
          <w:rStyle w:val="Hyperlink"/>
          <w:rFonts w:asciiTheme="minorHAnsi" w:hAnsiTheme="minorHAnsi" w:cs="Open Sans SemiCondensed"/>
          <w:lang w:val="fr-CH"/>
        </w:rPr>
        <w:t xml:space="preserve">(1), </w:t>
      </w:r>
      <w:r w:rsidR="00840A32" w:rsidRPr="00491983">
        <w:rPr>
          <w:rStyle w:val="Hyperlink"/>
          <w:rFonts w:asciiTheme="minorHAnsi" w:hAnsiTheme="minorHAnsi" w:cs="Open Sans SemiCondensed"/>
          <w:lang w:val="fr-CH"/>
        </w:rPr>
        <w:t>23</w:t>
      </w:r>
      <w:r w:rsidRPr="00491983">
        <w:rPr>
          <w:rStyle w:val="Hyperlink"/>
          <w:rFonts w:asciiTheme="minorHAnsi" w:hAnsiTheme="minorHAnsi" w:cs="Open Sans SemiCondensed"/>
          <w:lang w:val="fr-CH"/>
        </w:rPr>
        <w:t>–</w:t>
      </w:r>
      <w:r w:rsidR="00840A32" w:rsidRPr="00491983">
        <w:rPr>
          <w:rStyle w:val="Hyperlink"/>
          <w:rFonts w:asciiTheme="minorHAnsi" w:hAnsiTheme="minorHAnsi" w:cs="Open Sans SemiCondensed"/>
          <w:lang w:val="fr-CH"/>
        </w:rPr>
        <w:t>30</w:t>
      </w:r>
    </w:p>
    <w:p w14:paraId="2F716BE1" w14:textId="0E6DC348" w:rsidR="00B537AA" w:rsidRDefault="00D7792F" w:rsidP="0039514A">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0325F5" w:rsidRPr="002108D2">
        <w:rPr>
          <w:rFonts w:asciiTheme="minorHAnsi" w:hAnsiTheme="minorHAnsi"/>
          <w:bCs/>
          <w:iCs/>
          <w:lang w:val="de-CH"/>
        </w:rPr>
        <w:t>Das Thema Missbrauch ist sehr komplex: Missbrauch hat viele Formen, zeigt verschiedene Auswirkungen, ruft oft Unbehagen hervor und ist mit Tabus verbunden. Ausserdem gibt es viele Wechselwirkungen zwischen den verschiedenen Aspekten, wie Missbrauch verstanden wird. Diese Komplexität wird noch verstärkt, wenn die Betroffenen zu gefährdeten Bevölkerungsgruppen gehören, wie es bei Menschen mit (kognitiver) Beeinträchtigung der Fall ist. In diesem Artikel befassen wir uns mit der Misshandlung von Menschen mit Behinderungen in der Familie, wie wir sie in unserer Praxis in der Abteilung für Autismus-Spektrum-Störungen des Universitätsspitals Lausanne (CHUV) erleben. Wir beziehen uns auf ein bestimmtes Profil von Familien: Familien, in denen ein Mitglied herausfordernde Verhaltensweisen zeigt. Wir beschreiben die klinischen Interventionsstrategien bei der Prävention, der Stärkung und der Bewältigung von Verhaltenskrisen, um so eine Spirale der Verschlimmerung zu vermeiden.</w:t>
      </w:r>
    </w:p>
    <w:p w14:paraId="2BB8A3EA" w14:textId="56F1C4DC" w:rsidR="002108D2" w:rsidRPr="00080C63" w:rsidRDefault="00A05CAE" w:rsidP="002108D2">
      <w:pPr>
        <w:pStyle w:val="berschrift3"/>
        <w:rPr>
          <w:lang w:val="fr-CH"/>
        </w:rPr>
      </w:pPr>
      <w:r w:rsidRPr="00A05CAE">
        <w:rPr>
          <w:lang w:val="fr-CH"/>
        </w:rPr>
        <w:t xml:space="preserve">Vers une école </w:t>
      </w:r>
      <w:proofErr w:type="spellStart"/>
      <w:r w:rsidRPr="00A05CAE">
        <w:rPr>
          <w:lang w:val="fr-CH"/>
        </w:rPr>
        <w:t>capacitante</w:t>
      </w:r>
      <w:proofErr w:type="spellEnd"/>
      <w:r w:rsidR="00BC3F5B">
        <w:rPr>
          <w:lang w:val="fr-CH"/>
        </w:rPr>
        <w:t>.</w:t>
      </w:r>
      <w:r w:rsidRPr="00A05CAE">
        <w:rPr>
          <w:lang w:val="fr-CH"/>
        </w:rPr>
        <w:t xml:space="preserve"> Construire des environnements inclusifs et équitables</w:t>
      </w:r>
      <w:r w:rsidR="002108D2" w:rsidRPr="00560F56">
        <w:rPr>
          <w:lang w:val="fr-CH"/>
        </w:rPr>
        <w:br/>
      </w:r>
      <w:r w:rsidR="00080C63" w:rsidRPr="00080C63">
        <w:rPr>
          <w:lang w:val="fr-CH"/>
        </w:rPr>
        <w:t>Rodriguez Diaz, J. (2025</w:t>
      </w:r>
      <w:r w:rsidR="00080C63">
        <w:rPr>
          <w:lang w:val="fr-CH"/>
        </w:rPr>
        <w:t>)</w:t>
      </w:r>
    </w:p>
    <w:p w14:paraId="6575121C" w14:textId="23E94D5E" w:rsidR="002108D2" w:rsidRPr="00560F56" w:rsidRDefault="002108D2" w:rsidP="002108D2">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D9695D">
        <w:rPr>
          <w:rStyle w:val="Hyperlink"/>
          <w:rFonts w:asciiTheme="minorHAnsi" w:hAnsiTheme="minorHAnsi" w:cs="Open Sans SemiCondensed"/>
          <w:lang w:val="fr-CH"/>
        </w:rPr>
        <w:instrText>HYPERLINK "https://ojs.szh.ch/revue/article/view/1486"</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008E31E5">
        <w:rPr>
          <w:rStyle w:val="Hyperlink"/>
          <w:rFonts w:asciiTheme="minorHAnsi" w:hAnsiTheme="minorHAnsi" w:cs="Open Sans SemiCondensed"/>
          <w:lang w:val="fr-CH"/>
        </w:rPr>
        <w:t> </w:t>
      </w:r>
      <w:r w:rsidRPr="00560F56">
        <w:rPr>
          <w:rStyle w:val="Hyperlink"/>
          <w:rFonts w:asciiTheme="minorHAnsi" w:hAnsiTheme="minorHAnsi" w:cs="Open Sans SemiCondensed"/>
          <w:lang w:val="fr-CH"/>
        </w:rPr>
        <w:t>(</w:t>
      </w:r>
      <w:r>
        <w:rPr>
          <w:rStyle w:val="Hyperlink"/>
          <w:rFonts w:asciiTheme="minorHAnsi" w:hAnsiTheme="minorHAnsi" w:cs="Open Sans SemiCondensed"/>
          <w:lang w:val="fr-CH"/>
        </w:rPr>
        <w:t>1</w:t>
      </w:r>
      <w:r w:rsidRPr="00560F56">
        <w:rPr>
          <w:rStyle w:val="Hyperlink"/>
          <w:rFonts w:asciiTheme="minorHAnsi" w:hAnsiTheme="minorHAnsi" w:cs="Open Sans SemiCondensed"/>
          <w:lang w:val="fr-CH"/>
        </w:rPr>
        <w:t xml:space="preserve">), </w:t>
      </w:r>
      <w:r w:rsidR="00D9695D">
        <w:rPr>
          <w:rStyle w:val="Hyperlink"/>
          <w:rFonts w:asciiTheme="minorHAnsi" w:hAnsiTheme="minorHAnsi" w:cs="Open Sans SemiCondensed"/>
          <w:lang w:val="fr-CH"/>
        </w:rPr>
        <w:t>4</w:t>
      </w:r>
      <w:r>
        <w:rPr>
          <w:rStyle w:val="Hyperlink"/>
          <w:rFonts w:asciiTheme="minorHAnsi" w:hAnsiTheme="minorHAnsi" w:cs="Open Sans SemiCondensed"/>
          <w:lang w:val="fr-CH"/>
        </w:rPr>
        <w:t>9</w:t>
      </w:r>
      <w:r w:rsidRPr="00560F56">
        <w:rPr>
          <w:rStyle w:val="Hyperlink"/>
          <w:rFonts w:asciiTheme="minorHAnsi" w:hAnsiTheme="minorHAnsi" w:cs="Open Sans SemiCondensed"/>
          <w:lang w:val="fr-CH"/>
        </w:rPr>
        <w:t>–</w:t>
      </w:r>
      <w:r w:rsidR="00D9695D">
        <w:rPr>
          <w:rStyle w:val="Hyperlink"/>
          <w:rFonts w:asciiTheme="minorHAnsi" w:hAnsiTheme="minorHAnsi" w:cs="Open Sans SemiCondensed"/>
          <w:lang w:val="fr-CH"/>
        </w:rPr>
        <w:t>55</w:t>
      </w:r>
    </w:p>
    <w:p w14:paraId="2601BCE7" w14:textId="73F5EEBF" w:rsidR="002108D2" w:rsidRDefault="002108D2" w:rsidP="0039514A">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BC3F5B" w:rsidRPr="00BC3F5B">
        <w:rPr>
          <w:rFonts w:asciiTheme="minorHAnsi" w:hAnsiTheme="minorHAnsi"/>
          <w:bCs/>
          <w:iCs/>
          <w:lang w:val="de-CH"/>
        </w:rPr>
        <w:t xml:space="preserve">In diesem Artikel möchte ich meine Gedanken zur befähigenden Schule teilen. Ich beziehe mich dabei auf die Arbeiten von Sen (2001, 2009) und </w:t>
      </w:r>
      <w:proofErr w:type="spellStart"/>
      <w:r w:rsidR="00BC3F5B" w:rsidRPr="00BC3F5B">
        <w:rPr>
          <w:rFonts w:asciiTheme="minorHAnsi" w:hAnsiTheme="minorHAnsi"/>
          <w:bCs/>
          <w:iCs/>
          <w:lang w:val="de-CH"/>
        </w:rPr>
        <w:t>Fernagu-Oudet</w:t>
      </w:r>
      <w:proofErr w:type="spellEnd"/>
      <w:r w:rsidR="00BC3F5B" w:rsidRPr="00BC3F5B">
        <w:rPr>
          <w:rFonts w:asciiTheme="minorHAnsi" w:hAnsiTheme="minorHAnsi"/>
          <w:bCs/>
          <w:iCs/>
          <w:lang w:val="de-CH"/>
        </w:rPr>
        <w:t xml:space="preserve"> (2012, 2016, 2018, 2022). Es geht darum, Bildungsabläufe so zu verändern, dass die Schule allen einen gerechten Zugang zur Bildung bietet. Das Ziel ist, konkrete Wege aufzuzeigen, wie wir die unterschiedlichen schulischen Situationen besser verstehen und inklusives Lernen für alle fördern können.</w:t>
      </w:r>
    </w:p>
    <w:p w14:paraId="38724A00" w14:textId="77777777" w:rsidR="002108D2" w:rsidRPr="002108D2" w:rsidRDefault="002108D2" w:rsidP="0039514A">
      <w:pPr>
        <w:pStyle w:val="Textkrper"/>
        <w:rPr>
          <w:rFonts w:asciiTheme="minorHAnsi" w:hAnsiTheme="minorHAnsi"/>
          <w:bCs/>
          <w:iCs/>
          <w:lang w:val="de-CH"/>
        </w:rPr>
      </w:pPr>
    </w:p>
    <w:sectPr w:rsidR="002108D2" w:rsidRPr="002108D2" w:rsidSect="00561AEE">
      <w:headerReference w:type="default" r:id="rId23"/>
      <w:footerReference w:type="default" r:id="rId24"/>
      <w:pgSz w:w="11907" w:h="16840" w:code="9"/>
      <w:pgMar w:top="1418" w:right="1418" w:bottom="1134" w:left="1418" w:header="720" w:footer="567" w:gutter="0"/>
      <w:pgNumType w:start="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92A3" w14:textId="77777777" w:rsidR="00CD2278" w:rsidRDefault="00CD2278">
      <w:pPr>
        <w:spacing w:line="240" w:lineRule="auto"/>
      </w:pPr>
      <w:r>
        <w:separator/>
      </w:r>
    </w:p>
  </w:endnote>
  <w:endnote w:type="continuationSeparator" w:id="0">
    <w:p w14:paraId="1C8F5085" w14:textId="77777777" w:rsidR="00CD2278" w:rsidRDefault="00CD2278">
      <w:pPr>
        <w:spacing w:line="240" w:lineRule="auto"/>
      </w:pPr>
      <w:r>
        <w:continuationSeparator/>
      </w:r>
    </w:p>
  </w:endnote>
  <w:endnote w:type="continuationNotice" w:id="1">
    <w:p w14:paraId="38594C3B" w14:textId="77777777" w:rsidR="00CD2278" w:rsidRDefault="00CD22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charset w:val="00"/>
    <w:family w:val="auto"/>
    <w:pitch w:val="variable"/>
    <w:sig w:usb0="E00002FF" w:usb1="4000201B" w:usb2="00000028" w:usb3="00000000" w:csb0="0000019F" w:csb1="00000000"/>
    <w:embedRegular r:id="rId1" w:fontKey="{54EB096C-EB0C-4C7A-BFFE-2BBE00F05198}"/>
    <w:embedBold r:id="rId2" w:fontKey="{FC93C33E-B1DF-4B64-A3AA-B0643C401893}"/>
    <w:embedItalic r:id="rId3" w:fontKey="{EA564210-4780-4FFD-A7D1-DCA01CA3E3A2}"/>
    <w:embedBoldItalic r:id="rId4" w:fontKey="{F513BCB2-0964-483F-8130-71478DDB8DC8}"/>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44FD69A0-B5A0-4BA7-8302-9F27C12310B8}"/>
  </w:font>
  <w:font w:name="Segoe UI">
    <w:panose1 w:val="020B0502040204020203"/>
    <w:charset w:val="00"/>
    <w:family w:val="swiss"/>
    <w:pitch w:val="variable"/>
    <w:sig w:usb0="E4002EFF" w:usb1="C000E47F" w:usb2="00000009" w:usb3="00000000" w:csb0="000001FF" w:csb1="00000000"/>
    <w:embedRegular r:id="rId6" w:fontKey="{06BFDA98-85B5-4AEC-AC6D-EAE4C63D0316}"/>
  </w:font>
  <w:font w:name="Calibri">
    <w:panose1 w:val="020F0502020204030204"/>
    <w:charset w:val="00"/>
    <w:family w:val="swiss"/>
    <w:pitch w:val="variable"/>
    <w:sig w:usb0="E4002EFF" w:usb1="C200247B" w:usb2="00000009" w:usb3="00000000" w:csb0="000001FF" w:csb1="00000000"/>
    <w:embedRegular r:id="rId7" w:fontKey="{69F359F0-429F-463E-B397-E9F416F833AF}"/>
  </w:font>
  <w:font w:name="Nunito">
    <w:charset w:val="00"/>
    <w:family w:val="auto"/>
    <w:pitch w:val="variable"/>
    <w:sig w:usb0="A00002FF" w:usb1="5000204B" w:usb2="00000000" w:usb3="00000000" w:csb0="00000197" w:csb1="00000000"/>
    <w:embedRegular r:id="rId8" w:fontKey="{F4A2BFDC-DE28-4A9A-A721-9571491456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14AC7" w14:textId="77777777" w:rsidR="00CD2278" w:rsidRPr="00777A2F" w:rsidRDefault="00CD227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A0000A7" w14:textId="77777777" w:rsidR="00CD2278" w:rsidRDefault="00CD2278">
      <w:r>
        <w:continuationSeparator/>
      </w:r>
    </w:p>
  </w:footnote>
  <w:footnote w:type="continuationNotice" w:id="1">
    <w:p w14:paraId="4328159F" w14:textId="77777777" w:rsidR="00CD2278" w:rsidRDefault="00CD22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AE5" w14:textId="669896EB"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55D2F"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003B86">
      <w:rPr>
        <w:b w:val="0"/>
        <w:bCs/>
        <w:lang w:val="de-CH"/>
      </w:rPr>
      <w:t>1</w:t>
    </w:r>
    <w:r w:rsidR="007B448B" w:rsidRPr="00136C37">
      <w:rPr>
        <w:b w:val="0"/>
        <w:bCs/>
        <w:lang w:val="de-CH"/>
      </w:rPr>
      <w:t xml:space="preserve">, </w:t>
    </w:r>
    <w:r w:rsidR="00AD48B7">
      <w:rPr>
        <w:b w:val="0"/>
        <w:bCs/>
        <w:lang w:val="de-CH"/>
      </w:rPr>
      <w:t>0</w:t>
    </w:r>
    <w:r w:rsidR="00003B86">
      <w:rPr>
        <w:b w:val="0"/>
        <w:bCs/>
        <w:lang w:val="de-CH"/>
      </w:rPr>
      <w:t>4</w:t>
    </w:r>
    <w:r w:rsidR="00AD2582" w:rsidRPr="00136C37">
      <w:rPr>
        <w:b w:val="0"/>
        <w:bCs/>
        <w:lang w:val="de-CH"/>
      </w:rPr>
      <w:t>/202</w:t>
    </w:r>
    <w:r w:rsidR="00003B86">
      <w:rPr>
        <w:b w:val="0"/>
        <w:bCs/>
        <w:lang w:val="de-CH"/>
      </w:rPr>
      <w:t>5</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7B43564"/>
    <w:multiLevelType w:val="hybridMultilevel"/>
    <w:tmpl w:val="96F24AF2"/>
    <w:lvl w:ilvl="0" w:tplc="EF80994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37062A2"/>
    <w:multiLevelType w:val="hybridMultilevel"/>
    <w:tmpl w:val="6C300EFA"/>
    <w:lvl w:ilvl="0" w:tplc="45D8FB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FAA6B4F"/>
    <w:multiLevelType w:val="hybridMultilevel"/>
    <w:tmpl w:val="90163B5E"/>
    <w:lvl w:ilvl="0" w:tplc="6966D45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E5C055D"/>
    <w:multiLevelType w:val="hybridMultilevel"/>
    <w:tmpl w:val="1A0ECDA8"/>
    <w:lvl w:ilvl="0" w:tplc="22EAEE50">
      <w:start w:val="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D1251EA"/>
    <w:multiLevelType w:val="hybridMultilevel"/>
    <w:tmpl w:val="1AEACFA4"/>
    <w:lvl w:ilvl="0" w:tplc="06183B4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55D6FDC"/>
    <w:multiLevelType w:val="hybridMultilevel"/>
    <w:tmpl w:val="D084DE38"/>
    <w:lvl w:ilvl="0" w:tplc="D598C0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6CD9107B"/>
    <w:multiLevelType w:val="hybridMultilevel"/>
    <w:tmpl w:val="82543F34"/>
    <w:lvl w:ilvl="0" w:tplc="2BB4065E">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5615C95"/>
    <w:multiLevelType w:val="hybridMultilevel"/>
    <w:tmpl w:val="D6C4B36E"/>
    <w:lvl w:ilvl="0" w:tplc="1FA8C01E">
      <w:start w:val="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C981A6E"/>
    <w:multiLevelType w:val="hybridMultilevel"/>
    <w:tmpl w:val="BABC37C8"/>
    <w:lvl w:ilvl="0" w:tplc="E92AAB0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8" w15:restartNumberingAfterBreak="0">
    <w:nsid w:val="7F216A54"/>
    <w:multiLevelType w:val="hybridMultilevel"/>
    <w:tmpl w:val="996075EC"/>
    <w:lvl w:ilvl="0" w:tplc="31B2EA7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31"/>
  </w:num>
  <w:num w:numId="10" w16cid:durableId="1479614155">
    <w:abstractNumId w:val="8"/>
  </w:num>
  <w:num w:numId="11" w16cid:durableId="722097692">
    <w:abstractNumId w:val="33"/>
  </w:num>
  <w:num w:numId="12" w16cid:durableId="1176269463">
    <w:abstractNumId w:val="34"/>
  </w:num>
  <w:num w:numId="13" w16cid:durableId="1524787095">
    <w:abstractNumId w:val="22"/>
  </w:num>
  <w:num w:numId="14" w16cid:durableId="1040935746">
    <w:abstractNumId w:val="19"/>
  </w:num>
  <w:num w:numId="15" w16cid:durableId="1073700016">
    <w:abstractNumId w:val="18"/>
  </w:num>
  <w:num w:numId="16" w16cid:durableId="505289187">
    <w:abstractNumId w:val="15"/>
  </w:num>
  <w:num w:numId="17" w16cid:durableId="1014651823">
    <w:abstractNumId w:val="42"/>
  </w:num>
  <w:num w:numId="18" w16cid:durableId="1573201554">
    <w:abstractNumId w:val="46"/>
  </w:num>
  <w:num w:numId="19" w16cid:durableId="399866141">
    <w:abstractNumId w:val="17"/>
  </w:num>
  <w:num w:numId="20" w16cid:durableId="1000818096">
    <w:abstractNumId w:val="24"/>
  </w:num>
  <w:num w:numId="21" w16cid:durableId="772362879">
    <w:abstractNumId w:val="35"/>
  </w:num>
  <w:num w:numId="22" w16cid:durableId="910652498">
    <w:abstractNumId w:val="14"/>
  </w:num>
  <w:num w:numId="23" w16cid:durableId="2115127157">
    <w:abstractNumId w:val="27"/>
  </w:num>
  <w:num w:numId="24" w16cid:durableId="1625305003">
    <w:abstractNumId w:val="37"/>
  </w:num>
  <w:num w:numId="25" w16cid:durableId="456024387">
    <w:abstractNumId w:val="29"/>
  </w:num>
  <w:num w:numId="26" w16cid:durableId="1428388425">
    <w:abstractNumId w:val="36"/>
  </w:num>
  <w:num w:numId="27" w16cid:durableId="904298014">
    <w:abstractNumId w:val="20"/>
  </w:num>
  <w:num w:numId="28" w16cid:durableId="513884892">
    <w:abstractNumId w:val="23"/>
  </w:num>
  <w:num w:numId="29" w16cid:durableId="24215502">
    <w:abstractNumId w:val="28"/>
  </w:num>
  <w:num w:numId="30" w16cid:durableId="2110739280">
    <w:abstractNumId w:val="25"/>
  </w:num>
  <w:num w:numId="31" w16cid:durableId="1945764863">
    <w:abstractNumId w:val="21"/>
  </w:num>
  <w:num w:numId="32" w16cid:durableId="49961022">
    <w:abstractNumId w:val="12"/>
  </w:num>
  <w:num w:numId="33" w16cid:durableId="963536411">
    <w:abstractNumId w:val="7"/>
  </w:num>
  <w:num w:numId="34" w16cid:durableId="493103850">
    <w:abstractNumId w:val="39"/>
  </w:num>
  <w:num w:numId="35" w16cid:durableId="1573538928">
    <w:abstractNumId w:val="32"/>
  </w:num>
  <w:num w:numId="36" w16cid:durableId="7174756">
    <w:abstractNumId w:val="11"/>
  </w:num>
  <w:num w:numId="37" w16cid:durableId="1563130002">
    <w:abstractNumId w:val="30"/>
  </w:num>
  <w:num w:numId="38" w16cid:durableId="619608541">
    <w:abstractNumId w:val="44"/>
  </w:num>
  <w:num w:numId="39" w16cid:durableId="645086854">
    <w:abstractNumId w:val="41"/>
  </w:num>
  <w:num w:numId="40" w16cid:durableId="1295410529">
    <w:abstractNumId w:val="43"/>
  </w:num>
  <w:num w:numId="41" w16cid:durableId="1282758981">
    <w:abstractNumId w:val="38"/>
  </w:num>
  <w:num w:numId="42" w16cid:durableId="1874078025">
    <w:abstractNumId w:val="26"/>
  </w:num>
  <w:num w:numId="43" w16cid:durableId="720401515">
    <w:abstractNumId w:val="47"/>
  </w:num>
  <w:num w:numId="44" w16cid:durableId="388890971">
    <w:abstractNumId w:val="16"/>
  </w:num>
  <w:num w:numId="45" w16cid:durableId="330569468">
    <w:abstractNumId w:val="10"/>
  </w:num>
  <w:num w:numId="46" w16cid:durableId="158694414">
    <w:abstractNumId w:val="40"/>
  </w:num>
  <w:num w:numId="47" w16cid:durableId="1108699076">
    <w:abstractNumId w:val="13"/>
  </w:num>
  <w:num w:numId="48" w16cid:durableId="280382876">
    <w:abstractNumId w:val="48"/>
  </w:num>
  <w:num w:numId="49" w16cid:durableId="729763698">
    <w:abstractNumId w:val="4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1D07"/>
    <w:rsid w:val="000029C2"/>
    <w:rsid w:val="000036D3"/>
    <w:rsid w:val="00003B86"/>
    <w:rsid w:val="000044DE"/>
    <w:rsid w:val="00004723"/>
    <w:rsid w:val="00004B46"/>
    <w:rsid w:val="00005B43"/>
    <w:rsid w:val="00006C66"/>
    <w:rsid w:val="000103CF"/>
    <w:rsid w:val="00010AE2"/>
    <w:rsid w:val="00011513"/>
    <w:rsid w:val="00011AB2"/>
    <w:rsid w:val="00011AB6"/>
    <w:rsid w:val="00012870"/>
    <w:rsid w:val="0001358F"/>
    <w:rsid w:val="00013665"/>
    <w:rsid w:val="00013C4A"/>
    <w:rsid w:val="00013EB1"/>
    <w:rsid w:val="00014206"/>
    <w:rsid w:val="000145DB"/>
    <w:rsid w:val="00014D13"/>
    <w:rsid w:val="00015110"/>
    <w:rsid w:val="00015124"/>
    <w:rsid w:val="00015C7C"/>
    <w:rsid w:val="00015E2F"/>
    <w:rsid w:val="00015FC5"/>
    <w:rsid w:val="00016762"/>
    <w:rsid w:val="00016BFF"/>
    <w:rsid w:val="000206BE"/>
    <w:rsid w:val="000216AA"/>
    <w:rsid w:val="00022A4B"/>
    <w:rsid w:val="00022B99"/>
    <w:rsid w:val="0002301B"/>
    <w:rsid w:val="0002303A"/>
    <w:rsid w:val="000230A6"/>
    <w:rsid w:val="000232C3"/>
    <w:rsid w:val="000232E4"/>
    <w:rsid w:val="00024143"/>
    <w:rsid w:val="0002465F"/>
    <w:rsid w:val="00024D46"/>
    <w:rsid w:val="00025055"/>
    <w:rsid w:val="000251C3"/>
    <w:rsid w:val="000255D5"/>
    <w:rsid w:val="00025ED8"/>
    <w:rsid w:val="000261DD"/>
    <w:rsid w:val="0002659F"/>
    <w:rsid w:val="00026DDB"/>
    <w:rsid w:val="00027A13"/>
    <w:rsid w:val="00027F21"/>
    <w:rsid w:val="000302CB"/>
    <w:rsid w:val="00030563"/>
    <w:rsid w:val="000308D7"/>
    <w:rsid w:val="00030B90"/>
    <w:rsid w:val="00030D3A"/>
    <w:rsid w:val="00030E84"/>
    <w:rsid w:val="000319A8"/>
    <w:rsid w:val="000325F5"/>
    <w:rsid w:val="000330C3"/>
    <w:rsid w:val="0003314D"/>
    <w:rsid w:val="000352CE"/>
    <w:rsid w:val="000356EB"/>
    <w:rsid w:val="000369B4"/>
    <w:rsid w:val="00036DFA"/>
    <w:rsid w:val="000375E9"/>
    <w:rsid w:val="00037895"/>
    <w:rsid w:val="00037A05"/>
    <w:rsid w:val="0004055D"/>
    <w:rsid w:val="000405C2"/>
    <w:rsid w:val="00040B51"/>
    <w:rsid w:val="00040FEB"/>
    <w:rsid w:val="00041585"/>
    <w:rsid w:val="00041F77"/>
    <w:rsid w:val="00042681"/>
    <w:rsid w:val="000428F3"/>
    <w:rsid w:val="00042C2F"/>
    <w:rsid w:val="00042F17"/>
    <w:rsid w:val="00043E92"/>
    <w:rsid w:val="00044895"/>
    <w:rsid w:val="00044C44"/>
    <w:rsid w:val="00045138"/>
    <w:rsid w:val="000456D4"/>
    <w:rsid w:val="000457AA"/>
    <w:rsid w:val="000469F2"/>
    <w:rsid w:val="0005027C"/>
    <w:rsid w:val="00050ACF"/>
    <w:rsid w:val="000512EC"/>
    <w:rsid w:val="0005148B"/>
    <w:rsid w:val="00051694"/>
    <w:rsid w:val="0005192A"/>
    <w:rsid w:val="00052BFD"/>
    <w:rsid w:val="00053353"/>
    <w:rsid w:val="00054239"/>
    <w:rsid w:val="00054347"/>
    <w:rsid w:val="000568C3"/>
    <w:rsid w:val="00056F9F"/>
    <w:rsid w:val="00061C3C"/>
    <w:rsid w:val="00062231"/>
    <w:rsid w:val="000631A7"/>
    <w:rsid w:val="00063A70"/>
    <w:rsid w:val="00064C07"/>
    <w:rsid w:val="000675DE"/>
    <w:rsid w:val="00067667"/>
    <w:rsid w:val="000700CB"/>
    <w:rsid w:val="0007034A"/>
    <w:rsid w:val="000705A2"/>
    <w:rsid w:val="00070D3A"/>
    <w:rsid w:val="00070EB1"/>
    <w:rsid w:val="00072B4B"/>
    <w:rsid w:val="00073121"/>
    <w:rsid w:val="0007319F"/>
    <w:rsid w:val="00073533"/>
    <w:rsid w:val="00073839"/>
    <w:rsid w:val="000749EB"/>
    <w:rsid w:val="000759D7"/>
    <w:rsid w:val="00075BC2"/>
    <w:rsid w:val="0007601B"/>
    <w:rsid w:val="00076351"/>
    <w:rsid w:val="000767DE"/>
    <w:rsid w:val="0007691C"/>
    <w:rsid w:val="00077E95"/>
    <w:rsid w:val="000801F6"/>
    <w:rsid w:val="00080410"/>
    <w:rsid w:val="0008050D"/>
    <w:rsid w:val="00080C63"/>
    <w:rsid w:val="000810AC"/>
    <w:rsid w:val="0008223C"/>
    <w:rsid w:val="00082D03"/>
    <w:rsid w:val="00082EF9"/>
    <w:rsid w:val="0008367B"/>
    <w:rsid w:val="000836A5"/>
    <w:rsid w:val="00083C25"/>
    <w:rsid w:val="0008556B"/>
    <w:rsid w:val="00085837"/>
    <w:rsid w:val="000859DA"/>
    <w:rsid w:val="000867A8"/>
    <w:rsid w:val="0008710D"/>
    <w:rsid w:val="00087B40"/>
    <w:rsid w:val="00087F50"/>
    <w:rsid w:val="000901CC"/>
    <w:rsid w:val="00090F7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2DF2"/>
    <w:rsid w:val="000A3658"/>
    <w:rsid w:val="000A36D3"/>
    <w:rsid w:val="000A43F8"/>
    <w:rsid w:val="000A45B0"/>
    <w:rsid w:val="000A5C98"/>
    <w:rsid w:val="000A6980"/>
    <w:rsid w:val="000A6F4E"/>
    <w:rsid w:val="000A75F7"/>
    <w:rsid w:val="000B0000"/>
    <w:rsid w:val="000B0CC7"/>
    <w:rsid w:val="000B0DCE"/>
    <w:rsid w:val="000B1134"/>
    <w:rsid w:val="000B1AC3"/>
    <w:rsid w:val="000B1E5A"/>
    <w:rsid w:val="000B2B22"/>
    <w:rsid w:val="000B362E"/>
    <w:rsid w:val="000B3684"/>
    <w:rsid w:val="000B3C80"/>
    <w:rsid w:val="000B43FE"/>
    <w:rsid w:val="000B44E7"/>
    <w:rsid w:val="000B4DC8"/>
    <w:rsid w:val="000B505D"/>
    <w:rsid w:val="000B55DA"/>
    <w:rsid w:val="000B5A69"/>
    <w:rsid w:val="000B5BB8"/>
    <w:rsid w:val="000B5D27"/>
    <w:rsid w:val="000B60C5"/>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E53"/>
    <w:rsid w:val="000C4FAD"/>
    <w:rsid w:val="000C55A0"/>
    <w:rsid w:val="000C5C50"/>
    <w:rsid w:val="000C5EA6"/>
    <w:rsid w:val="000C61E7"/>
    <w:rsid w:val="000C764D"/>
    <w:rsid w:val="000C770A"/>
    <w:rsid w:val="000C7A9C"/>
    <w:rsid w:val="000C7FF6"/>
    <w:rsid w:val="000D0150"/>
    <w:rsid w:val="000D028C"/>
    <w:rsid w:val="000D0E74"/>
    <w:rsid w:val="000D1055"/>
    <w:rsid w:val="000D110C"/>
    <w:rsid w:val="000D168C"/>
    <w:rsid w:val="000D26C3"/>
    <w:rsid w:val="000D2F14"/>
    <w:rsid w:val="000D3275"/>
    <w:rsid w:val="000D32BB"/>
    <w:rsid w:val="000D3995"/>
    <w:rsid w:val="000D3D62"/>
    <w:rsid w:val="000D40EC"/>
    <w:rsid w:val="000D41BD"/>
    <w:rsid w:val="000D4D11"/>
    <w:rsid w:val="000D5441"/>
    <w:rsid w:val="000D5E15"/>
    <w:rsid w:val="000D6563"/>
    <w:rsid w:val="000E0211"/>
    <w:rsid w:val="000E1303"/>
    <w:rsid w:val="000E1FEB"/>
    <w:rsid w:val="000E2047"/>
    <w:rsid w:val="000E221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2467"/>
    <w:rsid w:val="000F3EE5"/>
    <w:rsid w:val="000F3F6D"/>
    <w:rsid w:val="000F47DA"/>
    <w:rsid w:val="000F4B54"/>
    <w:rsid w:val="000F4CC7"/>
    <w:rsid w:val="000F5288"/>
    <w:rsid w:val="000F544E"/>
    <w:rsid w:val="000F6364"/>
    <w:rsid w:val="000F7EB8"/>
    <w:rsid w:val="0010027C"/>
    <w:rsid w:val="00100495"/>
    <w:rsid w:val="00101E8F"/>
    <w:rsid w:val="001023E9"/>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1D2C"/>
    <w:rsid w:val="001135AD"/>
    <w:rsid w:val="001150A5"/>
    <w:rsid w:val="00115A50"/>
    <w:rsid w:val="00115EF5"/>
    <w:rsid w:val="001161D6"/>
    <w:rsid w:val="0011795A"/>
    <w:rsid w:val="00117ED9"/>
    <w:rsid w:val="00120CBF"/>
    <w:rsid w:val="00120D80"/>
    <w:rsid w:val="0012180D"/>
    <w:rsid w:val="00121B6C"/>
    <w:rsid w:val="001226D3"/>
    <w:rsid w:val="001229C0"/>
    <w:rsid w:val="00125D29"/>
    <w:rsid w:val="00126440"/>
    <w:rsid w:val="00126BB8"/>
    <w:rsid w:val="0012700D"/>
    <w:rsid w:val="00127DC5"/>
    <w:rsid w:val="00127E66"/>
    <w:rsid w:val="00130556"/>
    <w:rsid w:val="00130940"/>
    <w:rsid w:val="00130B1E"/>
    <w:rsid w:val="00130BAE"/>
    <w:rsid w:val="00131938"/>
    <w:rsid w:val="001323DE"/>
    <w:rsid w:val="00132DA2"/>
    <w:rsid w:val="00132E99"/>
    <w:rsid w:val="001331A8"/>
    <w:rsid w:val="0013467C"/>
    <w:rsid w:val="00134713"/>
    <w:rsid w:val="001347D7"/>
    <w:rsid w:val="0013593D"/>
    <w:rsid w:val="00136C37"/>
    <w:rsid w:val="00136F2C"/>
    <w:rsid w:val="0013737B"/>
    <w:rsid w:val="001375FD"/>
    <w:rsid w:val="0013760C"/>
    <w:rsid w:val="00137EE8"/>
    <w:rsid w:val="00140A65"/>
    <w:rsid w:val="00141599"/>
    <w:rsid w:val="00141FF1"/>
    <w:rsid w:val="001427B9"/>
    <w:rsid w:val="00143266"/>
    <w:rsid w:val="00143A81"/>
    <w:rsid w:val="00144FA5"/>
    <w:rsid w:val="001451A1"/>
    <w:rsid w:val="001456B6"/>
    <w:rsid w:val="0014587C"/>
    <w:rsid w:val="0014613F"/>
    <w:rsid w:val="00146A63"/>
    <w:rsid w:val="00146E6A"/>
    <w:rsid w:val="00146FCA"/>
    <w:rsid w:val="00147631"/>
    <w:rsid w:val="00147775"/>
    <w:rsid w:val="00147FF0"/>
    <w:rsid w:val="001510A8"/>
    <w:rsid w:val="00151BCA"/>
    <w:rsid w:val="00151F06"/>
    <w:rsid w:val="001530F4"/>
    <w:rsid w:val="00153133"/>
    <w:rsid w:val="00153BC1"/>
    <w:rsid w:val="00153CE4"/>
    <w:rsid w:val="0015440A"/>
    <w:rsid w:val="001548D6"/>
    <w:rsid w:val="001550E0"/>
    <w:rsid w:val="00155802"/>
    <w:rsid w:val="00156630"/>
    <w:rsid w:val="00156D68"/>
    <w:rsid w:val="00157007"/>
    <w:rsid w:val="0015749B"/>
    <w:rsid w:val="001574EC"/>
    <w:rsid w:val="001576D2"/>
    <w:rsid w:val="001577CF"/>
    <w:rsid w:val="001577E5"/>
    <w:rsid w:val="00157D7E"/>
    <w:rsid w:val="001617CC"/>
    <w:rsid w:val="00161A67"/>
    <w:rsid w:val="0016226F"/>
    <w:rsid w:val="001622C5"/>
    <w:rsid w:val="00162A5E"/>
    <w:rsid w:val="00162A6D"/>
    <w:rsid w:val="0016356F"/>
    <w:rsid w:val="00163761"/>
    <w:rsid w:val="00163A48"/>
    <w:rsid w:val="00163C3E"/>
    <w:rsid w:val="00164126"/>
    <w:rsid w:val="00164ECB"/>
    <w:rsid w:val="001652B9"/>
    <w:rsid w:val="001659E6"/>
    <w:rsid w:val="00165D28"/>
    <w:rsid w:val="00167069"/>
    <w:rsid w:val="00167608"/>
    <w:rsid w:val="00167858"/>
    <w:rsid w:val="00167D3B"/>
    <w:rsid w:val="00170A00"/>
    <w:rsid w:val="00171439"/>
    <w:rsid w:val="00171441"/>
    <w:rsid w:val="00172AA3"/>
    <w:rsid w:val="00172F0D"/>
    <w:rsid w:val="00172FE7"/>
    <w:rsid w:val="001752B7"/>
    <w:rsid w:val="00175370"/>
    <w:rsid w:val="001753A9"/>
    <w:rsid w:val="00175675"/>
    <w:rsid w:val="00175842"/>
    <w:rsid w:val="0017584C"/>
    <w:rsid w:val="00175F3C"/>
    <w:rsid w:val="00176510"/>
    <w:rsid w:val="00176752"/>
    <w:rsid w:val="00176CA2"/>
    <w:rsid w:val="001770E7"/>
    <w:rsid w:val="0018016A"/>
    <w:rsid w:val="0018036F"/>
    <w:rsid w:val="001807FC"/>
    <w:rsid w:val="00180952"/>
    <w:rsid w:val="0018111F"/>
    <w:rsid w:val="001814DA"/>
    <w:rsid w:val="00181FD0"/>
    <w:rsid w:val="00182355"/>
    <w:rsid w:val="00182574"/>
    <w:rsid w:val="00182A5D"/>
    <w:rsid w:val="00182A63"/>
    <w:rsid w:val="001830E7"/>
    <w:rsid w:val="00183691"/>
    <w:rsid w:val="001843EF"/>
    <w:rsid w:val="0018441D"/>
    <w:rsid w:val="001851C1"/>
    <w:rsid w:val="0018777D"/>
    <w:rsid w:val="00187CED"/>
    <w:rsid w:val="00187D4A"/>
    <w:rsid w:val="00190B2A"/>
    <w:rsid w:val="00191C54"/>
    <w:rsid w:val="0019204C"/>
    <w:rsid w:val="00192225"/>
    <w:rsid w:val="00193808"/>
    <w:rsid w:val="0019381A"/>
    <w:rsid w:val="00193923"/>
    <w:rsid w:val="00193924"/>
    <w:rsid w:val="00193ACE"/>
    <w:rsid w:val="00195382"/>
    <w:rsid w:val="0019630E"/>
    <w:rsid w:val="0019649A"/>
    <w:rsid w:val="00196A93"/>
    <w:rsid w:val="00196BDB"/>
    <w:rsid w:val="00197219"/>
    <w:rsid w:val="0019798C"/>
    <w:rsid w:val="001A097C"/>
    <w:rsid w:val="001A0E2F"/>
    <w:rsid w:val="001A12A0"/>
    <w:rsid w:val="001A1CF1"/>
    <w:rsid w:val="001A1EBD"/>
    <w:rsid w:val="001A2EEC"/>
    <w:rsid w:val="001A2F80"/>
    <w:rsid w:val="001A45AC"/>
    <w:rsid w:val="001A46B9"/>
    <w:rsid w:val="001A6C67"/>
    <w:rsid w:val="001A6D0B"/>
    <w:rsid w:val="001A6F67"/>
    <w:rsid w:val="001B05BD"/>
    <w:rsid w:val="001B1027"/>
    <w:rsid w:val="001B13D6"/>
    <w:rsid w:val="001B147A"/>
    <w:rsid w:val="001B16E8"/>
    <w:rsid w:val="001B21E6"/>
    <w:rsid w:val="001B228E"/>
    <w:rsid w:val="001B25F3"/>
    <w:rsid w:val="001B26C0"/>
    <w:rsid w:val="001B3A81"/>
    <w:rsid w:val="001B451D"/>
    <w:rsid w:val="001B46D1"/>
    <w:rsid w:val="001B592F"/>
    <w:rsid w:val="001B60A2"/>
    <w:rsid w:val="001B63C2"/>
    <w:rsid w:val="001B6585"/>
    <w:rsid w:val="001B65E5"/>
    <w:rsid w:val="001B6DE6"/>
    <w:rsid w:val="001B7627"/>
    <w:rsid w:val="001B7781"/>
    <w:rsid w:val="001B7D63"/>
    <w:rsid w:val="001C024C"/>
    <w:rsid w:val="001C07E4"/>
    <w:rsid w:val="001C0BB2"/>
    <w:rsid w:val="001C1AB7"/>
    <w:rsid w:val="001C22E0"/>
    <w:rsid w:val="001C28DF"/>
    <w:rsid w:val="001C3032"/>
    <w:rsid w:val="001C3301"/>
    <w:rsid w:val="001C3358"/>
    <w:rsid w:val="001C4560"/>
    <w:rsid w:val="001C4BE0"/>
    <w:rsid w:val="001C5525"/>
    <w:rsid w:val="001C553B"/>
    <w:rsid w:val="001C57AA"/>
    <w:rsid w:val="001C6992"/>
    <w:rsid w:val="001C6FDF"/>
    <w:rsid w:val="001C7406"/>
    <w:rsid w:val="001C7B99"/>
    <w:rsid w:val="001D0132"/>
    <w:rsid w:val="001D0AC3"/>
    <w:rsid w:val="001D0C16"/>
    <w:rsid w:val="001D0DD9"/>
    <w:rsid w:val="001D1293"/>
    <w:rsid w:val="001D151B"/>
    <w:rsid w:val="001D2BE7"/>
    <w:rsid w:val="001D2C59"/>
    <w:rsid w:val="001D2E88"/>
    <w:rsid w:val="001D3BFB"/>
    <w:rsid w:val="001D4012"/>
    <w:rsid w:val="001D436A"/>
    <w:rsid w:val="001D4AA9"/>
    <w:rsid w:val="001D5A41"/>
    <w:rsid w:val="001D6031"/>
    <w:rsid w:val="001D6879"/>
    <w:rsid w:val="001D6A93"/>
    <w:rsid w:val="001D6CC6"/>
    <w:rsid w:val="001D7299"/>
    <w:rsid w:val="001D730C"/>
    <w:rsid w:val="001D77F3"/>
    <w:rsid w:val="001E009B"/>
    <w:rsid w:val="001E0892"/>
    <w:rsid w:val="001E194E"/>
    <w:rsid w:val="001E210A"/>
    <w:rsid w:val="001E26A0"/>
    <w:rsid w:val="001E2B2B"/>
    <w:rsid w:val="001E34BC"/>
    <w:rsid w:val="001E3589"/>
    <w:rsid w:val="001E35E6"/>
    <w:rsid w:val="001E3BE9"/>
    <w:rsid w:val="001E3C06"/>
    <w:rsid w:val="001E4F5B"/>
    <w:rsid w:val="001E5127"/>
    <w:rsid w:val="001E5380"/>
    <w:rsid w:val="001E545A"/>
    <w:rsid w:val="001E5991"/>
    <w:rsid w:val="001E5D5E"/>
    <w:rsid w:val="001E5FAF"/>
    <w:rsid w:val="001E6150"/>
    <w:rsid w:val="001E61FA"/>
    <w:rsid w:val="001E6652"/>
    <w:rsid w:val="001E669A"/>
    <w:rsid w:val="001E763D"/>
    <w:rsid w:val="001E7ADE"/>
    <w:rsid w:val="001F0040"/>
    <w:rsid w:val="001F04D6"/>
    <w:rsid w:val="001F067D"/>
    <w:rsid w:val="001F1462"/>
    <w:rsid w:val="001F1985"/>
    <w:rsid w:val="001F1BB0"/>
    <w:rsid w:val="001F1EA0"/>
    <w:rsid w:val="001F1F6C"/>
    <w:rsid w:val="001F2F24"/>
    <w:rsid w:val="001F54B6"/>
    <w:rsid w:val="001F5B5B"/>
    <w:rsid w:val="001F5E73"/>
    <w:rsid w:val="001F61AE"/>
    <w:rsid w:val="001F67D4"/>
    <w:rsid w:val="001F6F1B"/>
    <w:rsid w:val="001F710B"/>
    <w:rsid w:val="001F74BA"/>
    <w:rsid w:val="00200841"/>
    <w:rsid w:val="00200950"/>
    <w:rsid w:val="00201448"/>
    <w:rsid w:val="00201BE1"/>
    <w:rsid w:val="00201DFF"/>
    <w:rsid w:val="00202A19"/>
    <w:rsid w:val="002034B3"/>
    <w:rsid w:val="00203CAA"/>
    <w:rsid w:val="0020452D"/>
    <w:rsid w:val="0020467E"/>
    <w:rsid w:val="0020575F"/>
    <w:rsid w:val="002063F9"/>
    <w:rsid w:val="002069A2"/>
    <w:rsid w:val="00206AF0"/>
    <w:rsid w:val="0020761E"/>
    <w:rsid w:val="00207791"/>
    <w:rsid w:val="00207825"/>
    <w:rsid w:val="0021017A"/>
    <w:rsid w:val="0021046F"/>
    <w:rsid w:val="002108D2"/>
    <w:rsid w:val="002113EE"/>
    <w:rsid w:val="002114AD"/>
    <w:rsid w:val="002119C3"/>
    <w:rsid w:val="00212901"/>
    <w:rsid w:val="00212A16"/>
    <w:rsid w:val="0021326C"/>
    <w:rsid w:val="00214396"/>
    <w:rsid w:val="00214DBC"/>
    <w:rsid w:val="00215472"/>
    <w:rsid w:val="00215791"/>
    <w:rsid w:val="00215E4E"/>
    <w:rsid w:val="00215E7A"/>
    <w:rsid w:val="00216658"/>
    <w:rsid w:val="00216697"/>
    <w:rsid w:val="002173B1"/>
    <w:rsid w:val="0021771F"/>
    <w:rsid w:val="0021784E"/>
    <w:rsid w:val="00220730"/>
    <w:rsid w:val="00220A4D"/>
    <w:rsid w:val="002215CA"/>
    <w:rsid w:val="00221D32"/>
    <w:rsid w:val="00222148"/>
    <w:rsid w:val="00222C8B"/>
    <w:rsid w:val="00223221"/>
    <w:rsid w:val="002247CF"/>
    <w:rsid w:val="00224A85"/>
    <w:rsid w:val="00224B02"/>
    <w:rsid w:val="00224B98"/>
    <w:rsid w:val="00225FFA"/>
    <w:rsid w:val="00230358"/>
    <w:rsid w:val="00230603"/>
    <w:rsid w:val="0023091B"/>
    <w:rsid w:val="00230BF3"/>
    <w:rsid w:val="00230F74"/>
    <w:rsid w:val="00231BD4"/>
    <w:rsid w:val="00232029"/>
    <w:rsid w:val="002326E6"/>
    <w:rsid w:val="002328F9"/>
    <w:rsid w:val="00233ACA"/>
    <w:rsid w:val="00234EE1"/>
    <w:rsid w:val="002353CA"/>
    <w:rsid w:val="00235A6C"/>
    <w:rsid w:val="00235B09"/>
    <w:rsid w:val="0023659C"/>
    <w:rsid w:val="0023685E"/>
    <w:rsid w:val="00236A82"/>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40EB"/>
    <w:rsid w:val="002443A6"/>
    <w:rsid w:val="00244DB0"/>
    <w:rsid w:val="00244FC8"/>
    <w:rsid w:val="002456FC"/>
    <w:rsid w:val="0024581A"/>
    <w:rsid w:val="002460A9"/>
    <w:rsid w:val="00246484"/>
    <w:rsid w:val="00246534"/>
    <w:rsid w:val="002465F3"/>
    <w:rsid w:val="00246783"/>
    <w:rsid w:val="00246891"/>
    <w:rsid w:val="00246F77"/>
    <w:rsid w:val="002474C2"/>
    <w:rsid w:val="00247728"/>
    <w:rsid w:val="00247B16"/>
    <w:rsid w:val="00250185"/>
    <w:rsid w:val="002508EA"/>
    <w:rsid w:val="00250FB2"/>
    <w:rsid w:val="0025165C"/>
    <w:rsid w:val="00251C72"/>
    <w:rsid w:val="00252DCF"/>
    <w:rsid w:val="00253032"/>
    <w:rsid w:val="0025321E"/>
    <w:rsid w:val="002533E3"/>
    <w:rsid w:val="0025351E"/>
    <w:rsid w:val="002536DF"/>
    <w:rsid w:val="00253B58"/>
    <w:rsid w:val="00253B9E"/>
    <w:rsid w:val="00253E03"/>
    <w:rsid w:val="00254067"/>
    <w:rsid w:val="00254646"/>
    <w:rsid w:val="002558B0"/>
    <w:rsid w:val="002574F4"/>
    <w:rsid w:val="00257DE0"/>
    <w:rsid w:val="00261651"/>
    <w:rsid w:val="00262578"/>
    <w:rsid w:val="00264361"/>
    <w:rsid w:val="00264671"/>
    <w:rsid w:val="00264A83"/>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B2C"/>
    <w:rsid w:val="00276F6B"/>
    <w:rsid w:val="002807C8"/>
    <w:rsid w:val="00280E9D"/>
    <w:rsid w:val="00281518"/>
    <w:rsid w:val="002815AE"/>
    <w:rsid w:val="00282A39"/>
    <w:rsid w:val="00283699"/>
    <w:rsid w:val="002846FB"/>
    <w:rsid w:val="00284EA0"/>
    <w:rsid w:val="0028618E"/>
    <w:rsid w:val="002862AA"/>
    <w:rsid w:val="00286A0A"/>
    <w:rsid w:val="00286B35"/>
    <w:rsid w:val="00286B49"/>
    <w:rsid w:val="00286C9A"/>
    <w:rsid w:val="00287236"/>
    <w:rsid w:val="002873BE"/>
    <w:rsid w:val="002877FF"/>
    <w:rsid w:val="00290C4C"/>
    <w:rsid w:val="00290CCF"/>
    <w:rsid w:val="00291098"/>
    <w:rsid w:val="00291C2B"/>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616"/>
    <w:rsid w:val="0029788B"/>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4407"/>
    <w:rsid w:val="002A4B64"/>
    <w:rsid w:val="002A555E"/>
    <w:rsid w:val="002A5D3E"/>
    <w:rsid w:val="002A73D7"/>
    <w:rsid w:val="002A7710"/>
    <w:rsid w:val="002B0382"/>
    <w:rsid w:val="002B2149"/>
    <w:rsid w:val="002B2501"/>
    <w:rsid w:val="002B2C60"/>
    <w:rsid w:val="002B321F"/>
    <w:rsid w:val="002B3C42"/>
    <w:rsid w:val="002B56D7"/>
    <w:rsid w:val="002B5FA8"/>
    <w:rsid w:val="002B6E7B"/>
    <w:rsid w:val="002B7638"/>
    <w:rsid w:val="002B7829"/>
    <w:rsid w:val="002B78C0"/>
    <w:rsid w:val="002B7B93"/>
    <w:rsid w:val="002B7E26"/>
    <w:rsid w:val="002C0360"/>
    <w:rsid w:val="002C0E60"/>
    <w:rsid w:val="002C136B"/>
    <w:rsid w:val="002C30F1"/>
    <w:rsid w:val="002C3FB2"/>
    <w:rsid w:val="002C42EA"/>
    <w:rsid w:val="002C465C"/>
    <w:rsid w:val="002C5235"/>
    <w:rsid w:val="002C5FA5"/>
    <w:rsid w:val="002C6BE9"/>
    <w:rsid w:val="002C7841"/>
    <w:rsid w:val="002D0026"/>
    <w:rsid w:val="002D0850"/>
    <w:rsid w:val="002D0C72"/>
    <w:rsid w:val="002D11DD"/>
    <w:rsid w:val="002D169B"/>
    <w:rsid w:val="002D194D"/>
    <w:rsid w:val="002D260F"/>
    <w:rsid w:val="002D2C06"/>
    <w:rsid w:val="002D2D79"/>
    <w:rsid w:val="002D3398"/>
    <w:rsid w:val="002D4C86"/>
    <w:rsid w:val="002D5242"/>
    <w:rsid w:val="002D5268"/>
    <w:rsid w:val="002D5324"/>
    <w:rsid w:val="002D556A"/>
    <w:rsid w:val="002D6927"/>
    <w:rsid w:val="002E1042"/>
    <w:rsid w:val="002E13B6"/>
    <w:rsid w:val="002E1557"/>
    <w:rsid w:val="002E1C1F"/>
    <w:rsid w:val="002E1ECD"/>
    <w:rsid w:val="002E228D"/>
    <w:rsid w:val="002E26DE"/>
    <w:rsid w:val="002E357B"/>
    <w:rsid w:val="002E450F"/>
    <w:rsid w:val="002E46DA"/>
    <w:rsid w:val="002E495A"/>
    <w:rsid w:val="002E49AB"/>
    <w:rsid w:val="002E5374"/>
    <w:rsid w:val="002E7370"/>
    <w:rsid w:val="002E7B9B"/>
    <w:rsid w:val="002F0739"/>
    <w:rsid w:val="002F0BB9"/>
    <w:rsid w:val="002F167E"/>
    <w:rsid w:val="002F310D"/>
    <w:rsid w:val="002F348F"/>
    <w:rsid w:val="002F37F9"/>
    <w:rsid w:val="002F40F2"/>
    <w:rsid w:val="002F45BA"/>
    <w:rsid w:val="002F5B1C"/>
    <w:rsid w:val="002F759C"/>
    <w:rsid w:val="00300070"/>
    <w:rsid w:val="00301D90"/>
    <w:rsid w:val="00301EAC"/>
    <w:rsid w:val="00302E5F"/>
    <w:rsid w:val="00303131"/>
    <w:rsid w:val="00303948"/>
    <w:rsid w:val="0030405F"/>
    <w:rsid w:val="0030447C"/>
    <w:rsid w:val="003048B5"/>
    <w:rsid w:val="00304C7A"/>
    <w:rsid w:val="00304CF8"/>
    <w:rsid w:val="00304E25"/>
    <w:rsid w:val="003053A3"/>
    <w:rsid w:val="00305552"/>
    <w:rsid w:val="0030560F"/>
    <w:rsid w:val="00305971"/>
    <w:rsid w:val="00305CA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B60"/>
    <w:rsid w:val="00312F28"/>
    <w:rsid w:val="0031374D"/>
    <w:rsid w:val="0031405B"/>
    <w:rsid w:val="00314D64"/>
    <w:rsid w:val="00314DC1"/>
    <w:rsid w:val="00315250"/>
    <w:rsid w:val="003158C2"/>
    <w:rsid w:val="00315BDA"/>
    <w:rsid w:val="00315FC6"/>
    <w:rsid w:val="0031640E"/>
    <w:rsid w:val="003177FE"/>
    <w:rsid w:val="00320F74"/>
    <w:rsid w:val="00321B54"/>
    <w:rsid w:val="00321D3F"/>
    <w:rsid w:val="00322024"/>
    <w:rsid w:val="003222A6"/>
    <w:rsid w:val="003223A7"/>
    <w:rsid w:val="003225EE"/>
    <w:rsid w:val="00322D14"/>
    <w:rsid w:val="00323BCA"/>
    <w:rsid w:val="00323DC3"/>
    <w:rsid w:val="00324815"/>
    <w:rsid w:val="00324853"/>
    <w:rsid w:val="003248E1"/>
    <w:rsid w:val="00325BEB"/>
    <w:rsid w:val="00325F4F"/>
    <w:rsid w:val="00326506"/>
    <w:rsid w:val="00326AB2"/>
    <w:rsid w:val="00326DB0"/>
    <w:rsid w:val="00326EE8"/>
    <w:rsid w:val="0032735B"/>
    <w:rsid w:val="0032752E"/>
    <w:rsid w:val="00327ABD"/>
    <w:rsid w:val="00327C12"/>
    <w:rsid w:val="003308E2"/>
    <w:rsid w:val="0033187F"/>
    <w:rsid w:val="00331B9F"/>
    <w:rsid w:val="00331C35"/>
    <w:rsid w:val="003321AC"/>
    <w:rsid w:val="00332A04"/>
    <w:rsid w:val="00332DC6"/>
    <w:rsid w:val="00333E6C"/>
    <w:rsid w:val="00334912"/>
    <w:rsid w:val="00334C4C"/>
    <w:rsid w:val="00335749"/>
    <w:rsid w:val="0033577E"/>
    <w:rsid w:val="003365D7"/>
    <w:rsid w:val="003373D1"/>
    <w:rsid w:val="0033788D"/>
    <w:rsid w:val="00337A01"/>
    <w:rsid w:val="00337A25"/>
    <w:rsid w:val="00340D50"/>
    <w:rsid w:val="00340E9A"/>
    <w:rsid w:val="00341AFD"/>
    <w:rsid w:val="0034229F"/>
    <w:rsid w:val="003429A1"/>
    <w:rsid w:val="00342CB5"/>
    <w:rsid w:val="00342E89"/>
    <w:rsid w:val="003430A2"/>
    <w:rsid w:val="003430F6"/>
    <w:rsid w:val="003431E1"/>
    <w:rsid w:val="0034320F"/>
    <w:rsid w:val="00343262"/>
    <w:rsid w:val="00343652"/>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055"/>
    <w:rsid w:val="00355E50"/>
    <w:rsid w:val="00356045"/>
    <w:rsid w:val="003567FD"/>
    <w:rsid w:val="00356B70"/>
    <w:rsid w:val="00356C07"/>
    <w:rsid w:val="0035734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047"/>
    <w:rsid w:val="00370194"/>
    <w:rsid w:val="00370A73"/>
    <w:rsid w:val="00370B5A"/>
    <w:rsid w:val="003719C1"/>
    <w:rsid w:val="0037379D"/>
    <w:rsid w:val="00374018"/>
    <w:rsid w:val="00375389"/>
    <w:rsid w:val="00376375"/>
    <w:rsid w:val="003767C6"/>
    <w:rsid w:val="00376B78"/>
    <w:rsid w:val="003771E5"/>
    <w:rsid w:val="003771F8"/>
    <w:rsid w:val="00377485"/>
    <w:rsid w:val="003808F6"/>
    <w:rsid w:val="0038095F"/>
    <w:rsid w:val="00380FC4"/>
    <w:rsid w:val="003813BB"/>
    <w:rsid w:val="003819B7"/>
    <w:rsid w:val="00382314"/>
    <w:rsid w:val="00383074"/>
    <w:rsid w:val="00383E02"/>
    <w:rsid w:val="003841A4"/>
    <w:rsid w:val="00384433"/>
    <w:rsid w:val="003856BA"/>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900EF"/>
    <w:rsid w:val="00390916"/>
    <w:rsid w:val="0039368C"/>
    <w:rsid w:val="00393A5D"/>
    <w:rsid w:val="00393E85"/>
    <w:rsid w:val="0039514A"/>
    <w:rsid w:val="00395762"/>
    <w:rsid w:val="00395EC4"/>
    <w:rsid w:val="00396B9C"/>
    <w:rsid w:val="003A00DB"/>
    <w:rsid w:val="003A0EA7"/>
    <w:rsid w:val="003A18D0"/>
    <w:rsid w:val="003A1CC3"/>
    <w:rsid w:val="003A213D"/>
    <w:rsid w:val="003A2717"/>
    <w:rsid w:val="003A2807"/>
    <w:rsid w:val="003A3393"/>
    <w:rsid w:val="003A3997"/>
    <w:rsid w:val="003A4967"/>
    <w:rsid w:val="003A4C9D"/>
    <w:rsid w:val="003A4FED"/>
    <w:rsid w:val="003A5E3E"/>
    <w:rsid w:val="003A6E38"/>
    <w:rsid w:val="003A6F3A"/>
    <w:rsid w:val="003A7494"/>
    <w:rsid w:val="003A7986"/>
    <w:rsid w:val="003A7AD7"/>
    <w:rsid w:val="003A7D42"/>
    <w:rsid w:val="003B082D"/>
    <w:rsid w:val="003B0958"/>
    <w:rsid w:val="003B0EBE"/>
    <w:rsid w:val="003B1160"/>
    <w:rsid w:val="003B1590"/>
    <w:rsid w:val="003B1FAA"/>
    <w:rsid w:val="003B2201"/>
    <w:rsid w:val="003B2E25"/>
    <w:rsid w:val="003B3159"/>
    <w:rsid w:val="003B3193"/>
    <w:rsid w:val="003B38FB"/>
    <w:rsid w:val="003B3E3E"/>
    <w:rsid w:val="003B3FE1"/>
    <w:rsid w:val="003B43B5"/>
    <w:rsid w:val="003B492C"/>
    <w:rsid w:val="003B4C81"/>
    <w:rsid w:val="003B4EFA"/>
    <w:rsid w:val="003B5C63"/>
    <w:rsid w:val="003B781B"/>
    <w:rsid w:val="003B795F"/>
    <w:rsid w:val="003C12E0"/>
    <w:rsid w:val="003C16B2"/>
    <w:rsid w:val="003C1839"/>
    <w:rsid w:val="003C1AF8"/>
    <w:rsid w:val="003C2925"/>
    <w:rsid w:val="003C314E"/>
    <w:rsid w:val="003C3B23"/>
    <w:rsid w:val="003C459A"/>
    <w:rsid w:val="003C4859"/>
    <w:rsid w:val="003C5130"/>
    <w:rsid w:val="003C53C5"/>
    <w:rsid w:val="003C57D0"/>
    <w:rsid w:val="003C5D27"/>
    <w:rsid w:val="003C5DC0"/>
    <w:rsid w:val="003C6E2C"/>
    <w:rsid w:val="003C72E4"/>
    <w:rsid w:val="003C7E82"/>
    <w:rsid w:val="003C7F0B"/>
    <w:rsid w:val="003D0842"/>
    <w:rsid w:val="003D19AE"/>
    <w:rsid w:val="003D221C"/>
    <w:rsid w:val="003D2D11"/>
    <w:rsid w:val="003D2EFA"/>
    <w:rsid w:val="003D3E85"/>
    <w:rsid w:val="003D4B48"/>
    <w:rsid w:val="003D4EC7"/>
    <w:rsid w:val="003D502F"/>
    <w:rsid w:val="003D5691"/>
    <w:rsid w:val="003D56DC"/>
    <w:rsid w:val="003D688F"/>
    <w:rsid w:val="003D698B"/>
    <w:rsid w:val="003D6ADA"/>
    <w:rsid w:val="003D6E5A"/>
    <w:rsid w:val="003D703D"/>
    <w:rsid w:val="003D72D9"/>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ACD"/>
    <w:rsid w:val="003E5BA8"/>
    <w:rsid w:val="003E6865"/>
    <w:rsid w:val="003E751E"/>
    <w:rsid w:val="003E7AFD"/>
    <w:rsid w:val="003E7BD9"/>
    <w:rsid w:val="003E7D17"/>
    <w:rsid w:val="003E7DA2"/>
    <w:rsid w:val="003E7FAB"/>
    <w:rsid w:val="003F1874"/>
    <w:rsid w:val="003F1BCB"/>
    <w:rsid w:val="003F207D"/>
    <w:rsid w:val="003F2571"/>
    <w:rsid w:val="003F2941"/>
    <w:rsid w:val="003F2983"/>
    <w:rsid w:val="003F29CB"/>
    <w:rsid w:val="003F2A45"/>
    <w:rsid w:val="003F2E95"/>
    <w:rsid w:val="003F2F70"/>
    <w:rsid w:val="003F3CDF"/>
    <w:rsid w:val="003F3DC5"/>
    <w:rsid w:val="003F452A"/>
    <w:rsid w:val="003F4724"/>
    <w:rsid w:val="003F55AF"/>
    <w:rsid w:val="003F6759"/>
    <w:rsid w:val="003F6A6B"/>
    <w:rsid w:val="003F75C0"/>
    <w:rsid w:val="003F7843"/>
    <w:rsid w:val="003F78C2"/>
    <w:rsid w:val="00400A2D"/>
    <w:rsid w:val="00400E15"/>
    <w:rsid w:val="0040171C"/>
    <w:rsid w:val="00401C73"/>
    <w:rsid w:val="00401CD6"/>
    <w:rsid w:val="004027D5"/>
    <w:rsid w:val="004027EA"/>
    <w:rsid w:val="00402AEF"/>
    <w:rsid w:val="00403438"/>
    <w:rsid w:val="0040349B"/>
    <w:rsid w:val="0040367F"/>
    <w:rsid w:val="00403767"/>
    <w:rsid w:val="00403825"/>
    <w:rsid w:val="00403B8E"/>
    <w:rsid w:val="00404097"/>
    <w:rsid w:val="0040447B"/>
    <w:rsid w:val="00404AF7"/>
    <w:rsid w:val="00404F18"/>
    <w:rsid w:val="004051D3"/>
    <w:rsid w:val="0040536D"/>
    <w:rsid w:val="004064B6"/>
    <w:rsid w:val="004067FE"/>
    <w:rsid w:val="00406A5D"/>
    <w:rsid w:val="00407660"/>
    <w:rsid w:val="00407746"/>
    <w:rsid w:val="004103C7"/>
    <w:rsid w:val="004108D3"/>
    <w:rsid w:val="00410A29"/>
    <w:rsid w:val="00410D89"/>
    <w:rsid w:val="004113A1"/>
    <w:rsid w:val="00411DA6"/>
    <w:rsid w:val="00412582"/>
    <w:rsid w:val="004133F4"/>
    <w:rsid w:val="00413807"/>
    <w:rsid w:val="00413DD1"/>
    <w:rsid w:val="0041424B"/>
    <w:rsid w:val="00414332"/>
    <w:rsid w:val="00416700"/>
    <w:rsid w:val="00416811"/>
    <w:rsid w:val="00417468"/>
    <w:rsid w:val="00417B07"/>
    <w:rsid w:val="00417C8A"/>
    <w:rsid w:val="00420110"/>
    <w:rsid w:val="00420390"/>
    <w:rsid w:val="0042063E"/>
    <w:rsid w:val="0042194C"/>
    <w:rsid w:val="00421D05"/>
    <w:rsid w:val="004221D3"/>
    <w:rsid w:val="004222BD"/>
    <w:rsid w:val="00422311"/>
    <w:rsid w:val="004230FA"/>
    <w:rsid w:val="00423B74"/>
    <w:rsid w:val="00423E46"/>
    <w:rsid w:val="004262DD"/>
    <w:rsid w:val="00426606"/>
    <w:rsid w:val="00426F0F"/>
    <w:rsid w:val="0042716C"/>
    <w:rsid w:val="00427684"/>
    <w:rsid w:val="00431695"/>
    <w:rsid w:val="0043232D"/>
    <w:rsid w:val="00432645"/>
    <w:rsid w:val="00432689"/>
    <w:rsid w:val="00432B91"/>
    <w:rsid w:val="00433A51"/>
    <w:rsid w:val="00433B03"/>
    <w:rsid w:val="0043401C"/>
    <w:rsid w:val="004343E7"/>
    <w:rsid w:val="00434684"/>
    <w:rsid w:val="004349ED"/>
    <w:rsid w:val="00434F49"/>
    <w:rsid w:val="0043579E"/>
    <w:rsid w:val="0043593F"/>
    <w:rsid w:val="00436681"/>
    <w:rsid w:val="004369C8"/>
    <w:rsid w:val="00436EF5"/>
    <w:rsid w:val="00436F10"/>
    <w:rsid w:val="004370F6"/>
    <w:rsid w:val="0043719A"/>
    <w:rsid w:val="00440272"/>
    <w:rsid w:val="0044046A"/>
    <w:rsid w:val="004406D9"/>
    <w:rsid w:val="004407EC"/>
    <w:rsid w:val="00440970"/>
    <w:rsid w:val="004417FF"/>
    <w:rsid w:val="00441DD0"/>
    <w:rsid w:val="00441F45"/>
    <w:rsid w:val="004421BA"/>
    <w:rsid w:val="0044235E"/>
    <w:rsid w:val="004423BC"/>
    <w:rsid w:val="004428F6"/>
    <w:rsid w:val="00442C76"/>
    <w:rsid w:val="00443E60"/>
    <w:rsid w:val="00444187"/>
    <w:rsid w:val="0044426A"/>
    <w:rsid w:val="004445DD"/>
    <w:rsid w:val="00444632"/>
    <w:rsid w:val="004447E1"/>
    <w:rsid w:val="00444B08"/>
    <w:rsid w:val="00445504"/>
    <w:rsid w:val="004457EF"/>
    <w:rsid w:val="00445DC6"/>
    <w:rsid w:val="00445EB5"/>
    <w:rsid w:val="00446A98"/>
    <w:rsid w:val="00447A63"/>
    <w:rsid w:val="00447FA8"/>
    <w:rsid w:val="0045065F"/>
    <w:rsid w:val="004509F1"/>
    <w:rsid w:val="0045144F"/>
    <w:rsid w:val="0045165F"/>
    <w:rsid w:val="00451D18"/>
    <w:rsid w:val="00452105"/>
    <w:rsid w:val="00453233"/>
    <w:rsid w:val="004532EC"/>
    <w:rsid w:val="00453886"/>
    <w:rsid w:val="00454219"/>
    <w:rsid w:val="0045438A"/>
    <w:rsid w:val="004545BD"/>
    <w:rsid w:val="00454BCF"/>
    <w:rsid w:val="00456D4D"/>
    <w:rsid w:val="00457A03"/>
    <w:rsid w:val="004600F5"/>
    <w:rsid w:val="00460DF1"/>
    <w:rsid w:val="00460FAE"/>
    <w:rsid w:val="00461216"/>
    <w:rsid w:val="0046126F"/>
    <w:rsid w:val="0046139C"/>
    <w:rsid w:val="00462638"/>
    <w:rsid w:val="00462D84"/>
    <w:rsid w:val="00463958"/>
    <w:rsid w:val="0046429E"/>
    <w:rsid w:val="00464618"/>
    <w:rsid w:val="004647A8"/>
    <w:rsid w:val="00464BAC"/>
    <w:rsid w:val="00466315"/>
    <w:rsid w:val="00466976"/>
    <w:rsid w:val="00466AF1"/>
    <w:rsid w:val="00466C5B"/>
    <w:rsid w:val="00466C94"/>
    <w:rsid w:val="00467436"/>
    <w:rsid w:val="00467BFF"/>
    <w:rsid w:val="00467E46"/>
    <w:rsid w:val="004708A1"/>
    <w:rsid w:val="00470B6F"/>
    <w:rsid w:val="00470C0C"/>
    <w:rsid w:val="00470D6E"/>
    <w:rsid w:val="0047121C"/>
    <w:rsid w:val="00471296"/>
    <w:rsid w:val="004712F7"/>
    <w:rsid w:val="004714EB"/>
    <w:rsid w:val="0047168D"/>
    <w:rsid w:val="00472172"/>
    <w:rsid w:val="004723DE"/>
    <w:rsid w:val="004731B8"/>
    <w:rsid w:val="00473A3D"/>
    <w:rsid w:val="00473D9F"/>
    <w:rsid w:val="00473FA4"/>
    <w:rsid w:val="00474D0A"/>
    <w:rsid w:val="00474DD6"/>
    <w:rsid w:val="004753E2"/>
    <w:rsid w:val="0047570D"/>
    <w:rsid w:val="00475820"/>
    <w:rsid w:val="00475A2C"/>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587"/>
    <w:rsid w:val="00484FE1"/>
    <w:rsid w:val="0048610B"/>
    <w:rsid w:val="00486270"/>
    <w:rsid w:val="00486EE8"/>
    <w:rsid w:val="00487440"/>
    <w:rsid w:val="004876D3"/>
    <w:rsid w:val="00487F6A"/>
    <w:rsid w:val="0049051C"/>
    <w:rsid w:val="00491960"/>
    <w:rsid w:val="00491983"/>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666"/>
    <w:rsid w:val="0049688D"/>
    <w:rsid w:val="00496E50"/>
    <w:rsid w:val="004973DC"/>
    <w:rsid w:val="00497BB0"/>
    <w:rsid w:val="004A0C96"/>
    <w:rsid w:val="004A1A5F"/>
    <w:rsid w:val="004A1B79"/>
    <w:rsid w:val="004A1FC0"/>
    <w:rsid w:val="004A2438"/>
    <w:rsid w:val="004A2586"/>
    <w:rsid w:val="004A2633"/>
    <w:rsid w:val="004A2854"/>
    <w:rsid w:val="004A3DBE"/>
    <w:rsid w:val="004A43C6"/>
    <w:rsid w:val="004A53A0"/>
    <w:rsid w:val="004A587A"/>
    <w:rsid w:val="004A587C"/>
    <w:rsid w:val="004A5A9B"/>
    <w:rsid w:val="004A691E"/>
    <w:rsid w:val="004A6C10"/>
    <w:rsid w:val="004B0DBA"/>
    <w:rsid w:val="004B106C"/>
    <w:rsid w:val="004B12DE"/>
    <w:rsid w:val="004B1834"/>
    <w:rsid w:val="004B18DD"/>
    <w:rsid w:val="004B1B58"/>
    <w:rsid w:val="004B1ED9"/>
    <w:rsid w:val="004B2086"/>
    <w:rsid w:val="004B20D7"/>
    <w:rsid w:val="004B29F8"/>
    <w:rsid w:val="004B3001"/>
    <w:rsid w:val="004B31F6"/>
    <w:rsid w:val="004B365C"/>
    <w:rsid w:val="004B3795"/>
    <w:rsid w:val="004B3A29"/>
    <w:rsid w:val="004B3D80"/>
    <w:rsid w:val="004B54EE"/>
    <w:rsid w:val="004B574F"/>
    <w:rsid w:val="004B5C0E"/>
    <w:rsid w:val="004B605A"/>
    <w:rsid w:val="004B6677"/>
    <w:rsid w:val="004B6E7F"/>
    <w:rsid w:val="004B7358"/>
    <w:rsid w:val="004B7B4C"/>
    <w:rsid w:val="004B7CFC"/>
    <w:rsid w:val="004C11DE"/>
    <w:rsid w:val="004C13EB"/>
    <w:rsid w:val="004C2FD5"/>
    <w:rsid w:val="004C3591"/>
    <w:rsid w:val="004C3BB1"/>
    <w:rsid w:val="004C3CB8"/>
    <w:rsid w:val="004C429A"/>
    <w:rsid w:val="004C445D"/>
    <w:rsid w:val="004C4997"/>
    <w:rsid w:val="004C4A76"/>
    <w:rsid w:val="004C4D99"/>
    <w:rsid w:val="004C4DD7"/>
    <w:rsid w:val="004C53A0"/>
    <w:rsid w:val="004C5745"/>
    <w:rsid w:val="004C64CD"/>
    <w:rsid w:val="004C7796"/>
    <w:rsid w:val="004C7FAC"/>
    <w:rsid w:val="004D0E67"/>
    <w:rsid w:val="004D196F"/>
    <w:rsid w:val="004D21EA"/>
    <w:rsid w:val="004D29BD"/>
    <w:rsid w:val="004D32B3"/>
    <w:rsid w:val="004D344E"/>
    <w:rsid w:val="004D36C2"/>
    <w:rsid w:val="004D38CB"/>
    <w:rsid w:val="004D3C2C"/>
    <w:rsid w:val="004D43AE"/>
    <w:rsid w:val="004D4699"/>
    <w:rsid w:val="004D4E9A"/>
    <w:rsid w:val="004D5032"/>
    <w:rsid w:val="004D542D"/>
    <w:rsid w:val="004D58AC"/>
    <w:rsid w:val="004D6157"/>
    <w:rsid w:val="004D6392"/>
    <w:rsid w:val="004D68F5"/>
    <w:rsid w:val="004D69CA"/>
    <w:rsid w:val="004D73C5"/>
    <w:rsid w:val="004D7BAB"/>
    <w:rsid w:val="004E04C6"/>
    <w:rsid w:val="004E0506"/>
    <w:rsid w:val="004E1267"/>
    <w:rsid w:val="004E1373"/>
    <w:rsid w:val="004E232F"/>
    <w:rsid w:val="004E2AF7"/>
    <w:rsid w:val="004E356B"/>
    <w:rsid w:val="004E3C7C"/>
    <w:rsid w:val="004E4AC0"/>
    <w:rsid w:val="004E583C"/>
    <w:rsid w:val="004E5CA9"/>
    <w:rsid w:val="004E6B8C"/>
    <w:rsid w:val="004E7DB2"/>
    <w:rsid w:val="004F08A5"/>
    <w:rsid w:val="004F09D5"/>
    <w:rsid w:val="004F15FD"/>
    <w:rsid w:val="004F1623"/>
    <w:rsid w:val="004F18AF"/>
    <w:rsid w:val="004F22E3"/>
    <w:rsid w:val="004F2A1B"/>
    <w:rsid w:val="004F37A7"/>
    <w:rsid w:val="004F3842"/>
    <w:rsid w:val="004F4849"/>
    <w:rsid w:val="004F529A"/>
    <w:rsid w:val="004F5801"/>
    <w:rsid w:val="004F580F"/>
    <w:rsid w:val="004F5C23"/>
    <w:rsid w:val="004F73D1"/>
    <w:rsid w:val="005010C8"/>
    <w:rsid w:val="0050244C"/>
    <w:rsid w:val="0050288B"/>
    <w:rsid w:val="005032F2"/>
    <w:rsid w:val="00504A47"/>
    <w:rsid w:val="00504C1A"/>
    <w:rsid w:val="00505298"/>
    <w:rsid w:val="005055D5"/>
    <w:rsid w:val="0050569D"/>
    <w:rsid w:val="00506589"/>
    <w:rsid w:val="005075B6"/>
    <w:rsid w:val="0051027A"/>
    <w:rsid w:val="00510611"/>
    <w:rsid w:val="00510C92"/>
    <w:rsid w:val="00510EC5"/>
    <w:rsid w:val="005110AF"/>
    <w:rsid w:val="005111BC"/>
    <w:rsid w:val="00511459"/>
    <w:rsid w:val="005116FF"/>
    <w:rsid w:val="00512DD5"/>
    <w:rsid w:val="0051320B"/>
    <w:rsid w:val="00513403"/>
    <w:rsid w:val="005142BB"/>
    <w:rsid w:val="005148A0"/>
    <w:rsid w:val="005150F4"/>
    <w:rsid w:val="0051513D"/>
    <w:rsid w:val="00515395"/>
    <w:rsid w:val="00515A06"/>
    <w:rsid w:val="00515B7A"/>
    <w:rsid w:val="00515ED3"/>
    <w:rsid w:val="00516D7C"/>
    <w:rsid w:val="00517699"/>
    <w:rsid w:val="005205F2"/>
    <w:rsid w:val="0052060B"/>
    <w:rsid w:val="005207F7"/>
    <w:rsid w:val="005214F6"/>
    <w:rsid w:val="00521559"/>
    <w:rsid w:val="00522BFB"/>
    <w:rsid w:val="0052435D"/>
    <w:rsid w:val="00524D99"/>
    <w:rsid w:val="0052527A"/>
    <w:rsid w:val="00525353"/>
    <w:rsid w:val="00525470"/>
    <w:rsid w:val="00525874"/>
    <w:rsid w:val="00526117"/>
    <w:rsid w:val="00527058"/>
    <w:rsid w:val="00527A25"/>
    <w:rsid w:val="00527CA5"/>
    <w:rsid w:val="00527EBD"/>
    <w:rsid w:val="00530237"/>
    <w:rsid w:val="00530468"/>
    <w:rsid w:val="00530B27"/>
    <w:rsid w:val="00530E98"/>
    <w:rsid w:val="0053106C"/>
    <w:rsid w:val="005310D2"/>
    <w:rsid w:val="005332B5"/>
    <w:rsid w:val="005336A2"/>
    <w:rsid w:val="0053394F"/>
    <w:rsid w:val="005339B1"/>
    <w:rsid w:val="00533DA1"/>
    <w:rsid w:val="00533F62"/>
    <w:rsid w:val="00534201"/>
    <w:rsid w:val="0053521A"/>
    <w:rsid w:val="005366E3"/>
    <w:rsid w:val="00540687"/>
    <w:rsid w:val="00540729"/>
    <w:rsid w:val="00540C3F"/>
    <w:rsid w:val="0054163C"/>
    <w:rsid w:val="00541CF6"/>
    <w:rsid w:val="00541D3C"/>
    <w:rsid w:val="00542ED4"/>
    <w:rsid w:val="00543210"/>
    <w:rsid w:val="0054332A"/>
    <w:rsid w:val="0054633E"/>
    <w:rsid w:val="00546490"/>
    <w:rsid w:val="00546582"/>
    <w:rsid w:val="005465FE"/>
    <w:rsid w:val="00546B78"/>
    <w:rsid w:val="00547210"/>
    <w:rsid w:val="005475CC"/>
    <w:rsid w:val="0054787F"/>
    <w:rsid w:val="00547AF6"/>
    <w:rsid w:val="00550946"/>
    <w:rsid w:val="00550BB3"/>
    <w:rsid w:val="00550FE2"/>
    <w:rsid w:val="00551920"/>
    <w:rsid w:val="005520F3"/>
    <w:rsid w:val="00552315"/>
    <w:rsid w:val="00552BCC"/>
    <w:rsid w:val="00553AA9"/>
    <w:rsid w:val="00553DDE"/>
    <w:rsid w:val="00554906"/>
    <w:rsid w:val="00555482"/>
    <w:rsid w:val="00555966"/>
    <w:rsid w:val="0055610A"/>
    <w:rsid w:val="00556CA4"/>
    <w:rsid w:val="00556CE3"/>
    <w:rsid w:val="005572EF"/>
    <w:rsid w:val="005601E5"/>
    <w:rsid w:val="00560920"/>
    <w:rsid w:val="00560D13"/>
    <w:rsid w:val="00560F56"/>
    <w:rsid w:val="005612B9"/>
    <w:rsid w:val="00561AEE"/>
    <w:rsid w:val="00562751"/>
    <w:rsid w:val="00562A35"/>
    <w:rsid w:val="005636B9"/>
    <w:rsid w:val="005637A7"/>
    <w:rsid w:val="0056437A"/>
    <w:rsid w:val="00564BF0"/>
    <w:rsid w:val="005652E6"/>
    <w:rsid w:val="0056578A"/>
    <w:rsid w:val="0056595B"/>
    <w:rsid w:val="00565AEF"/>
    <w:rsid w:val="00565FCA"/>
    <w:rsid w:val="005668E5"/>
    <w:rsid w:val="005668EF"/>
    <w:rsid w:val="00566F22"/>
    <w:rsid w:val="00567FC2"/>
    <w:rsid w:val="005702E5"/>
    <w:rsid w:val="00570373"/>
    <w:rsid w:val="005703AA"/>
    <w:rsid w:val="005715BF"/>
    <w:rsid w:val="00571734"/>
    <w:rsid w:val="0057179D"/>
    <w:rsid w:val="00571C0D"/>
    <w:rsid w:val="00571E58"/>
    <w:rsid w:val="00572335"/>
    <w:rsid w:val="00572566"/>
    <w:rsid w:val="0057259D"/>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612"/>
    <w:rsid w:val="00582762"/>
    <w:rsid w:val="0058299D"/>
    <w:rsid w:val="00582E78"/>
    <w:rsid w:val="00583C6A"/>
    <w:rsid w:val="00583F5B"/>
    <w:rsid w:val="005843D8"/>
    <w:rsid w:val="005844E5"/>
    <w:rsid w:val="00584EF5"/>
    <w:rsid w:val="00585C1E"/>
    <w:rsid w:val="00585ED0"/>
    <w:rsid w:val="00586136"/>
    <w:rsid w:val="005863E1"/>
    <w:rsid w:val="0058644A"/>
    <w:rsid w:val="00586C8A"/>
    <w:rsid w:val="00587CCC"/>
    <w:rsid w:val="005902C1"/>
    <w:rsid w:val="005905D1"/>
    <w:rsid w:val="0059084F"/>
    <w:rsid w:val="0059216B"/>
    <w:rsid w:val="00592326"/>
    <w:rsid w:val="00592EA6"/>
    <w:rsid w:val="00594449"/>
    <w:rsid w:val="00594747"/>
    <w:rsid w:val="005947AC"/>
    <w:rsid w:val="00594844"/>
    <w:rsid w:val="00595811"/>
    <w:rsid w:val="00595A6A"/>
    <w:rsid w:val="00597057"/>
    <w:rsid w:val="00597765"/>
    <w:rsid w:val="005977FE"/>
    <w:rsid w:val="005A0274"/>
    <w:rsid w:val="005A06A4"/>
    <w:rsid w:val="005A07FD"/>
    <w:rsid w:val="005A22A6"/>
    <w:rsid w:val="005A2E54"/>
    <w:rsid w:val="005A311D"/>
    <w:rsid w:val="005A3AEE"/>
    <w:rsid w:val="005A45CB"/>
    <w:rsid w:val="005A4C99"/>
    <w:rsid w:val="005A4DB4"/>
    <w:rsid w:val="005A4FCC"/>
    <w:rsid w:val="005A50F6"/>
    <w:rsid w:val="005A5349"/>
    <w:rsid w:val="005A538D"/>
    <w:rsid w:val="005A646E"/>
    <w:rsid w:val="005A6585"/>
    <w:rsid w:val="005A699F"/>
    <w:rsid w:val="005A6B5B"/>
    <w:rsid w:val="005A6F41"/>
    <w:rsid w:val="005A7AE7"/>
    <w:rsid w:val="005B27AF"/>
    <w:rsid w:val="005B2A0E"/>
    <w:rsid w:val="005B2B81"/>
    <w:rsid w:val="005B2BA8"/>
    <w:rsid w:val="005B3054"/>
    <w:rsid w:val="005B3380"/>
    <w:rsid w:val="005B33E8"/>
    <w:rsid w:val="005B3CE8"/>
    <w:rsid w:val="005B48CA"/>
    <w:rsid w:val="005B4AA3"/>
    <w:rsid w:val="005B50AE"/>
    <w:rsid w:val="005B5AA3"/>
    <w:rsid w:val="005B5F3E"/>
    <w:rsid w:val="005B63EB"/>
    <w:rsid w:val="005B68C0"/>
    <w:rsid w:val="005B6F69"/>
    <w:rsid w:val="005B70F5"/>
    <w:rsid w:val="005B7DE4"/>
    <w:rsid w:val="005C0010"/>
    <w:rsid w:val="005C0B85"/>
    <w:rsid w:val="005C1E8E"/>
    <w:rsid w:val="005C323B"/>
    <w:rsid w:val="005C3F6B"/>
    <w:rsid w:val="005C45DD"/>
    <w:rsid w:val="005C49C9"/>
    <w:rsid w:val="005C4A65"/>
    <w:rsid w:val="005C4ACA"/>
    <w:rsid w:val="005C4B6B"/>
    <w:rsid w:val="005C5198"/>
    <w:rsid w:val="005C5C1F"/>
    <w:rsid w:val="005C5D34"/>
    <w:rsid w:val="005C67A3"/>
    <w:rsid w:val="005C7098"/>
    <w:rsid w:val="005C709F"/>
    <w:rsid w:val="005C73E3"/>
    <w:rsid w:val="005C743D"/>
    <w:rsid w:val="005C76C2"/>
    <w:rsid w:val="005C7DE2"/>
    <w:rsid w:val="005C7EC7"/>
    <w:rsid w:val="005D1444"/>
    <w:rsid w:val="005D15B8"/>
    <w:rsid w:val="005D15D0"/>
    <w:rsid w:val="005D254F"/>
    <w:rsid w:val="005D289C"/>
    <w:rsid w:val="005D2F3E"/>
    <w:rsid w:val="005D4134"/>
    <w:rsid w:val="005D4870"/>
    <w:rsid w:val="005D49B4"/>
    <w:rsid w:val="005D4A7A"/>
    <w:rsid w:val="005D5802"/>
    <w:rsid w:val="005D69E8"/>
    <w:rsid w:val="005D6E7A"/>
    <w:rsid w:val="005D745B"/>
    <w:rsid w:val="005D7DB5"/>
    <w:rsid w:val="005E0174"/>
    <w:rsid w:val="005E1301"/>
    <w:rsid w:val="005E150A"/>
    <w:rsid w:val="005E1963"/>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3220"/>
    <w:rsid w:val="005F3412"/>
    <w:rsid w:val="005F3769"/>
    <w:rsid w:val="005F39DA"/>
    <w:rsid w:val="005F3AC5"/>
    <w:rsid w:val="005F54BA"/>
    <w:rsid w:val="005F5AED"/>
    <w:rsid w:val="005F5F97"/>
    <w:rsid w:val="005F646F"/>
    <w:rsid w:val="005F6C2A"/>
    <w:rsid w:val="005F6FB4"/>
    <w:rsid w:val="005F7C58"/>
    <w:rsid w:val="00600515"/>
    <w:rsid w:val="00600CAB"/>
    <w:rsid w:val="00600F25"/>
    <w:rsid w:val="00602CE4"/>
    <w:rsid w:val="00602D53"/>
    <w:rsid w:val="006035CE"/>
    <w:rsid w:val="00603A3B"/>
    <w:rsid w:val="00604CC1"/>
    <w:rsid w:val="0060529C"/>
    <w:rsid w:val="00606341"/>
    <w:rsid w:val="00606437"/>
    <w:rsid w:val="00606653"/>
    <w:rsid w:val="00606724"/>
    <w:rsid w:val="00606730"/>
    <w:rsid w:val="00606A1F"/>
    <w:rsid w:val="006111D5"/>
    <w:rsid w:val="006111F5"/>
    <w:rsid w:val="00611452"/>
    <w:rsid w:val="00611888"/>
    <w:rsid w:val="00611F77"/>
    <w:rsid w:val="00612294"/>
    <w:rsid w:val="00612EB7"/>
    <w:rsid w:val="00613D00"/>
    <w:rsid w:val="00614161"/>
    <w:rsid w:val="0061532D"/>
    <w:rsid w:val="006155BF"/>
    <w:rsid w:val="006163DE"/>
    <w:rsid w:val="006166F7"/>
    <w:rsid w:val="00616B7B"/>
    <w:rsid w:val="00616EC2"/>
    <w:rsid w:val="006175DF"/>
    <w:rsid w:val="00617633"/>
    <w:rsid w:val="00617967"/>
    <w:rsid w:val="00617CF3"/>
    <w:rsid w:val="00620413"/>
    <w:rsid w:val="00620EEE"/>
    <w:rsid w:val="00621233"/>
    <w:rsid w:val="00622E94"/>
    <w:rsid w:val="006233A7"/>
    <w:rsid w:val="006234B6"/>
    <w:rsid w:val="00623E11"/>
    <w:rsid w:val="00624202"/>
    <w:rsid w:val="00625BA3"/>
    <w:rsid w:val="0062602A"/>
    <w:rsid w:val="00627436"/>
    <w:rsid w:val="006279ED"/>
    <w:rsid w:val="0063028C"/>
    <w:rsid w:val="00630D5E"/>
    <w:rsid w:val="00631205"/>
    <w:rsid w:val="00631747"/>
    <w:rsid w:val="00631C36"/>
    <w:rsid w:val="006335C8"/>
    <w:rsid w:val="00633808"/>
    <w:rsid w:val="00633B88"/>
    <w:rsid w:val="00633D2C"/>
    <w:rsid w:val="006341A1"/>
    <w:rsid w:val="0063451B"/>
    <w:rsid w:val="006346D9"/>
    <w:rsid w:val="006349CD"/>
    <w:rsid w:val="0063545B"/>
    <w:rsid w:val="00635B8E"/>
    <w:rsid w:val="00635D6D"/>
    <w:rsid w:val="006364E1"/>
    <w:rsid w:val="0063678D"/>
    <w:rsid w:val="0063782A"/>
    <w:rsid w:val="006378C8"/>
    <w:rsid w:val="00637AE7"/>
    <w:rsid w:val="006405A6"/>
    <w:rsid w:val="00640A8A"/>
    <w:rsid w:val="006411DE"/>
    <w:rsid w:val="00641BB3"/>
    <w:rsid w:val="00642D0E"/>
    <w:rsid w:val="0064307A"/>
    <w:rsid w:val="0064307F"/>
    <w:rsid w:val="0064332B"/>
    <w:rsid w:val="00643B6E"/>
    <w:rsid w:val="00643E76"/>
    <w:rsid w:val="006448C5"/>
    <w:rsid w:val="006452CD"/>
    <w:rsid w:val="0064553C"/>
    <w:rsid w:val="006455CA"/>
    <w:rsid w:val="00645894"/>
    <w:rsid w:val="00645B86"/>
    <w:rsid w:val="00646407"/>
    <w:rsid w:val="006466D8"/>
    <w:rsid w:val="006472FF"/>
    <w:rsid w:val="006475E5"/>
    <w:rsid w:val="00647B8A"/>
    <w:rsid w:val="00647DD9"/>
    <w:rsid w:val="0065012D"/>
    <w:rsid w:val="006505DD"/>
    <w:rsid w:val="00650DB6"/>
    <w:rsid w:val="00651990"/>
    <w:rsid w:val="00651B1D"/>
    <w:rsid w:val="00652E61"/>
    <w:rsid w:val="0065420D"/>
    <w:rsid w:val="00654886"/>
    <w:rsid w:val="00654B97"/>
    <w:rsid w:val="006551B0"/>
    <w:rsid w:val="006553B4"/>
    <w:rsid w:val="0065555B"/>
    <w:rsid w:val="006555BD"/>
    <w:rsid w:val="0065565F"/>
    <w:rsid w:val="0065569C"/>
    <w:rsid w:val="00655700"/>
    <w:rsid w:val="006557B6"/>
    <w:rsid w:val="0065691D"/>
    <w:rsid w:val="006574B9"/>
    <w:rsid w:val="00657EEA"/>
    <w:rsid w:val="0066171A"/>
    <w:rsid w:val="006617DC"/>
    <w:rsid w:val="00661F35"/>
    <w:rsid w:val="00662137"/>
    <w:rsid w:val="006621B8"/>
    <w:rsid w:val="00662271"/>
    <w:rsid w:val="006644A4"/>
    <w:rsid w:val="00664D86"/>
    <w:rsid w:val="006655A8"/>
    <w:rsid w:val="00665E8D"/>
    <w:rsid w:val="006676E2"/>
    <w:rsid w:val="00667AEE"/>
    <w:rsid w:val="006708FF"/>
    <w:rsid w:val="0067127E"/>
    <w:rsid w:val="006712F5"/>
    <w:rsid w:val="00671925"/>
    <w:rsid w:val="00671A5A"/>
    <w:rsid w:val="00672538"/>
    <w:rsid w:val="00672CE4"/>
    <w:rsid w:val="00673693"/>
    <w:rsid w:val="00673840"/>
    <w:rsid w:val="00674940"/>
    <w:rsid w:val="0067498D"/>
    <w:rsid w:val="00675092"/>
    <w:rsid w:val="00675E77"/>
    <w:rsid w:val="0067679A"/>
    <w:rsid w:val="00680D82"/>
    <w:rsid w:val="00680ED0"/>
    <w:rsid w:val="006820FF"/>
    <w:rsid w:val="006826E4"/>
    <w:rsid w:val="006827F2"/>
    <w:rsid w:val="00682B8C"/>
    <w:rsid w:val="00683099"/>
    <w:rsid w:val="006832EC"/>
    <w:rsid w:val="00684888"/>
    <w:rsid w:val="0068592B"/>
    <w:rsid w:val="00685EB4"/>
    <w:rsid w:val="00686129"/>
    <w:rsid w:val="00686D2C"/>
    <w:rsid w:val="00687198"/>
    <w:rsid w:val="00687A95"/>
    <w:rsid w:val="00687B8F"/>
    <w:rsid w:val="00690D53"/>
    <w:rsid w:val="00690DAD"/>
    <w:rsid w:val="00690F98"/>
    <w:rsid w:val="0069146E"/>
    <w:rsid w:val="0069175B"/>
    <w:rsid w:val="00691F4A"/>
    <w:rsid w:val="00692D25"/>
    <w:rsid w:val="00693A97"/>
    <w:rsid w:val="00694494"/>
    <w:rsid w:val="00694626"/>
    <w:rsid w:val="00694790"/>
    <w:rsid w:val="0069498F"/>
    <w:rsid w:val="00694BFF"/>
    <w:rsid w:val="00694EE3"/>
    <w:rsid w:val="0069639C"/>
    <w:rsid w:val="006965B0"/>
    <w:rsid w:val="006A0500"/>
    <w:rsid w:val="006A070C"/>
    <w:rsid w:val="006A09ED"/>
    <w:rsid w:val="006A0DE7"/>
    <w:rsid w:val="006A1432"/>
    <w:rsid w:val="006A1D2F"/>
    <w:rsid w:val="006A336B"/>
    <w:rsid w:val="006A3595"/>
    <w:rsid w:val="006A45FA"/>
    <w:rsid w:val="006A4C05"/>
    <w:rsid w:val="006A4ED0"/>
    <w:rsid w:val="006A54D4"/>
    <w:rsid w:val="006A6232"/>
    <w:rsid w:val="006A6AC8"/>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668"/>
    <w:rsid w:val="006B57B4"/>
    <w:rsid w:val="006B5810"/>
    <w:rsid w:val="006B69A4"/>
    <w:rsid w:val="006B6FE5"/>
    <w:rsid w:val="006B734E"/>
    <w:rsid w:val="006B7391"/>
    <w:rsid w:val="006C02D0"/>
    <w:rsid w:val="006C14D8"/>
    <w:rsid w:val="006C18ED"/>
    <w:rsid w:val="006C1C9B"/>
    <w:rsid w:val="006C27F0"/>
    <w:rsid w:val="006C2B2B"/>
    <w:rsid w:val="006C2B84"/>
    <w:rsid w:val="006C39D8"/>
    <w:rsid w:val="006C3A5C"/>
    <w:rsid w:val="006C3D7D"/>
    <w:rsid w:val="006C3DFC"/>
    <w:rsid w:val="006C3EF8"/>
    <w:rsid w:val="006C424A"/>
    <w:rsid w:val="006C47FA"/>
    <w:rsid w:val="006C4D41"/>
    <w:rsid w:val="006C53F9"/>
    <w:rsid w:val="006C5856"/>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2096"/>
    <w:rsid w:val="006D563E"/>
    <w:rsid w:val="006D58D3"/>
    <w:rsid w:val="006D5A02"/>
    <w:rsid w:val="006D5B77"/>
    <w:rsid w:val="006D5D28"/>
    <w:rsid w:val="006D6122"/>
    <w:rsid w:val="006D63F3"/>
    <w:rsid w:val="006D66DB"/>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C5B"/>
    <w:rsid w:val="006F0F44"/>
    <w:rsid w:val="006F1875"/>
    <w:rsid w:val="006F1C8F"/>
    <w:rsid w:val="006F2604"/>
    <w:rsid w:val="006F27D6"/>
    <w:rsid w:val="006F3082"/>
    <w:rsid w:val="006F3428"/>
    <w:rsid w:val="006F37BF"/>
    <w:rsid w:val="006F412F"/>
    <w:rsid w:val="006F68F6"/>
    <w:rsid w:val="006F6934"/>
    <w:rsid w:val="006F6F54"/>
    <w:rsid w:val="006F737A"/>
    <w:rsid w:val="006F7408"/>
    <w:rsid w:val="006F796D"/>
    <w:rsid w:val="006F7A2E"/>
    <w:rsid w:val="006F7E8D"/>
    <w:rsid w:val="007004FB"/>
    <w:rsid w:val="007009B0"/>
    <w:rsid w:val="00701171"/>
    <w:rsid w:val="0070269F"/>
    <w:rsid w:val="00702875"/>
    <w:rsid w:val="00702BE5"/>
    <w:rsid w:val="0070382D"/>
    <w:rsid w:val="00703CA9"/>
    <w:rsid w:val="00703EBC"/>
    <w:rsid w:val="007044B5"/>
    <w:rsid w:val="0070493C"/>
    <w:rsid w:val="007051EC"/>
    <w:rsid w:val="0070544A"/>
    <w:rsid w:val="0070588F"/>
    <w:rsid w:val="00705C4C"/>
    <w:rsid w:val="00705EBE"/>
    <w:rsid w:val="00706863"/>
    <w:rsid w:val="0070686C"/>
    <w:rsid w:val="00706F77"/>
    <w:rsid w:val="0070712C"/>
    <w:rsid w:val="00710425"/>
    <w:rsid w:val="00710744"/>
    <w:rsid w:val="00710DD2"/>
    <w:rsid w:val="007114A4"/>
    <w:rsid w:val="00713732"/>
    <w:rsid w:val="00713DC2"/>
    <w:rsid w:val="00713DEF"/>
    <w:rsid w:val="007144E6"/>
    <w:rsid w:val="00714E5D"/>
    <w:rsid w:val="00715274"/>
    <w:rsid w:val="007155B8"/>
    <w:rsid w:val="00715F80"/>
    <w:rsid w:val="00715FAC"/>
    <w:rsid w:val="00716199"/>
    <w:rsid w:val="007163CF"/>
    <w:rsid w:val="00716C34"/>
    <w:rsid w:val="0071729B"/>
    <w:rsid w:val="00717ACC"/>
    <w:rsid w:val="00720929"/>
    <w:rsid w:val="00721506"/>
    <w:rsid w:val="00721E06"/>
    <w:rsid w:val="00721EE4"/>
    <w:rsid w:val="0072200E"/>
    <w:rsid w:val="00722D82"/>
    <w:rsid w:val="00724018"/>
    <w:rsid w:val="00724B83"/>
    <w:rsid w:val="007250F4"/>
    <w:rsid w:val="00725D78"/>
    <w:rsid w:val="00726786"/>
    <w:rsid w:val="00727379"/>
    <w:rsid w:val="007276B6"/>
    <w:rsid w:val="00727942"/>
    <w:rsid w:val="00730172"/>
    <w:rsid w:val="00730E36"/>
    <w:rsid w:val="00730EED"/>
    <w:rsid w:val="007313D6"/>
    <w:rsid w:val="00733F42"/>
    <w:rsid w:val="00734000"/>
    <w:rsid w:val="00734453"/>
    <w:rsid w:val="00734515"/>
    <w:rsid w:val="0073458E"/>
    <w:rsid w:val="00734F7A"/>
    <w:rsid w:val="007351CF"/>
    <w:rsid w:val="00736394"/>
    <w:rsid w:val="00736673"/>
    <w:rsid w:val="007373E7"/>
    <w:rsid w:val="0074019B"/>
    <w:rsid w:val="0074028B"/>
    <w:rsid w:val="007403FD"/>
    <w:rsid w:val="007424F5"/>
    <w:rsid w:val="0074272D"/>
    <w:rsid w:val="00742BC7"/>
    <w:rsid w:val="00742CFF"/>
    <w:rsid w:val="00742EF0"/>
    <w:rsid w:val="007431A2"/>
    <w:rsid w:val="007437D9"/>
    <w:rsid w:val="0074438E"/>
    <w:rsid w:val="0074442C"/>
    <w:rsid w:val="00744916"/>
    <w:rsid w:val="00744F5C"/>
    <w:rsid w:val="0074557D"/>
    <w:rsid w:val="00746251"/>
    <w:rsid w:val="0074696A"/>
    <w:rsid w:val="00750C57"/>
    <w:rsid w:val="00750E3A"/>
    <w:rsid w:val="00750F26"/>
    <w:rsid w:val="00751A5E"/>
    <w:rsid w:val="00751D09"/>
    <w:rsid w:val="00752525"/>
    <w:rsid w:val="007530B7"/>
    <w:rsid w:val="00753737"/>
    <w:rsid w:val="00753A80"/>
    <w:rsid w:val="00753D0D"/>
    <w:rsid w:val="00754E68"/>
    <w:rsid w:val="00755A33"/>
    <w:rsid w:val="00755F3B"/>
    <w:rsid w:val="007562CB"/>
    <w:rsid w:val="007563C8"/>
    <w:rsid w:val="007568DE"/>
    <w:rsid w:val="00757159"/>
    <w:rsid w:val="00757513"/>
    <w:rsid w:val="007577FC"/>
    <w:rsid w:val="00757E74"/>
    <w:rsid w:val="00760668"/>
    <w:rsid w:val="007609E4"/>
    <w:rsid w:val="00760E14"/>
    <w:rsid w:val="00761255"/>
    <w:rsid w:val="00761A27"/>
    <w:rsid w:val="00762430"/>
    <w:rsid w:val="00762721"/>
    <w:rsid w:val="00762E92"/>
    <w:rsid w:val="00763318"/>
    <w:rsid w:val="007633F9"/>
    <w:rsid w:val="00763A0F"/>
    <w:rsid w:val="00763A48"/>
    <w:rsid w:val="007644FB"/>
    <w:rsid w:val="00764B26"/>
    <w:rsid w:val="00765229"/>
    <w:rsid w:val="00765E5B"/>
    <w:rsid w:val="0076618C"/>
    <w:rsid w:val="0076779A"/>
    <w:rsid w:val="00767842"/>
    <w:rsid w:val="007678C7"/>
    <w:rsid w:val="00770270"/>
    <w:rsid w:val="00770DBE"/>
    <w:rsid w:val="00771059"/>
    <w:rsid w:val="00773B13"/>
    <w:rsid w:val="00773B8D"/>
    <w:rsid w:val="00773FA8"/>
    <w:rsid w:val="00774771"/>
    <w:rsid w:val="00774EA2"/>
    <w:rsid w:val="00774EAB"/>
    <w:rsid w:val="007755D4"/>
    <w:rsid w:val="00775E21"/>
    <w:rsid w:val="0077606B"/>
    <w:rsid w:val="00776D04"/>
    <w:rsid w:val="007772B3"/>
    <w:rsid w:val="007773D6"/>
    <w:rsid w:val="0077762C"/>
    <w:rsid w:val="00777A2F"/>
    <w:rsid w:val="00777D03"/>
    <w:rsid w:val="0078013E"/>
    <w:rsid w:val="00780194"/>
    <w:rsid w:val="00781AD8"/>
    <w:rsid w:val="00781DDD"/>
    <w:rsid w:val="0078321D"/>
    <w:rsid w:val="007833BA"/>
    <w:rsid w:val="007841F2"/>
    <w:rsid w:val="00784509"/>
    <w:rsid w:val="00784BCA"/>
    <w:rsid w:val="00784D03"/>
    <w:rsid w:val="00784E59"/>
    <w:rsid w:val="00784F28"/>
    <w:rsid w:val="0078524E"/>
    <w:rsid w:val="00785329"/>
    <w:rsid w:val="00786080"/>
    <w:rsid w:val="00786C40"/>
    <w:rsid w:val="00786FB0"/>
    <w:rsid w:val="00787B6E"/>
    <w:rsid w:val="00787E67"/>
    <w:rsid w:val="00790099"/>
    <w:rsid w:val="007902B4"/>
    <w:rsid w:val="00790857"/>
    <w:rsid w:val="0079099E"/>
    <w:rsid w:val="0079101B"/>
    <w:rsid w:val="007914C8"/>
    <w:rsid w:val="00791E52"/>
    <w:rsid w:val="0079207D"/>
    <w:rsid w:val="00792195"/>
    <w:rsid w:val="00792630"/>
    <w:rsid w:val="00792D06"/>
    <w:rsid w:val="00794067"/>
    <w:rsid w:val="007941F1"/>
    <w:rsid w:val="00794A0F"/>
    <w:rsid w:val="00794BA6"/>
    <w:rsid w:val="007957C6"/>
    <w:rsid w:val="00795D69"/>
    <w:rsid w:val="00795DCF"/>
    <w:rsid w:val="00795FB2"/>
    <w:rsid w:val="00796279"/>
    <w:rsid w:val="00796ACE"/>
    <w:rsid w:val="007970E3"/>
    <w:rsid w:val="00797177"/>
    <w:rsid w:val="00797254"/>
    <w:rsid w:val="00797D47"/>
    <w:rsid w:val="007A1255"/>
    <w:rsid w:val="007A220A"/>
    <w:rsid w:val="007A23A4"/>
    <w:rsid w:val="007A2B43"/>
    <w:rsid w:val="007A2CAF"/>
    <w:rsid w:val="007A2E64"/>
    <w:rsid w:val="007A3489"/>
    <w:rsid w:val="007A3E54"/>
    <w:rsid w:val="007A431D"/>
    <w:rsid w:val="007A442F"/>
    <w:rsid w:val="007A560C"/>
    <w:rsid w:val="007A5FF8"/>
    <w:rsid w:val="007A63B7"/>
    <w:rsid w:val="007A657A"/>
    <w:rsid w:val="007A6F15"/>
    <w:rsid w:val="007A7577"/>
    <w:rsid w:val="007A75E1"/>
    <w:rsid w:val="007B0B1F"/>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795"/>
    <w:rsid w:val="007C0C25"/>
    <w:rsid w:val="007C0C8E"/>
    <w:rsid w:val="007C0F8B"/>
    <w:rsid w:val="007C1341"/>
    <w:rsid w:val="007C13DE"/>
    <w:rsid w:val="007C1B61"/>
    <w:rsid w:val="007C2D5A"/>
    <w:rsid w:val="007C2E07"/>
    <w:rsid w:val="007C40F8"/>
    <w:rsid w:val="007C46C7"/>
    <w:rsid w:val="007C55C3"/>
    <w:rsid w:val="007C5AB3"/>
    <w:rsid w:val="007C5F53"/>
    <w:rsid w:val="007C655F"/>
    <w:rsid w:val="007C68FD"/>
    <w:rsid w:val="007C74F5"/>
    <w:rsid w:val="007C7557"/>
    <w:rsid w:val="007C7A94"/>
    <w:rsid w:val="007C7C7F"/>
    <w:rsid w:val="007C7DB4"/>
    <w:rsid w:val="007D0175"/>
    <w:rsid w:val="007D056F"/>
    <w:rsid w:val="007D0732"/>
    <w:rsid w:val="007D116F"/>
    <w:rsid w:val="007D147F"/>
    <w:rsid w:val="007D1FA7"/>
    <w:rsid w:val="007D20F8"/>
    <w:rsid w:val="007D2923"/>
    <w:rsid w:val="007D2A2E"/>
    <w:rsid w:val="007D2E0E"/>
    <w:rsid w:val="007D2FCD"/>
    <w:rsid w:val="007D3334"/>
    <w:rsid w:val="007D342E"/>
    <w:rsid w:val="007D3C09"/>
    <w:rsid w:val="007D3DED"/>
    <w:rsid w:val="007D3FC1"/>
    <w:rsid w:val="007D4095"/>
    <w:rsid w:val="007D40F6"/>
    <w:rsid w:val="007D42F5"/>
    <w:rsid w:val="007D4891"/>
    <w:rsid w:val="007D4E4B"/>
    <w:rsid w:val="007D6013"/>
    <w:rsid w:val="007D6560"/>
    <w:rsid w:val="007D6D9F"/>
    <w:rsid w:val="007D7962"/>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8E2"/>
    <w:rsid w:val="007E79A0"/>
    <w:rsid w:val="007E7AC7"/>
    <w:rsid w:val="007F0A7A"/>
    <w:rsid w:val="007F0A97"/>
    <w:rsid w:val="007F28CA"/>
    <w:rsid w:val="007F3082"/>
    <w:rsid w:val="007F369A"/>
    <w:rsid w:val="007F375D"/>
    <w:rsid w:val="007F43B0"/>
    <w:rsid w:val="007F46E3"/>
    <w:rsid w:val="007F4C33"/>
    <w:rsid w:val="007F4DA4"/>
    <w:rsid w:val="007F5966"/>
    <w:rsid w:val="007F5E1D"/>
    <w:rsid w:val="007F72A1"/>
    <w:rsid w:val="007F7E25"/>
    <w:rsid w:val="008003D0"/>
    <w:rsid w:val="008008E6"/>
    <w:rsid w:val="00802B42"/>
    <w:rsid w:val="00802BDD"/>
    <w:rsid w:val="00802CA3"/>
    <w:rsid w:val="00803223"/>
    <w:rsid w:val="00803692"/>
    <w:rsid w:val="00803A21"/>
    <w:rsid w:val="00803F6B"/>
    <w:rsid w:val="00804526"/>
    <w:rsid w:val="00804F32"/>
    <w:rsid w:val="00805238"/>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5B7"/>
    <w:rsid w:val="00816C84"/>
    <w:rsid w:val="00817BC5"/>
    <w:rsid w:val="008200B2"/>
    <w:rsid w:val="0082034D"/>
    <w:rsid w:val="0082081A"/>
    <w:rsid w:val="00821739"/>
    <w:rsid w:val="008217A2"/>
    <w:rsid w:val="00821B80"/>
    <w:rsid w:val="0082220B"/>
    <w:rsid w:val="008228E7"/>
    <w:rsid w:val="00822C55"/>
    <w:rsid w:val="0082356D"/>
    <w:rsid w:val="00823F58"/>
    <w:rsid w:val="008245A6"/>
    <w:rsid w:val="008248BA"/>
    <w:rsid w:val="00824B37"/>
    <w:rsid w:val="00825CEC"/>
    <w:rsid w:val="008261D8"/>
    <w:rsid w:val="008269E3"/>
    <w:rsid w:val="00826F9D"/>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528"/>
    <w:rsid w:val="00833B40"/>
    <w:rsid w:val="00834455"/>
    <w:rsid w:val="00834696"/>
    <w:rsid w:val="00834C79"/>
    <w:rsid w:val="00834DC6"/>
    <w:rsid w:val="008351F7"/>
    <w:rsid w:val="0083595E"/>
    <w:rsid w:val="00835B9C"/>
    <w:rsid w:val="0083629D"/>
    <w:rsid w:val="00837460"/>
    <w:rsid w:val="00837AE1"/>
    <w:rsid w:val="00840649"/>
    <w:rsid w:val="00840A32"/>
    <w:rsid w:val="00840E34"/>
    <w:rsid w:val="00840E4F"/>
    <w:rsid w:val="00841021"/>
    <w:rsid w:val="008411C5"/>
    <w:rsid w:val="008415DB"/>
    <w:rsid w:val="00841977"/>
    <w:rsid w:val="008419EF"/>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757"/>
    <w:rsid w:val="00853365"/>
    <w:rsid w:val="00853805"/>
    <w:rsid w:val="00853FD4"/>
    <w:rsid w:val="0085470B"/>
    <w:rsid w:val="00854913"/>
    <w:rsid w:val="00854AFC"/>
    <w:rsid w:val="00855042"/>
    <w:rsid w:val="00855097"/>
    <w:rsid w:val="008553AD"/>
    <w:rsid w:val="00855914"/>
    <w:rsid w:val="00855944"/>
    <w:rsid w:val="00855C33"/>
    <w:rsid w:val="00856325"/>
    <w:rsid w:val="008569B0"/>
    <w:rsid w:val="00856C9F"/>
    <w:rsid w:val="008578A0"/>
    <w:rsid w:val="008579E8"/>
    <w:rsid w:val="00857FCC"/>
    <w:rsid w:val="0086056E"/>
    <w:rsid w:val="0086089D"/>
    <w:rsid w:val="00860E3E"/>
    <w:rsid w:val="00861499"/>
    <w:rsid w:val="0086156F"/>
    <w:rsid w:val="00861686"/>
    <w:rsid w:val="00861E78"/>
    <w:rsid w:val="008627E7"/>
    <w:rsid w:val="0086319C"/>
    <w:rsid w:val="0086334F"/>
    <w:rsid w:val="00863D27"/>
    <w:rsid w:val="00863F86"/>
    <w:rsid w:val="0086587D"/>
    <w:rsid w:val="008670D9"/>
    <w:rsid w:val="008671AF"/>
    <w:rsid w:val="008676D5"/>
    <w:rsid w:val="00867C91"/>
    <w:rsid w:val="008701B7"/>
    <w:rsid w:val="0087044E"/>
    <w:rsid w:val="00870508"/>
    <w:rsid w:val="00870E41"/>
    <w:rsid w:val="00872E79"/>
    <w:rsid w:val="00873605"/>
    <w:rsid w:val="0087376B"/>
    <w:rsid w:val="00873EC1"/>
    <w:rsid w:val="0087460A"/>
    <w:rsid w:val="00874A12"/>
    <w:rsid w:val="008750C5"/>
    <w:rsid w:val="0087519C"/>
    <w:rsid w:val="0087522B"/>
    <w:rsid w:val="00875ADE"/>
    <w:rsid w:val="00875AF9"/>
    <w:rsid w:val="00875D2C"/>
    <w:rsid w:val="00876012"/>
    <w:rsid w:val="008764C8"/>
    <w:rsid w:val="00877223"/>
    <w:rsid w:val="0087771F"/>
    <w:rsid w:val="00880F7C"/>
    <w:rsid w:val="00881157"/>
    <w:rsid w:val="00881948"/>
    <w:rsid w:val="00882B9B"/>
    <w:rsid w:val="008831F9"/>
    <w:rsid w:val="00883B14"/>
    <w:rsid w:val="00883BF0"/>
    <w:rsid w:val="0088453F"/>
    <w:rsid w:val="00884C91"/>
    <w:rsid w:val="008854C8"/>
    <w:rsid w:val="00885F8C"/>
    <w:rsid w:val="00886F2D"/>
    <w:rsid w:val="00886F7B"/>
    <w:rsid w:val="00887288"/>
    <w:rsid w:val="008900DC"/>
    <w:rsid w:val="00890639"/>
    <w:rsid w:val="00890997"/>
    <w:rsid w:val="00891626"/>
    <w:rsid w:val="00891812"/>
    <w:rsid w:val="0089194E"/>
    <w:rsid w:val="00891E7D"/>
    <w:rsid w:val="008922B4"/>
    <w:rsid w:val="008924D4"/>
    <w:rsid w:val="00892AE0"/>
    <w:rsid w:val="0089315B"/>
    <w:rsid w:val="008931B8"/>
    <w:rsid w:val="00893518"/>
    <w:rsid w:val="008936DE"/>
    <w:rsid w:val="00893AE2"/>
    <w:rsid w:val="00893CF1"/>
    <w:rsid w:val="00895DD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93C"/>
    <w:rsid w:val="008B0A70"/>
    <w:rsid w:val="008B16FB"/>
    <w:rsid w:val="008B193C"/>
    <w:rsid w:val="008B1A7A"/>
    <w:rsid w:val="008B1AA1"/>
    <w:rsid w:val="008B207A"/>
    <w:rsid w:val="008B2E8D"/>
    <w:rsid w:val="008B3460"/>
    <w:rsid w:val="008B3762"/>
    <w:rsid w:val="008B43DD"/>
    <w:rsid w:val="008B47F8"/>
    <w:rsid w:val="008B564A"/>
    <w:rsid w:val="008B5844"/>
    <w:rsid w:val="008B7502"/>
    <w:rsid w:val="008B751F"/>
    <w:rsid w:val="008B78D0"/>
    <w:rsid w:val="008B7DB7"/>
    <w:rsid w:val="008C0492"/>
    <w:rsid w:val="008C0672"/>
    <w:rsid w:val="008C067C"/>
    <w:rsid w:val="008C1322"/>
    <w:rsid w:val="008C14D0"/>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988"/>
    <w:rsid w:val="008C7BBA"/>
    <w:rsid w:val="008D0501"/>
    <w:rsid w:val="008D0A53"/>
    <w:rsid w:val="008D0B47"/>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1E5"/>
    <w:rsid w:val="008E334C"/>
    <w:rsid w:val="008E3BA7"/>
    <w:rsid w:val="008E42E1"/>
    <w:rsid w:val="008E456A"/>
    <w:rsid w:val="008E4F05"/>
    <w:rsid w:val="008E5291"/>
    <w:rsid w:val="008E5EC0"/>
    <w:rsid w:val="008E68E9"/>
    <w:rsid w:val="008E6B24"/>
    <w:rsid w:val="008E791D"/>
    <w:rsid w:val="008E794F"/>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0EF"/>
    <w:rsid w:val="008F61F3"/>
    <w:rsid w:val="00900229"/>
    <w:rsid w:val="00900286"/>
    <w:rsid w:val="009004D9"/>
    <w:rsid w:val="00902856"/>
    <w:rsid w:val="009032CB"/>
    <w:rsid w:val="0090358B"/>
    <w:rsid w:val="00903CCD"/>
    <w:rsid w:val="0090560C"/>
    <w:rsid w:val="009057C7"/>
    <w:rsid w:val="00905A5A"/>
    <w:rsid w:val="00905DA7"/>
    <w:rsid w:val="00906759"/>
    <w:rsid w:val="009067CC"/>
    <w:rsid w:val="00906C0A"/>
    <w:rsid w:val="00906EFF"/>
    <w:rsid w:val="009073A3"/>
    <w:rsid w:val="009074B3"/>
    <w:rsid w:val="0091051A"/>
    <w:rsid w:val="0091057D"/>
    <w:rsid w:val="009107AF"/>
    <w:rsid w:val="009108AE"/>
    <w:rsid w:val="00911B2A"/>
    <w:rsid w:val="00911B98"/>
    <w:rsid w:val="00912A51"/>
    <w:rsid w:val="00912AEC"/>
    <w:rsid w:val="00912E02"/>
    <w:rsid w:val="00914A5E"/>
    <w:rsid w:val="009154E4"/>
    <w:rsid w:val="0091568E"/>
    <w:rsid w:val="00915F21"/>
    <w:rsid w:val="00916308"/>
    <w:rsid w:val="00916D7D"/>
    <w:rsid w:val="009201DF"/>
    <w:rsid w:val="009205C0"/>
    <w:rsid w:val="009207A2"/>
    <w:rsid w:val="00920846"/>
    <w:rsid w:val="00920A21"/>
    <w:rsid w:val="009211D2"/>
    <w:rsid w:val="00921958"/>
    <w:rsid w:val="00922156"/>
    <w:rsid w:val="009223B4"/>
    <w:rsid w:val="00922878"/>
    <w:rsid w:val="009231F5"/>
    <w:rsid w:val="00923CCC"/>
    <w:rsid w:val="0092400F"/>
    <w:rsid w:val="00924344"/>
    <w:rsid w:val="00924F31"/>
    <w:rsid w:val="00925574"/>
    <w:rsid w:val="00925714"/>
    <w:rsid w:val="00926701"/>
    <w:rsid w:val="0092680A"/>
    <w:rsid w:val="00926B78"/>
    <w:rsid w:val="00926D89"/>
    <w:rsid w:val="0093040A"/>
    <w:rsid w:val="00930B94"/>
    <w:rsid w:val="0093153D"/>
    <w:rsid w:val="00931798"/>
    <w:rsid w:val="00931F0E"/>
    <w:rsid w:val="0093223C"/>
    <w:rsid w:val="00932365"/>
    <w:rsid w:val="009326D1"/>
    <w:rsid w:val="00932902"/>
    <w:rsid w:val="00933DE2"/>
    <w:rsid w:val="00933E19"/>
    <w:rsid w:val="00934612"/>
    <w:rsid w:val="009350B4"/>
    <w:rsid w:val="00935461"/>
    <w:rsid w:val="00935FF4"/>
    <w:rsid w:val="00936C95"/>
    <w:rsid w:val="00936FD5"/>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714B"/>
    <w:rsid w:val="00947D1D"/>
    <w:rsid w:val="00947D7D"/>
    <w:rsid w:val="00950848"/>
    <w:rsid w:val="00950C3E"/>
    <w:rsid w:val="009510FB"/>
    <w:rsid w:val="009516AC"/>
    <w:rsid w:val="00951E9D"/>
    <w:rsid w:val="009521F6"/>
    <w:rsid w:val="009523CE"/>
    <w:rsid w:val="00952F44"/>
    <w:rsid w:val="00952FC0"/>
    <w:rsid w:val="0095334A"/>
    <w:rsid w:val="00954B7A"/>
    <w:rsid w:val="00955036"/>
    <w:rsid w:val="009552F9"/>
    <w:rsid w:val="0095629E"/>
    <w:rsid w:val="00956628"/>
    <w:rsid w:val="0095742E"/>
    <w:rsid w:val="0096018D"/>
    <w:rsid w:val="0096286F"/>
    <w:rsid w:val="00962A75"/>
    <w:rsid w:val="009631D7"/>
    <w:rsid w:val="00963489"/>
    <w:rsid w:val="00963B2F"/>
    <w:rsid w:val="00963D00"/>
    <w:rsid w:val="00964162"/>
    <w:rsid w:val="00964735"/>
    <w:rsid w:val="00965ADB"/>
    <w:rsid w:val="009660DC"/>
    <w:rsid w:val="00966632"/>
    <w:rsid w:val="00967494"/>
    <w:rsid w:val="0096782D"/>
    <w:rsid w:val="00967BF6"/>
    <w:rsid w:val="00967C0D"/>
    <w:rsid w:val="00967D5F"/>
    <w:rsid w:val="00967FC3"/>
    <w:rsid w:val="00970298"/>
    <w:rsid w:val="00970A66"/>
    <w:rsid w:val="009714AD"/>
    <w:rsid w:val="00971F64"/>
    <w:rsid w:val="00972120"/>
    <w:rsid w:val="00972779"/>
    <w:rsid w:val="009732E5"/>
    <w:rsid w:val="009735CB"/>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44D"/>
    <w:rsid w:val="009824E1"/>
    <w:rsid w:val="0098346B"/>
    <w:rsid w:val="00983A27"/>
    <w:rsid w:val="00983E92"/>
    <w:rsid w:val="00983F33"/>
    <w:rsid w:val="00984462"/>
    <w:rsid w:val="009845B4"/>
    <w:rsid w:val="00984EA2"/>
    <w:rsid w:val="00985126"/>
    <w:rsid w:val="00986235"/>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6DF3"/>
    <w:rsid w:val="00997174"/>
    <w:rsid w:val="009978F4"/>
    <w:rsid w:val="00997B17"/>
    <w:rsid w:val="00997CF5"/>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62A"/>
    <w:rsid w:val="009A5710"/>
    <w:rsid w:val="009A57BF"/>
    <w:rsid w:val="009A5C6F"/>
    <w:rsid w:val="009A5F45"/>
    <w:rsid w:val="009A72C7"/>
    <w:rsid w:val="009A7ECA"/>
    <w:rsid w:val="009A7FF6"/>
    <w:rsid w:val="009B0271"/>
    <w:rsid w:val="009B08D6"/>
    <w:rsid w:val="009B13B4"/>
    <w:rsid w:val="009B148D"/>
    <w:rsid w:val="009B17B5"/>
    <w:rsid w:val="009B1DB3"/>
    <w:rsid w:val="009B2095"/>
    <w:rsid w:val="009B281D"/>
    <w:rsid w:val="009B3164"/>
    <w:rsid w:val="009B39EA"/>
    <w:rsid w:val="009B3F18"/>
    <w:rsid w:val="009B6FFF"/>
    <w:rsid w:val="009B73AD"/>
    <w:rsid w:val="009B7617"/>
    <w:rsid w:val="009C0C9F"/>
    <w:rsid w:val="009C1CD8"/>
    <w:rsid w:val="009C27BA"/>
    <w:rsid w:val="009C368A"/>
    <w:rsid w:val="009C46A5"/>
    <w:rsid w:val="009C4AD1"/>
    <w:rsid w:val="009C56FD"/>
    <w:rsid w:val="009C5AEB"/>
    <w:rsid w:val="009C61DC"/>
    <w:rsid w:val="009C62E4"/>
    <w:rsid w:val="009C6560"/>
    <w:rsid w:val="009C6886"/>
    <w:rsid w:val="009C68B7"/>
    <w:rsid w:val="009C6E27"/>
    <w:rsid w:val="009C795A"/>
    <w:rsid w:val="009C7D37"/>
    <w:rsid w:val="009C7E51"/>
    <w:rsid w:val="009D006A"/>
    <w:rsid w:val="009D0E96"/>
    <w:rsid w:val="009D10FB"/>
    <w:rsid w:val="009D1A56"/>
    <w:rsid w:val="009D207E"/>
    <w:rsid w:val="009D350B"/>
    <w:rsid w:val="009D359D"/>
    <w:rsid w:val="009D390F"/>
    <w:rsid w:val="009D4CCF"/>
    <w:rsid w:val="009D6150"/>
    <w:rsid w:val="009D61B9"/>
    <w:rsid w:val="009D6548"/>
    <w:rsid w:val="009D6769"/>
    <w:rsid w:val="009D6A1C"/>
    <w:rsid w:val="009D6A43"/>
    <w:rsid w:val="009D702D"/>
    <w:rsid w:val="009D7111"/>
    <w:rsid w:val="009D7CEC"/>
    <w:rsid w:val="009E0143"/>
    <w:rsid w:val="009E0226"/>
    <w:rsid w:val="009E0693"/>
    <w:rsid w:val="009E0E5F"/>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5C0"/>
    <w:rsid w:val="009E6B10"/>
    <w:rsid w:val="009E6EDD"/>
    <w:rsid w:val="009E751C"/>
    <w:rsid w:val="009F01DE"/>
    <w:rsid w:val="009F0B53"/>
    <w:rsid w:val="009F12C8"/>
    <w:rsid w:val="009F17E5"/>
    <w:rsid w:val="009F186E"/>
    <w:rsid w:val="009F199D"/>
    <w:rsid w:val="009F221A"/>
    <w:rsid w:val="009F2D03"/>
    <w:rsid w:val="009F3285"/>
    <w:rsid w:val="009F3B67"/>
    <w:rsid w:val="009F3BCF"/>
    <w:rsid w:val="009F434A"/>
    <w:rsid w:val="009F44F4"/>
    <w:rsid w:val="009F4CD6"/>
    <w:rsid w:val="009F5977"/>
    <w:rsid w:val="009F5B22"/>
    <w:rsid w:val="009F6105"/>
    <w:rsid w:val="009F69E7"/>
    <w:rsid w:val="009F6A07"/>
    <w:rsid w:val="009F75C9"/>
    <w:rsid w:val="009F75DA"/>
    <w:rsid w:val="009F7CFE"/>
    <w:rsid w:val="009F7E4C"/>
    <w:rsid w:val="00A0315D"/>
    <w:rsid w:val="00A0317C"/>
    <w:rsid w:val="00A0331F"/>
    <w:rsid w:val="00A0336B"/>
    <w:rsid w:val="00A04C58"/>
    <w:rsid w:val="00A04F47"/>
    <w:rsid w:val="00A0503B"/>
    <w:rsid w:val="00A05A91"/>
    <w:rsid w:val="00A05CAE"/>
    <w:rsid w:val="00A05D76"/>
    <w:rsid w:val="00A05FA3"/>
    <w:rsid w:val="00A0654B"/>
    <w:rsid w:val="00A06753"/>
    <w:rsid w:val="00A06B5A"/>
    <w:rsid w:val="00A06BFC"/>
    <w:rsid w:val="00A06E92"/>
    <w:rsid w:val="00A06ED2"/>
    <w:rsid w:val="00A1023E"/>
    <w:rsid w:val="00A10362"/>
    <w:rsid w:val="00A11175"/>
    <w:rsid w:val="00A11404"/>
    <w:rsid w:val="00A11467"/>
    <w:rsid w:val="00A11AFD"/>
    <w:rsid w:val="00A13394"/>
    <w:rsid w:val="00A138B2"/>
    <w:rsid w:val="00A1441F"/>
    <w:rsid w:val="00A14A33"/>
    <w:rsid w:val="00A14CF6"/>
    <w:rsid w:val="00A1539F"/>
    <w:rsid w:val="00A15421"/>
    <w:rsid w:val="00A154BE"/>
    <w:rsid w:val="00A155CD"/>
    <w:rsid w:val="00A15C34"/>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4235"/>
    <w:rsid w:val="00A244D9"/>
    <w:rsid w:val="00A24BB9"/>
    <w:rsid w:val="00A2576C"/>
    <w:rsid w:val="00A2619B"/>
    <w:rsid w:val="00A26853"/>
    <w:rsid w:val="00A27C8C"/>
    <w:rsid w:val="00A30052"/>
    <w:rsid w:val="00A30531"/>
    <w:rsid w:val="00A31213"/>
    <w:rsid w:val="00A321FC"/>
    <w:rsid w:val="00A328C1"/>
    <w:rsid w:val="00A32DFB"/>
    <w:rsid w:val="00A33BE5"/>
    <w:rsid w:val="00A3417D"/>
    <w:rsid w:val="00A34C14"/>
    <w:rsid w:val="00A35003"/>
    <w:rsid w:val="00A36B6E"/>
    <w:rsid w:val="00A37149"/>
    <w:rsid w:val="00A37B11"/>
    <w:rsid w:val="00A37D6E"/>
    <w:rsid w:val="00A37E53"/>
    <w:rsid w:val="00A40AF2"/>
    <w:rsid w:val="00A40EAE"/>
    <w:rsid w:val="00A411EA"/>
    <w:rsid w:val="00A41C5C"/>
    <w:rsid w:val="00A41FAC"/>
    <w:rsid w:val="00A42360"/>
    <w:rsid w:val="00A42637"/>
    <w:rsid w:val="00A426BF"/>
    <w:rsid w:val="00A42759"/>
    <w:rsid w:val="00A4276F"/>
    <w:rsid w:val="00A42C55"/>
    <w:rsid w:val="00A430D3"/>
    <w:rsid w:val="00A4389D"/>
    <w:rsid w:val="00A43913"/>
    <w:rsid w:val="00A4473D"/>
    <w:rsid w:val="00A451F5"/>
    <w:rsid w:val="00A451F8"/>
    <w:rsid w:val="00A45621"/>
    <w:rsid w:val="00A456CF"/>
    <w:rsid w:val="00A4596B"/>
    <w:rsid w:val="00A45E04"/>
    <w:rsid w:val="00A45EA8"/>
    <w:rsid w:val="00A4619E"/>
    <w:rsid w:val="00A4678E"/>
    <w:rsid w:val="00A46E6A"/>
    <w:rsid w:val="00A4789D"/>
    <w:rsid w:val="00A479B7"/>
    <w:rsid w:val="00A47FA8"/>
    <w:rsid w:val="00A50A1E"/>
    <w:rsid w:val="00A50D4B"/>
    <w:rsid w:val="00A5110D"/>
    <w:rsid w:val="00A5154E"/>
    <w:rsid w:val="00A530FD"/>
    <w:rsid w:val="00A53164"/>
    <w:rsid w:val="00A531BF"/>
    <w:rsid w:val="00A543D6"/>
    <w:rsid w:val="00A54AA9"/>
    <w:rsid w:val="00A54C1D"/>
    <w:rsid w:val="00A55E72"/>
    <w:rsid w:val="00A562D8"/>
    <w:rsid w:val="00A56622"/>
    <w:rsid w:val="00A5734F"/>
    <w:rsid w:val="00A57DD1"/>
    <w:rsid w:val="00A6007F"/>
    <w:rsid w:val="00A60B02"/>
    <w:rsid w:val="00A61330"/>
    <w:rsid w:val="00A61E73"/>
    <w:rsid w:val="00A62290"/>
    <w:rsid w:val="00A62D23"/>
    <w:rsid w:val="00A63025"/>
    <w:rsid w:val="00A6539A"/>
    <w:rsid w:val="00A65CBD"/>
    <w:rsid w:val="00A65D18"/>
    <w:rsid w:val="00A66087"/>
    <w:rsid w:val="00A66412"/>
    <w:rsid w:val="00A66D6D"/>
    <w:rsid w:val="00A67080"/>
    <w:rsid w:val="00A670FA"/>
    <w:rsid w:val="00A6731A"/>
    <w:rsid w:val="00A67F3D"/>
    <w:rsid w:val="00A70B65"/>
    <w:rsid w:val="00A7175D"/>
    <w:rsid w:val="00A71AE6"/>
    <w:rsid w:val="00A71C57"/>
    <w:rsid w:val="00A71CC1"/>
    <w:rsid w:val="00A72CEC"/>
    <w:rsid w:val="00A72E77"/>
    <w:rsid w:val="00A737A3"/>
    <w:rsid w:val="00A747FE"/>
    <w:rsid w:val="00A75065"/>
    <w:rsid w:val="00A75262"/>
    <w:rsid w:val="00A754E7"/>
    <w:rsid w:val="00A7626C"/>
    <w:rsid w:val="00A77666"/>
    <w:rsid w:val="00A80282"/>
    <w:rsid w:val="00A804D8"/>
    <w:rsid w:val="00A8083E"/>
    <w:rsid w:val="00A81C5B"/>
    <w:rsid w:val="00A82137"/>
    <w:rsid w:val="00A825F4"/>
    <w:rsid w:val="00A83140"/>
    <w:rsid w:val="00A83672"/>
    <w:rsid w:val="00A83DA4"/>
    <w:rsid w:val="00A845FF"/>
    <w:rsid w:val="00A84ECB"/>
    <w:rsid w:val="00A85B1A"/>
    <w:rsid w:val="00A866E0"/>
    <w:rsid w:val="00A8694C"/>
    <w:rsid w:val="00A8702D"/>
    <w:rsid w:val="00A878A5"/>
    <w:rsid w:val="00A90598"/>
    <w:rsid w:val="00A90C1B"/>
    <w:rsid w:val="00A90EF9"/>
    <w:rsid w:val="00A91FAA"/>
    <w:rsid w:val="00A928E5"/>
    <w:rsid w:val="00A93186"/>
    <w:rsid w:val="00A933E3"/>
    <w:rsid w:val="00A93440"/>
    <w:rsid w:val="00A937E7"/>
    <w:rsid w:val="00A94306"/>
    <w:rsid w:val="00A94F1C"/>
    <w:rsid w:val="00A94F97"/>
    <w:rsid w:val="00A9543A"/>
    <w:rsid w:val="00A95653"/>
    <w:rsid w:val="00A95C12"/>
    <w:rsid w:val="00A95D6E"/>
    <w:rsid w:val="00A960F8"/>
    <w:rsid w:val="00A9623F"/>
    <w:rsid w:val="00A96A94"/>
    <w:rsid w:val="00A96E54"/>
    <w:rsid w:val="00A9726C"/>
    <w:rsid w:val="00A97856"/>
    <w:rsid w:val="00AA01AB"/>
    <w:rsid w:val="00AA066E"/>
    <w:rsid w:val="00AA0FAA"/>
    <w:rsid w:val="00AA149F"/>
    <w:rsid w:val="00AA1FB6"/>
    <w:rsid w:val="00AA22E0"/>
    <w:rsid w:val="00AA232F"/>
    <w:rsid w:val="00AA2779"/>
    <w:rsid w:val="00AA2F41"/>
    <w:rsid w:val="00AA3669"/>
    <w:rsid w:val="00AA38D0"/>
    <w:rsid w:val="00AA3B79"/>
    <w:rsid w:val="00AA57D1"/>
    <w:rsid w:val="00AA5CA1"/>
    <w:rsid w:val="00AA6B11"/>
    <w:rsid w:val="00AA6F2D"/>
    <w:rsid w:val="00AA78AD"/>
    <w:rsid w:val="00AA7D4C"/>
    <w:rsid w:val="00AB029F"/>
    <w:rsid w:val="00AB0895"/>
    <w:rsid w:val="00AB08CA"/>
    <w:rsid w:val="00AB0D13"/>
    <w:rsid w:val="00AB1CAF"/>
    <w:rsid w:val="00AB1D41"/>
    <w:rsid w:val="00AB1D78"/>
    <w:rsid w:val="00AB24F5"/>
    <w:rsid w:val="00AB26D3"/>
    <w:rsid w:val="00AB3311"/>
    <w:rsid w:val="00AB3A55"/>
    <w:rsid w:val="00AB3ED0"/>
    <w:rsid w:val="00AB40D1"/>
    <w:rsid w:val="00AB4865"/>
    <w:rsid w:val="00AB5B98"/>
    <w:rsid w:val="00AB6501"/>
    <w:rsid w:val="00AB6D54"/>
    <w:rsid w:val="00AB6FA9"/>
    <w:rsid w:val="00AB7501"/>
    <w:rsid w:val="00AC0367"/>
    <w:rsid w:val="00AC0AFC"/>
    <w:rsid w:val="00AC112C"/>
    <w:rsid w:val="00AC1457"/>
    <w:rsid w:val="00AC1739"/>
    <w:rsid w:val="00AC1D08"/>
    <w:rsid w:val="00AC20F1"/>
    <w:rsid w:val="00AC22C9"/>
    <w:rsid w:val="00AC23D4"/>
    <w:rsid w:val="00AC26D1"/>
    <w:rsid w:val="00AC285C"/>
    <w:rsid w:val="00AC3337"/>
    <w:rsid w:val="00AC35C9"/>
    <w:rsid w:val="00AC3ACB"/>
    <w:rsid w:val="00AC3D0C"/>
    <w:rsid w:val="00AC3E12"/>
    <w:rsid w:val="00AC3FA5"/>
    <w:rsid w:val="00AC4305"/>
    <w:rsid w:val="00AC4558"/>
    <w:rsid w:val="00AC470D"/>
    <w:rsid w:val="00AC482E"/>
    <w:rsid w:val="00AC49A3"/>
    <w:rsid w:val="00AC5912"/>
    <w:rsid w:val="00AC67B6"/>
    <w:rsid w:val="00AC6CE0"/>
    <w:rsid w:val="00AC7567"/>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72F9"/>
    <w:rsid w:val="00AD7B0D"/>
    <w:rsid w:val="00AE077A"/>
    <w:rsid w:val="00AE14FF"/>
    <w:rsid w:val="00AE191B"/>
    <w:rsid w:val="00AE1FBC"/>
    <w:rsid w:val="00AE2ADC"/>
    <w:rsid w:val="00AE2D01"/>
    <w:rsid w:val="00AE2FCF"/>
    <w:rsid w:val="00AE335E"/>
    <w:rsid w:val="00AE3417"/>
    <w:rsid w:val="00AE3C41"/>
    <w:rsid w:val="00AE4730"/>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377A"/>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B1C"/>
    <w:rsid w:val="00B02FC0"/>
    <w:rsid w:val="00B04517"/>
    <w:rsid w:val="00B0463A"/>
    <w:rsid w:val="00B0472E"/>
    <w:rsid w:val="00B04DAE"/>
    <w:rsid w:val="00B0599C"/>
    <w:rsid w:val="00B05E67"/>
    <w:rsid w:val="00B06486"/>
    <w:rsid w:val="00B0648E"/>
    <w:rsid w:val="00B064DD"/>
    <w:rsid w:val="00B07200"/>
    <w:rsid w:val="00B0751F"/>
    <w:rsid w:val="00B07821"/>
    <w:rsid w:val="00B07D22"/>
    <w:rsid w:val="00B10104"/>
    <w:rsid w:val="00B103E6"/>
    <w:rsid w:val="00B105C2"/>
    <w:rsid w:val="00B11217"/>
    <w:rsid w:val="00B12BB5"/>
    <w:rsid w:val="00B1304F"/>
    <w:rsid w:val="00B13400"/>
    <w:rsid w:val="00B13EA4"/>
    <w:rsid w:val="00B1451B"/>
    <w:rsid w:val="00B14731"/>
    <w:rsid w:val="00B14FB6"/>
    <w:rsid w:val="00B15E80"/>
    <w:rsid w:val="00B16344"/>
    <w:rsid w:val="00B168FA"/>
    <w:rsid w:val="00B169FE"/>
    <w:rsid w:val="00B16E9F"/>
    <w:rsid w:val="00B17679"/>
    <w:rsid w:val="00B1775C"/>
    <w:rsid w:val="00B2005D"/>
    <w:rsid w:val="00B21524"/>
    <w:rsid w:val="00B21BE4"/>
    <w:rsid w:val="00B21C90"/>
    <w:rsid w:val="00B22014"/>
    <w:rsid w:val="00B2272B"/>
    <w:rsid w:val="00B22A9B"/>
    <w:rsid w:val="00B22BD0"/>
    <w:rsid w:val="00B23126"/>
    <w:rsid w:val="00B23438"/>
    <w:rsid w:val="00B23784"/>
    <w:rsid w:val="00B23FEC"/>
    <w:rsid w:val="00B2506F"/>
    <w:rsid w:val="00B25377"/>
    <w:rsid w:val="00B2705E"/>
    <w:rsid w:val="00B27173"/>
    <w:rsid w:val="00B27318"/>
    <w:rsid w:val="00B27B86"/>
    <w:rsid w:val="00B27F70"/>
    <w:rsid w:val="00B30F35"/>
    <w:rsid w:val="00B3222E"/>
    <w:rsid w:val="00B3228E"/>
    <w:rsid w:val="00B32B24"/>
    <w:rsid w:val="00B33661"/>
    <w:rsid w:val="00B341B7"/>
    <w:rsid w:val="00B346B9"/>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4521"/>
    <w:rsid w:val="00B44659"/>
    <w:rsid w:val="00B44AD3"/>
    <w:rsid w:val="00B44E66"/>
    <w:rsid w:val="00B451C9"/>
    <w:rsid w:val="00B451E6"/>
    <w:rsid w:val="00B4557A"/>
    <w:rsid w:val="00B45A8F"/>
    <w:rsid w:val="00B4756F"/>
    <w:rsid w:val="00B50E21"/>
    <w:rsid w:val="00B51179"/>
    <w:rsid w:val="00B51388"/>
    <w:rsid w:val="00B51672"/>
    <w:rsid w:val="00B517E2"/>
    <w:rsid w:val="00B5189E"/>
    <w:rsid w:val="00B51B6C"/>
    <w:rsid w:val="00B51C18"/>
    <w:rsid w:val="00B52F16"/>
    <w:rsid w:val="00B537AA"/>
    <w:rsid w:val="00B54494"/>
    <w:rsid w:val="00B54E5C"/>
    <w:rsid w:val="00B55380"/>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2A11"/>
    <w:rsid w:val="00B63022"/>
    <w:rsid w:val="00B632AC"/>
    <w:rsid w:val="00B64340"/>
    <w:rsid w:val="00B648CE"/>
    <w:rsid w:val="00B648F0"/>
    <w:rsid w:val="00B64DC3"/>
    <w:rsid w:val="00B64DE1"/>
    <w:rsid w:val="00B650D4"/>
    <w:rsid w:val="00B66153"/>
    <w:rsid w:val="00B71155"/>
    <w:rsid w:val="00B711E6"/>
    <w:rsid w:val="00B71211"/>
    <w:rsid w:val="00B71621"/>
    <w:rsid w:val="00B7188D"/>
    <w:rsid w:val="00B71C7B"/>
    <w:rsid w:val="00B71DDD"/>
    <w:rsid w:val="00B720B2"/>
    <w:rsid w:val="00B72220"/>
    <w:rsid w:val="00B7252D"/>
    <w:rsid w:val="00B72B48"/>
    <w:rsid w:val="00B7349E"/>
    <w:rsid w:val="00B74866"/>
    <w:rsid w:val="00B7489C"/>
    <w:rsid w:val="00B74991"/>
    <w:rsid w:val="00B7559B"/>
    <w:rsid w:val="00B75633"/>
    <w:rsid w:val="00B7596B"/>
    <w:rsid w:val="00B75D40"/>
    <w:rsid w:val="00B75DB3"/>
    <w:rsid w:val="00B765F1"/>
    <w:rsid w:val="00B76F5D"/>
    <w:rsid w:val="00B77537"/>
    <w:rsid w:val="00B776E0"/>
    <w:rsid w:val="00B77984"/>
    <w:rsid w:val="00B8043C"/>
    <w:rsid w:val="00B804A0"/>
    <w:rsid w:val="00B826A1"/>
    <w:rsid w:val="00B8289E"/>
    <w:rsid w:val="00B83026"/>
    <w:rsid w:val="00B8353E"/>
    <w:rsid w:val="00B83936"/>
    <w:rsid w:val="00B84F96"/>
    <w:rsid w:val="00B853BE"/>
    <w:rsid w:val="00B85565"/>
    <w:rsid w:val="00B86065"/>
    <w:rsid w:val="00B865CB"/>
    <w:rsid w:val="00B86CF7"/>
    <w:rsid w:val="00B87965"/>
    <w:rsid w:val="00B904B8"/>
    <w:rsid w:val="00B9084E"/>
    <w:rsid w:val="00B9107D"/>
    <w:rsid w:val="00B91176"/>
    <w:rsid w:val="00B919F0"/>
    <w:rsid w:val="00B92115"/>
    <w:rsid w:val="00B92342"/>
    <w:rsid w:val="00B924F5"/>
    <w:rsid w:val="00B9287B"/>
    <w:rsid w:val="00B932DB"/>
    <w:rsid w:val="00B93533"/>
    <w:rsid w:val="00B94328"/>
    <w:rsid w:val="00B947A3"/>
    <w:rsid w:val="00B94842"/>
    <w:rsid w:val="00B95016"/>
    <w:rsid w:val="00B95257"/>
    <w:rsid w:val="00B953AD"/>
    <w:rsid w:val="00B95A95"/>
    <w:rsid w:val="00B9652F"/>
    <w:rsid w:val="00B96A98"/>
    <w:rsid w:val="00B9709D"/>
    <w:rsid w:val="00B971F0"/>
    <w:rsid w:val="00B9735F"/>
    <w:rsid w:val="00B9736D"/>
    <w:rsid w:val="00B9775C"/>
    <w:rsid w:val="00B977F4"/>
    <w:rsid w:val="00B979B6"/>
    <w:rsid w:val="00B97CB8"/>
    <w:rsid w:val="00BA0322"/>
    <w:rsid w:val="00BA12A5"/>
    <w:rsid w:val="00BA16AB"/>
    <w:rsid w:val="00BA1838"/>
    <w:rsid w:val="00BA18BB"/>
    <w:rsid w:val="00BA1A14"/>
    <w:rsid w:val="00BA20FF"/>
    <w:rsid w:val="00BA2471"/>
    <w:rsid w:val="00BA2C9D"/>
    <w:rsid w:val="00BA2DDE"/>
    <w:rsid w:val="00BA37F7"/>
    <w:rsid w:val="00BA3A54"/>
    <w:rsid w:val="00BA4399"/>
    <w:rsid w:val="00BA4B57"/>
    <w:rsid w:val="00BA5289"/>
    <w:rsid w:val="00BA5529"/>
    <w:rsid w:val="00BA68D3"/>
    <w:rsid w:val="00BA6947"/>
    <w:rsid w:val="00BA762B"/>
    <w:rsid w:val="00BA76B0"/>
    <w:rsid w:val="00BA7A04"/>
    <w:rsid w:val="00BA7BEA"/>
    <w:rsid w:val="00BB0160"/>
    <w:rsid w:val="00BB03E9"/>
    <w:rsid w:val="00BB0745"/>
    <w:rsid w:val="00BB0ECF"/>
    <w:rsid w:val="00BB1C54"/>
    <w:rsid w:val="00BB1E37"/>
    <w:rsid w:val="00BB21A7"/>
    <w:rsid w:val="00BB25DF"/>
    <w:rsid w:val="00BB2894"/>
    <w:rsid w:val="00BB2A76"/>
    <w:rsid w:val="00BB3270"/>
    <w:rsid w:val="00BB3721"/>
    <w:rsid w:val="00BB3CB0"/>
    <w:rsid w:val="00BB40C9"/>
    <w:rsid w:val="00BB4148"/>
    <w:rsid w:val="00BB4548"/>
    <w:rsid w:val="00BB4E8C"/>
    <w:rsid w:val="00BB5320"/>
    <w:rsid w:val="00BB53AD"/>
    <w:rsid w:val="00BB5B63"/>
    <w:rsid w:val="00BB5B84"/>
    <w:rsid w:val="00BB6C95"/>
    <w:rsid w:val="00BB74DB"/>
    <w:rsid w:val="00BB78BD"/>
    <w:rsid w:val="00BB7F10"/>
    <w:rsid w:val="00BC0665"/>
    <w:rsid w:val="00BC0959"/>
    <w:rsid w:val="00BC1AC1"/>
    <w:rsid w:val="00BC24A6"/>
    <w:rsid w:val="00BC2690"/>
    <w:rsid w:val="00BC2894"/>
    <w:rsid w:val="00BC32F4"/>
    <w:rsid w:val="00BC3490"/>
    <w:rsid w:val="00BC3F5B"/>
    <w:rsid w:val="00BC4036"/>
    <w:rsid w:val="00BC469C"/>
    <w:rsid w:val="00BC48B7"/>
    <w:rsid w:val="00BC57CE"/>
    <w:rsid w:val="00BC58AF"/>
    <w:rsid w:val="00BC5A43"/>
    <w:rsid w:val="00BC5A7D"/>
    <w:rsid w:val="00BC5A8C"/>
    <w:rsid w:val="00BC6638"/>
    <w:rsid w:val="00BC6896"/>
    <w:rsid w:val="00BC69EA"/>
    <w:rsid w:val="00BC783F"/>
    <w:rsid w:val="00BD12AB"/>
    <w:rsid w:val="00BD13FD"/>
    <w:rsid w:val="00BD28B6"/>
    <w:rsid w:val="00BD295C"/>
    <w:rsid w:val="00BD31AF"/>
    <w:rsid w:val="00BD3697"/>
    <w:rsid w:val="00BD3A28"/>
    <w:rsid w:val="00BD4172"/>
    <w:rsid w:val="00BD4FAD"/>
    <w:rsid w:val="00BD5205"/>
    <w:rsid w:val="00BD5D54"/>
    <w:rsid w:val="00BD6257"/>
    <w:rsid w:val="00BD699F"/>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6EF4"/>
    <w:rsid w:val="00BE796D"/>
    <w:rsid w:val="00BF0953"/>
    <w:rsid w:val="00BF14D2"/>
    <w:rsid w:val="00BF24EA"/>
    <w:rsid w:val="00BF2906"/>
    <w:rsid w:val="00BF2A20"/>
    <w:rsid w:val="00BF2D4C"/>
    <w:rsid w:val="00BF322B"/>
    <w:rsid w:val="00BF3895"/>
    <w:rsid w:val="00BF3CF7"/>
    <w:rsid w:val="00BF4EAE"/>
    <w:rsid w:val="00BF5312"/>
    <w:rsid w:val="00BF5D78"/>
    <w:rsid w:val="00BF659F"/>
    <w:rsid w:val="00BF77ED"/>
    <w:rsid w:val="00C00439"/>
    <w:rsid w:val="00C00779"/>
    <w:rsid w:val="00C0084D"/>
    <w:rsid w:val="00C00B51"/>
    <w:rsid w:val="00C00C61"/>
    <w:rsid w:val="00C00D52"/>
    <w:rsid w:val="00C0111B"/>
    <w:rsid w:val="00C0121F"/>
    <w:rsid w:val="00C01CB9"/>
    <w:rsid w:val="00C026B2"/>
    <w:rsid w:val="00C02C03"/>
    <w:rsid w:val="00C04727"/>
    <w:rsid w:val="00C04744"/>
    <w:rsid w:val="00C04F07"/>
    <w:rsid w:val="00C052D6"/>
    <w:rsid w:val="00C0543B"/>
    <w:rsid w:val="00C0650E"/>
    <w:rsid w:val="00C068AC"/>
    <w:rsid w:val="00C07210"/>
    <w:rsid w:val="00C0762F"/>
    <w:rsid w:val="00C0774E"/>
    <w:rsid w:val="00C077EF"/>
    <w:rsid w:val="00C0791C"/>
    <w:rsid w:val="00C10567"/>
    <w:rsid w:val="00C10829"/>
    <w:rsid w:val="00C10F47"/>
    <w:rsid w:val="00C11293"/>
    <w:rsid w:val="00C11C08"/>
    <w:rsid w:val="00C11D32"/>
    <w:rsid w:val="00C11DDB"/>
    <w:rsid w:val="00C12BCF"/>
    <w:rsid w:val="00C13F0A"/>
    <w:rsid w:val="00C14970"/>
    <w:rsid w:val="00C15D48"/>
    <w:rsid w:val="00C15DB5"/>
    <w:rsid w:val="00C162C8"/>
    <w:rsid w:val="00C1709B"/>
    <w:rsid w:val="00C20130"/>
    <w:rsid w:val="00C20166"/>
    <w:rsid w:val="00C201F8"/>
    <w:rsid w:val="00C20542"/>
    <w:rsid w:val="00C20E03"/>
    <w:rsid w:val="00C21160"/>
    <w:rsid w:val="00C2124C"/>
    <w:rsid w:val="00C218C4"/>
    <w:rsid w:val="00C21E6C"/>
    <w:rsid w:val="00C21E92"/>
    <w:rsid w:val="00C2242A"/>
    <w:rsid w:val="00C24457"/>
    <w:rsid w:val="00C2482F"/>
    <w:rsid w:val="00C24833"/>
    <w:rsid w:val="00C2489E"/>
    <w:rsid w:val="00C24E82"/>
    <w:rsid w:val="00C2500E"/>
    <w:rsid w:val="00C2546B"/>
    <w:rsid w:val="00C26613"/>
    <w:rsid w:val="00C26D75"/>
    <w:rsid w:val="00C26EDE"/>
    <w:rsid w:val="00C2775B"/>
    <w:rsid w:val="00C27A3B"/>
    <w:rsid w:val="00C302B9"/>
    <w:rsid w:val="00C30CF2"/>
    <w:rsid w:val="00C315B4"/>
    <w:rsid w:val="00C31F83"/>
    <w:rsid w:val="00C321F7"/>
    <w:rsid w:val="00C3232E"/>
    <w:rsid w:val="00C328F6"/>
    <w:rsid w:val="00C329E8"/>
    <w:rsid w:val="00C32B9E"/>
    <w:rsid w:val="00C33884"/>
    <w:rsid w:val="00C338D4"/>
    <w:rsid w:val="00C340A1"/>
    <w:rsid w:val="00C340AA"/>
    <w:rsid w:val="00C340DE"/>
    <w:rsid w:val="00C344A4"/>
    <w:rsid w:val="00C34756"/>
    <w:rsid w:val="00C350DC"/>
    <w:rsid w:val="00C35FC4"/>
    <w:rsid w:val="00C3605C"/>
    <w:rsid w:val="00C368C3"/>
    <w:rsid w:val="00C36A4F"/>
    <w:rsid w:val="00C37860"/>
    <w:rsid w:val="00C37F5A"/>
    <w:rsid w:val="00C40B2B"/>
    <w:rsid w:val="00C40C4C"/>
    <w:rsid w:val="00C4157B"/>
    <w:rsid w:val="00C41CCF"/>
    <w:rsid w:val="00C41D68"/>
    <w:rsid w:val="00C42459"/>
    <w:rsid w:val="00C42B67"/>
    <w:rsid w:val="00C43705"/>
    <w:rsid w:val="00C43912"/>
    <w:rsid w:val="00C43B04"/>
    <w:rsid w:val="00C4434E"/>
    <w:rsid w:val="00C44BE1"/>
    <w:rsid w:val="00C44E15"/>
    <w:rsid w:val="00C45238"/>
    <w:rsid w:val="00C46485"/>
    <w:rsid w:val="00C46558"/>
    <w:rsid w:val="00C479F7"/>
    <w:rsid w:val="00C47D81"/>
    <w:rsid w:val="00C47FDD"/>
    <w:rsid w:val="00C50710"/>
    <w:rsid w:val="00C50B3A"/>
    <w:rsid w:val="00C51346"/>
    <w:rsid w:val="00C51C58"/>
    <w:rsid w:val="00C51EC7"/>
    <w:rsid w:val="00C535BD"/>
    <w:rsid w:val="00C53D6E"/>
    <w:rsid w:val="00C54092"/>
    <w:rsid w:val="00C543CD"/>
    <w:rsid w:val="00C54444"/>
    <w:rsid w:val="00C5479E"/>
    <w:rsid w:val="00C54E8E"/>
    <w:rsid w:val="00C55578"/>
    <w:rsid w:val="00C55C86"/>
    <w:rsid w:val="00C55F8F"/>
    <w:rsid w:val="00C568B8"/>
    <w:rsid w:val="00C56AEA"/>
    <w:rsid w:val="00C573AF"/>
    <w:rsid w:val="00C575B2"/>
    <w:rsid w:val="00C57730"/>
    <w:rsid w:val="00C60454"/>
    <w:rsid w:val="00C60793"/>
    <w:rsid w:val="00C60A4D"/>
    <w:rsid w:val="00C60ABD"/>
    <w:rsid w:val="00C60C82"/>
    <w:rsid w:val="00C6104E"/>
    <w:rsid w:val="00C62CE6"/>
    <w:rsid w:val="00C63380"/>
    <w:rsid w:val="00C63747"/>
    <w:rsid w:val="00C63ADB"/>
    <w:rsid w:val="00C63FF9"/>
    <w:rsid w:val="00C64FBE"/>
    <w:rsid w:val="00C66B7E"/>
    <w:rsid w:val="00C67FA4"/>
    <w:rsid w:val="00C703E2"/>
    <w:rsid w:val="00C7048C"/>
    <w:rsid w:val="00C707F8"/>
    <w:rsid w:val="00C70CBA"/>
    <w:rsid w:val="00C71C45"/>
    <w:rsid w:val="00C73743"/>
    <w:rsid w:val="00C737A1"/>
    <w:rsid w:val="00C7400A"/>
    <w:rsid w:val="00C74F0B"/>
    <w:rsid w:val="00C75BDF"/>
    <w:rsid w:val="00C7763D"/>
    <w:rsid w:val="00C77A77"/>
    <w:rsid w:val="00C80332"/>
    <w:rsid w:val="00C80926"/>
    <w:rsid w:val="00C812B0"/>
    <w:rsid w:val="00C81320"/>
    <w:rsid w:val="00C82129"/>
    <w:rsid w:val="00C82EA3"/>
    <w:rsid w:val="00C834C7"/>
    <w:rsid w:val="00C844A0"/>
    <w:rsid w:val="00C84BF1"/>
    <w:rsid w:val="00C85052"/>
    <w:rsid w:val="00C8739C"/>
    <w:rsid w:val="00C87707"/>
    <w:rsid w:val="00C879F0"/>
    <w:rsid w:val="00C902E0"/>
    <w:rsid w:val="00C90953"/>
    <w:rsid w:val="00C90B55"/>
    <w:rsid w:val="00C90BF2"/>
    <w:rsid w:val="00C90C19"/>
    <w:rsid w:val="00C90E70"/>
    <w:rsid w:val="00C90FF9"/>
    <w:rsid w:val="00C91103"/>
    <w:rsid w:val="00C91CBA"/>
    <w:rsid w:val="00C91E06"/>
    <w:rsid w:val="00C9202A"/>
    <w:rsid w:val="00C923B4"/>
    <w:rsid w:val="00C927E9"/>
    <w:rsid w:val="00C92D8C"/>
    <w:rsid w:val="00C94259"/>
    <w:rsid w:val="00C94984"/>
    <w:rsid w:val="00C94A89"/>
    <w:rsid w:val="00C94C7D"/>
    <w:rsid w:val="00C952F3"/>
    <w:rsid w:val="00C953C9"/>
    <w:rsid w:val="00C96087"/>
    <w:rsid w:val="00C967DD"/>
    <w:rsid w:val="00C96BF2"/>
    <w:rsid w:val="00C96E87"/>
    <w:rsid w:val="00CA0765"/>
    <w:rsid w:val="00CA0985"/>
    <w:rsid w:val="00CA1338"/>
    <w:rsid w:val="00CA15D4"/>
    <w:rsid w:val="00CA16A7"/>
    <w:rsid w:val="00CA2978"/>
    <w:rsid w:val="00CA2F02"/>
    <w:rsid w:val="00CA3793"/>
    <w:rsid w:val="00CA39CE"/>
    <w:rsid w:val="00CA43BA"/>
    <w:rsid w:val="00CA45B4"/>
    <w:rsid w:val="00CA4970"/>
    <w:rsid w:val="00CA49E3"/>
    <w:rsid w:val="00CA4A7B"/>
    <w:rsid w:val="00CA4DB7"/>
    <w:rsid w:val="00CA505F"/>
    <w:rsid w:val="00CA57EE"/>
    <w:rsid w:val="00CA7CC6"/>
    <w:rsid w:val="00CB013B"/>
    <w:rsid w:val="00CB1B54"/>
    <w:rsid w:val="00CB2A40"/>
    <w:rsid w:val="00CB313A"/>
    <w:rsid w:val="00CB33B1"/>
    <w:rsid w:val="00CB360D"/>
    <w:rsid w:val="00CB3C5A"/>
    <w:rsid w:val="00CB4AD3"/>
    <w:rsid w:val="00CB5D0D"/>
    <w:rsid w:val="00CB64B8"/>
    <w:rsid w:val="00CB6EFF"/>
    <w:rsid w:val="00CB6F60"/>
    <w:rsid w:val="00CC01C2"/>
    <w:rsid w:val="00CC05BC"/>
    <w:rsid w:val="00CC0822"/>
    <w:rsid w:val="00CC0A01"/>
    <w:rsid w:val="00CC0BC5"/>
    <w:rsid w:val="00CC1689"/>
    <w:rsid w:val="00CC1C88"/>
    <w:rsid w:val="00CC2F83"/>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FBB"/>
    <w:rsid w:val="00CD10BD"/>
    <w:rsid w:val="00CD17C6"/>
    <w:rsid w:val="00CD1AFF"/>
    <w:rsid w:val="00CD1F17"/>
    <w:rsid w:val="00CD2278"/>
    <w:rsid w:val="00CD2B3C"/>
    <w:rsid w:val="00CD2B4F"/>
    <w:rsid w:val="00CD4227"/>
    <w:rsid w:val="00CD4624"/>
    <w:rsid w:val="00CD4B61"/>
    <w:rsid w:val="00CD51F9"/>
    <w:rsid w:val="00CD6A25"/>
    <w:rsid w:val="00CD7BEE"/>
    <w:rsid w:val="00CD7EBB"/>
    <w:rsid w:val="00CE00AE"/>
    <w:rsid w:val="00CE04EC"/>
    <w:rsid w:val="00CE0B39"/>
    <w:rsid w:val="00CE102A"/>
    <w:rsid w:val="00CE126D"/>
    <w:rsid w:val="00CE1875"/>
    <w:rsid w:val="00CE1D42"/>
    <w:rsid w:val="00CE2B1D"/>
    <w:rsid w:val="00CE2C61"/>
    <w:rsid w:val="00CE361C"/>
    <w:rsid w:val="00CE3C12"/>
    <w:rsid w:val="00CE3F43"/>
    <w:rsid w:val="00CE4174"/>
    <w:rsid w:val="00CE42B9"/>
    <w:rsid w:val="00CE4594"/>
    <w:rsid w:val="00CE4931"/>
    <w:rsid w:val="00CE5642"/>
    <w:rsid w:val="00CE5C66"/>
    <w:rsid w:val="00CE60CC"/>
    <w:rsid w:val="00CE641F"/>
    <w:rsid w:val="00CE6727"/>
    <w:rsid w:val="00CE6E18"/>
    <w:rsid w:val="00CE6E9C"/>
    <w:rsid w:val="00CE6F8A"/>
    <w:rsid w:val="00CE735B"/>
    <w:rsid w:val="00CE7C0B"/>
    <w:rsid w:val="00CF0673"/>
    <w:rsid w:val="00CF15EF"/>
    <w:rsid w:val="00CF1809"/>
    <w:rsid w:val="00CF1F6C"/>
    <w:rsid w:val="00CF21D0"/>
    <w:rsid w:val="00CF2302"/>
    <w:rsid w:val="00CF2EFF"/>
    <w:rsid w:val="00CF3D47"/>
    <w:rsid w:val="00CF4599"/>
    <w:rsid w:val="00CF49F6"/>
    <w:rsid w:val="00CF4B7F"/>
    <w:rsid w:val="00CF4C21"/>
    <w:rsid w:val="00CF4FC3"/>
    <w:rsid w:val="00CF6308"/>
    <w:rsid w:val="00CF788D"/>
    <w:rsid w:val="00CF7CEB"/>
    <w:rsid w:val="00CF7D0E"/>
    <w:rsid w:val="00D000F9"/>
    <w:rsid w:val="00D0038F"/>
    <w:rsid w:val="00D00ACE"/>
    <w:rsid w:val="00D016F7"/>
    <w:rsid w:val="00D02D4E"/>
    <w:rsid w:val="00D02DE1"/>
    <w:rsid w:val="00D0351C"/>
    <w:rsid w:val="00D03583"/>
    <w:rsid w:val="00D035EB"/>
    <w:rsid w:val="00D047E9"/>
    <w:rsid w:val="00D04C29"/>
    <w:rsid w:val="00D04F2F"/>
    <w:rsid w:val="00D05974"/>
    <w:rsid w:val="00D059B8"/>
    <w:rsid w:val="00D0633F"/>
    <w:rsid w:val="00D074B5"/>
    <w:rsid w:val="00D07672"/>
    <w:rsid w:val="00D07771"/>
    <w:rsid w:val="00D07EC5"/>
    <w:rsid w:val="00D07F20"/>
    <w:rsid w:val="00D101D4"/>
    <w:rsid w:val="00D101E5"/>
    <w:rsid w:val="00D12FC6"/>
    <w:rsid w:val="00D13AF0"/>
    <w:rsid w:val="00D14AAF"/>
    <w:rsid w:val="00D150D8"/>
    <w:rsid w:val="00D15268"/>
    <w:rsid w:val="00D17A3B"/>
    <w:rsid w:val="00D17F8E"/>
    <w:rsid w:val="00D20013"/>
    <w:rsid w:val="00D206E9"/>
    <w:rsid w:val="00D20AF7"/>
    <w:rsid w:val="00D20DDC"/>
    <w:rsid w:val="00D22AC2"/>
    <w:rsid w:val="00D241FA"/>
    <w:rsid w:val="00D24356"/>
    <w:rsid w:val="00D24BA6"/>
    <w:rsid w:val="00D24E8C"/>
    <w:rsid w:val="00D25104"/>
    <w:rsid w:val="00D25C45"/>
    <w:rsid w:val="00D263C9"/>
    <w:rsid w:val="00D268FD"/>
    <w:rsid w:val="00D26920"/>
    <w:rsid w:val="00D26F66"/>
    <w:rsid w:val="00D27271"/>
    <w:rsid w:val="00D27642"/>
    <w:rsid w:val="00D30004"/>
    <w:rsid w:val="00D303F0"/>
    <w:rsid w:val="00D30491"/>
    <w:rsid w:val="00D3099E"/>
    <w:rsid w:val="00D30D44"/>
    <w:rsid w:val="00D30F9F"/>
    <w:rsid w:val="00D31165"/>
    <w:rsid w:val="00D31571"/>
    <w:rsid w:val="00D318C9"/>
    <w:rsid w:val="00D3192A"/>
    <w:rsid w:val="00D31A28"/>
    <w:rsid w:val="00D342C0"/>
    <w:rsid w:val="00D34F5A"/>
    <w:rsid w:val="00D35688"/>
    <w:rsid w:val="00D357AD"/>
    <w:rsid w:val="00D357BF"/>
    <w:rsid w:val="00D3763E"/>
    <w:rsid w:val="00D37D8C"/>
    <w:rsid w:val="00D40375"/>
    <w:rsid w:val="00D40455"/>
    <w:rsid w:val="00D404FD"/>
    <w:rsid w:val="00D40616"/>
    <w:rsid w:val="00D41993"/>
    <w:rsid w:val="00D41BF7"/>
    <w:rsid w:val="00D43041"/>
    <w:rsid w:val="00D4306D"/>
    <w:rsid w:val="00D43195"/>
    <w:rsid w:val="00D43B06"/>
    <w:rsid w:val="00D43CEE"/>
    <w:rsid w:val="00D451DB"/>
    <w:rsid w:val="00D45554"/>
    <w:rsid w:val="00D45915"/>
    <w:rsid w:val="00D45E64"/>
    <w:rsid w:val="00D46B49"/>
    <w:rsid w:val="00D471FE"/>
    <w:rsid w:val="00D47580"/>
    <w:rsid w:val="00D47B8B"/>
    <w:rsid w:val="00D47CB3"/>
    <w:rsid w:val="00D47DCE"/>
    <w:rsid w:val="00D50F82"/>
    <w:rsid w:val="00D513EA"/>
    <w:rsid w:val="00D51603"/>
    <w:rsid w:val="00D52701"/>
    <w:rsid w:val="00D527ED"/>
    <w:rsid w:val="00D53089"/>
    <w:rsid w:val="00D53356"/>
    <w:rsid w:val="00D539E0"/>
    <w:rsid w:val="00D53ABF"/>
    <w:rsid w:val="00D54445"/>
    <w:rsid w:val="00D5483B"/>
    <w:rsid w:val="00D54BCC"/>
    <w:rsid w:val="00D55316"/>
    <w:rsid w:val="00D553F5"/>
    <w:rsid w:val="00D5664F"/>
    <w:rsid w:val="00D56873"/>
    <w:rsid w:val="00D569BE"/>
    <w:rsid w:val="00D5703F"/>
    <w:rsid w:val="00D5751E"/>
    <w:rsid w:val="00D57A63"/>
    <w:rsid w:val="00D60996"/>
    <w:rsid w:val="00D60EE4"/>
    <w:rsid w:val="00D612F9"/>
    <w:rsid w:val="00D614DC"/>
    <w:rsid w:val="00D61C90"/>
    <w:rsid w:val="00D62348"/>
    <w:rsid w:val="00D62DEB"/>
    <w:rsid w:val="00D62DFC"/>
    <w:rsid w:val="00D63093"/>
    <w:rsid w:val="00D63CB1"/>
    <w:rsid w:val="00D64D5C"/>
    <w:rsid w:val="00D65100"/>
    <w:rsid w:val="00D65576"/>
    <w:rsid w:val="00D65D27"/>
    <w:rsid w:val="00D664B3"/>
    <w:rsid w:val="00D66D4A"/>
    <w:rsid w:val="00D67A3E"/>
    <w:rsid w:val="00D67CD9"/>
    <w:rsid w:val="00D7056C"/>
    <w:rsid w:val="00D70724"/>
    <w:rsid w:val="00D70820"/>
    <w:rsid w:val="00D712FA"/>
    <w:rsid w:val="00D7230C"/>
    <w:rsid w:val="00D72C4B"/>
    <w:rsid w:val="00D733BD"/>
    <w:rsid w:val="00D7425A"/>
    <w:rsid w:val="00D7449E"/>
    <w:rsid w:val="00D75A54"/>
    <w:rsid w:val="00D75B13"/>
    <w:rsid w:val="00D75B90"/>
    <w:rsid w:val="00D75F74"/>
    <w:rsid w:val="00D7660A"/>
    <w:rsid w:val="00D766DF"/>
    <w:rsid w:val="00D76949"/>
    <w:rsid w:val="00D76AAA"/>
    <w:rsid w:val="00D7792F"/>
    <w:rsid w:val="00D80040"/>
    <w:rsid w:val="00D8005E"/>
    <w:rsid w:val="00D80534"/>
    <w:rsid w:val="00D811B4"/>
    <w:rsid w:val="00D819C9"/>
    <w:rsid w:val="00D83B10"/>
    <w:rsid w:val="00D84065"/>
    <w:rsid w:val="00D8441B"/>
    <w:rsid w:val="00D849AD"/>
    <w:rsid w:val="00D85D55"/>
    <w:rsid w:val="00D86D2D"/>
    <w:rsid w:val="00D8724B"/>
    <w:rsid w:val="00D87419"/>
    <w:rsid w:val="00D8743C"/>
    <w:rsid w:val="00D87DC2"/>
    <w:rsid w:val="00D90542"/>
    <w:rsid w:val="00D90A00"/>
    <w:rsid w:val="00D910AB"/>
    <w:rsid w:val="00D91699"/>
    <w:rsid w:val="00D9185B"/>
    <w:rsid w:val="00D92080"/>
    <w:rsid w:val="00D92431"/>
    <w:rsid w:val="00D92493"/>
    <w:rsid w:val="00D92C89"/>
    <w:rsid w:val="00D92D57"/>
    <w:rsid w:val="00D93525"/>
    <w:rsid w:val="00D93558"/>
    <w:rsid w:val="00D93963"/>
    <w:rsid w:val="00D93AAB"/>
    <w:rsid w:val="00D93B6E"/>
    <w:rsid w:val="00D93F1B"/>
    <w:rsid w:val="00D94205"/>
    <w:rsid w:val="00D9463F"/>
    <w:rsid w:val="00D95528"/>
    <w:rsid w:val="00D95579"/>
    <w:rsid w:val="00D957B0"/>
    <w:rsid w:val="00D95939"/>
    <w:rsid w:val="00D96144"/>
    <w:rsid w:val="00D9694F"/>
    <w:rsid w:val="00D9695D"/>
    <w:rsid w:val="00D969AF"/>
    <w:rsid w:val="00D974BD"/>
    <w:rsid w:val="00DA0476"/>
    <w:rsid w:val="00DA05C5"/>
    <w:rsid w:val="00DA13DD"/>
    <w:rsid w:val="00DA1661"/>
    <w:rsid w:val="00DA1CC5"/>
    <w:rsid w:val="00DA206D"/>
    <w:rsid w:val="00DA389D"/>
    <w:rsid w:val="00DA3995"/>
    <w:rsid w:val="00DA3B4A"/>
    <w:rsid w:val="00DA3CEB"/>
    <w:rsid w:val="00DA4005"/>
    <w:rsid w:val="00DA4414"/>
    <w:rsid w:val="00DA445F"/>
    <w:rsid w:val="00DA56BD"/>
    <w:rsid w:val="00DA5A72"/>
    <w:rsid w:val="00DA64F6"/>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06E"/>
    <w:rsid w:val="00DB667D"/>
    <w:rsid w:val="00DB68EA"/>
    <w:rsid w:val="00DB6F01"/>
    <w:rsid w:val="00DB6F0D"/>
    <w:rsid w:val="00DB79A7"/>
    <w:rsid w:val="00DB7FED"/>
    <w:rsid w:val="00DC0AB5"/>
    <w:rsid w:val="00DC0AE7"/>
    <w:rsid w:val="00DC10F6"/>
    <w:rsid w:val="00DC133A"/>
    <w:rsid w:val="00DC1796"/>
    <w:rsid w:val="00DC1978"/>
    <w:rsid w:val="00DC19BA"/>
    <w:rsid w:val="00DC1F15"/>
    <w:rsid w:val="00DC2167"/>
    <w:rsid w:val="00DC2DFF"/>
    <w:rsid w:val="00DC367E"/>
    <w:rsid w:val="00DC399A"/>
    <w:rsid w:val="00DC5043"/>
    <w:rsid w:val="00DC52CC"/>
    <w:rsid w:val="00DC5A38"/>
    <w:rsid w:val="00DC5D1D"/>
    <w:rsid w:val="00DC5E4E"/>
    <w:rsid w:val="00DC6395"/>
    <w:rsid w:val="00DC6675"/>
    <w:rsid w:val="00DC68C4"/>
    <w:rsid w:val="00DC6F36"/>
    <w:rsid w:val="00DC717B"/>
    <w:rsid w:val="00DC78FD"/>
    <w:rsid w:val="00DC7BB2"/>
    <w:rsid w:val="00DD00A2"/>
    <w:rsid w:val="00DD0260"/>
    <w:rsid w:val="00DD06CD"/>
    <w:rsid w:val="00DD09E6"/>
    <w:rsid w:val="00DD180D"/>
    <w:rsid w:val="00DD1BEE"/>
    <w:rsid w:val="00DD1FDF"/>
    <w:rsid w:val="00DD2005"/>
    <w:rsid w:val="00DD2D11"/>
    <w:rsid w:val="00DD312D"/>
    <w:rsid w:val="00DD36C8"/>
    <w:rsid w:val="00DD3879"/>
    <w:rsid w:val="00DD39C7"/>
    <w:rsid w:val="00DD3B5A"/>
    <w:rsid w:val="00DD3C4F"/>
    <w:rsid w:val="00DD4130"/>
    <w:rsid w:val="00DD442E"/>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B"/>
    <w:rsid w:val="00DE69F5"/>
    <w:rsid w:val="00DE6B7F"/>
    <w:rsid w:val="00DE728C"/>
    <w:rsid w:val="00DE787C"/>
    <w:rsid w:val="00DE7D5D"/>
    <w:rsid w:val="00DF00A1"/>
    <w:rsid w:val="00DF074B"/>
    <w:rsid w:val="00DF0D89"/>
    <w:rsid w:val="00DF11B1"/>
    <w:rsid w:val="00DF1687"/>
    <w:rsid w:val="00DF2198"/>
    <w:rsid w:val="00DF2A6D"/>
    <w:rsid w:val="00DF2F35"/>
    <w:rsid w:val="00DF39E2"/>
    <w:rsid w:val="00DF3C15"/>
    <w:rsid w:val="00DF4025"/>
    <w:rsid w:val="00DF42BB"/>
    <w:rsid w:val="00DF49B8"/>
    <w:rsid w:val="00DF5157"/>
    <w:rsid w:val="00DF5744"/>
    <w:rsid w:val="00DF5BDB"/>
    <w:rsid w:val="00DF6DE6"/>
    <w:rsid w:val="00DF7622"/>
    <w:rsid w:val="00DF7FBF"/>
    <w:rsid w:val="00DF7FD7"/>
    <w:rsid w:val="00E0017C"/>
    <w:rsid w:val="00E00822"/>
    <w:rsid w:val="00E012EF"/>
    <w:rsid w:val="00E014FD"/>
    <w:rsid w:val="00E023A4"/>
    <w:rsid w:val="00E02714"/>
    <w:rsid w:val="00E027E9"/>
    <w:rsid w:val="00E02EEE"/>
    <w:rsid w:val="00E03695"/>
    <w:rsid w:val="00E04930"/>
    <w:rsid w:val="00E04B8D"/>
    <w:rsid w:val="00E04DFA"/>
    <w:rsid w:val="00E04EC5"/>
    <w:rsid w:val="00E04F14"/>
    <w:rsid w:val="00E04FEB"/>
    <w:rsid w:val="00E052F9"/>
    <w:rsid w:val="00E06462"/>
    <w:rsid w:val="00E06891"/>
    <w:rsid w:val="00E06896"/>
    <w:rsid w:val="00E07245"/>
    <w:rsid w:val="00E0773B"/>
    <w:rsid w:val="00E07A6A"/>
    <w:rsid w:val="00E07E48"/>
    <w:rsid w:val="00E106C8"/>
    <w:rsid w:val="00E108A4"/>
    <w:rsid w:val="00E11200"/>
    <w:rsid w:val="00E11DC4"/>
    <w:rsid w:val="00E12781"/>
    <w:rsid w:val="00E12C63"/>
    <w:rsid w:val="00E12D45"/>
    <w:rsid w:val="00E12D73"/>
    <w:rsid w:val="00E12E23"/>
    <w:rsid w:val="00E131FA"/>
    <w:rsid w:val="00E13349"/>
    <w:rsid w:val="00E13A2B"/>
    <w:rsid w:val="00E13F2C"/>
    <w:rsid w:val="00E150D4"/>
    <w:rsid w:val="00E15524"/>
    <w:rsid w:val="00E15D0C"/>
    <w:rsid w:val="00E161ED"/>
    <w:rsid w:val="00E165ED"/>
    <w:rsid w:val="00E16C04"/>
    <w:rsid w:val="00E20C1E"/>
    <w:rsid w:val="00E2119D"/>
    <w:rsid w:val="00E21887"/>
    <w:rsid w:val="00E2228C"/>
    <w:rsid w:val="00E229B2"/>
    <w:rsid w:val="00E22AAE"/>
    <w:rsid w:val="00E22DDA"/>
    <w:rsid w:val="00E23124"/>
    <w:rsid w:val="00E23135"/>
    <w:rsid w:val="00E237A5"/>
    <w:rsid w:val="00E23C44"/>
    <w:rsid w:val="00E25851"/>
    <w:rsid w:val="00E259CF"/>
    <w:rsid w:val="00E25D97"/>
    <w:rsid w:val="00E25DDF"/>
    <w:rsid w:val="00E26167"/>
    <w:rsid w:val="00E2666E"/>
    <w:rsid w:val="00E26F3D"/>
    <w:rsid w:val="00E271A8"/>
    <w:rsid w:val="00E274F6"/>
    <w:rsid w:val="00E27C62"/>
    <w:rsid w:val="00E30586"/>
    <w:rsid w:val="00E31225"/>
    <w:rsid w:val="00E319A0"/>
    <w:rsid w:val="00E32090"/>
    <w:rsid w:val="00E32218"/>
    <w:rsid w:val="00E32E50"/>
    <w:rsid w:val="00E33A4D"/>
    <w:rsid w:val="00E33F94"/>
    <w:rsid w:val="00E34537"/>
    <w:rsid w:val="00E35E0E"/>
    <w:rsid w:val="00E35EC2"/>
    <w:rsid w:val="00E36C24"/>
    <w:rsid w:val="00E37355"/>
    <w:rsid w:val="00E37BA8"/>
    <w:rsid w:val="00E37FD1"/>
    <w:rsid w:val="00E418D4"/>
    <w:rsid w:val="00E4218A"/>
    <w:rsid w:val="00E42794"/>
    <w:rsid w:val="00E42E44"/>
    <w:rsid w:val="00E43860"/>
    <w:rsid w:val="00E4396F"/>
    <w:rsid w:val="00E44039"/>
    <w:rsid w:val="00E44D61"/>
    <w:rsid w:val="00E45FC3"/>
    <w:rsid w:val="00E46196"/>
    <w:rsid w:val="00E46519"/>
    <w:rsid w:val="00E46B36"/>
    <w:rsid w:val="00E46E3E"/>
    <w:rsid w:val="00E47F7B"/>
    <w:rsid w:val="00E50053"/>
    <w:rsid w:val="00E500BD"/>
    <w:rsid w:val="00E50322"/>
    <w:rsid w:val="00E52446"/>
    <w:rsid w:val="00E524DB"/>
    <w:rsid w:val="00E5319C"/>
    <w:rsid w:val="00E53428"/>
    <w:rsid w:val="00E53DB5"/>
    <w:rsid w:val="00E53FCC"/>
    <w:rsid w:val="00E54DD0"/>
    <w:rsid w:val="00E553D8"/>
    <w:rsid w:val="00E5590E"/>
    <w:rsid w:val="00E55B1B"/>
    <w:rsid w:val="00E55EE1"/>
    <w:rsid w:val="00E55FDE"/>
    <w:rsid w:val="00E56F43"/>
    <w:rsid w:val="00E57E6A"/>
    <w:rsid w:val="00E6005E"/>
    <w:rsid w:val="00E60BCD"/>
    <w:rsid w:val="00E60CE1"/>
    <w:rsid w:val="00E60DB3"/>
    <w:rsid w:val="00E611CA"/>
    <w:rsid w:val="00E612F6"/>
    <w:rsid w:val="00E61582"/>
    <w:rsid w:val="00E6236B"/>
    <w:rsid w:val="00E62676"/>
    <w:rsid w:val="00E629CA"/>
    <w:rsid w:val="00E64863"/>
    <w:rsid w:val="00E657D8"/>
    <w:rsid w:val="00E65925"/>
    <w:rsid w:val="00E663BB"/>
    <w:rsid w:val="00E66C4C"/>
    <w:rsid w:val="00E67F5E"/>
    <w:rsid w:val="00E7006E"/>
    <w:rsid w:val="00E704B4"/>
    <w:rsid w:val="00E71034"/>
    <w:rsid w:val="00E71122"/>
    <w:rsid w:val="00E711A3"/>
    <w:rsid w:val="00E712AB"/>
    <w:rsid w:val="00E712CA"/>
    <w:rsid w:val="00E712D4"/>
    <w:rsid w:val="00E718C8"/>
    <w:rsid w:val="00E7297C"/>
    <w:rsid w:val="00E734A9"/>
    <w:rsid w:val="00E73EB1"/>
    <w:rsid w:val="00E74413"/>
    <w:rsid w:val="00E74468"/>
    <w:rsid w:val="00E7481A"/>
    <w:rsid w:val="00E7485E"/>
    <w:rsid w:val="00E74A6E"/>
    <w:rsid w:val="00E74C99"/>
    <w:rsid w:val="00E75D4E"/>
    <w:rsid w:val="00E76842"/>
    <w:rsid w:val="00E76B31"/>
    <w:rsid w:val="00E77617"/>
    <w:rsid w:val="00E77618"/>
    <w:rsid w:val="00E7780E"/>
    <w:rsid w:val="00E81474"/>
    <w:rsid w:val="00E8179B"/>
    <w:rsid w:val="00E82285"/>
    <w:rsid w:val="00E82504"/>
    <w:rsid w:val="00E82867"/>
    <w:rsid w:val="00E8293D"/>
    <w:rsid w:val="00E8356A"/>
    <w:rsid w:val="00E83954"/>
    <w:rsid w:val="00E848D4"/>
    <w:rsid w:val="00E84B7A"/>
    <w:rsid w:val="00E85D2D"/>
    <w:rsid w:val="00E85E22"/>
    <w:rsid w:val="00E86254"/>
    <w:rsid w:val="00E8625B"/>
    <w:rsid w:val="00E86956"/>
    <w:rsid w:val="00E86CEA"/>
    <w:rsid w:val="00E86D96"/>
    <w:rsid w:val="00E8783B"/>
    <w:rsid w:val="00E87F11"/>
    <w:rsid w:val="00E905F5"/>
    <w:rsid w:val="00E90611"/>
    <w:rsid w:val="00E906F3"/>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543"/>
    <w:rsid w:val="00E957EA"/>
    <w:rsid w:val="00E95B35"/>
    <w:rsid w:val="00E95FEC"/>
    <w:rsid w:val="00E96758"/>
    <w:rsid w:val="00E9679A"/>
    <w:rsid w:val="00E96E69"/>
    <w:rsid w:val="00E97105"/>
    <w:rsid w:val="00E974BE"/>
    <w:rsid w:val="00EA0F77"/>
    <w:rsid w:val="00EA1AE7"/>
    <w:rsid w:val="00EA238E"/>
    <w:rsid w:val="00EA241A"/>
    <w:rsid w:val="00EA2656"/>
    <w:rsid w:val="00EA2B69"/>
    <w:rsid w:val="00EA3CEE"/>
    <w:rsid w:val="00EA444D"/>
    <w:rsid w:val="00EA4676"/>
    <w:rsid w:val="00EA484D"/>
    <w:rsid w:val="00EA4916"/>
    <w:rsid w:val="00EA4CF0"/>
    <w:rsid w:val="00EA5C38"/>
    <w:rsid w:val="00EA705A"/>
    <w:rsid w:val="00EA7197"/>
    <w:rsid w:val="00EA7D94"/>
    <w:rsid w:val="00EB01D2"/>
    <w:rsid w:val="00EB0F41"/>
    <w:rsid w:val="00EB1869"/>
    <w:rsid w:val="00EB1F0A"/>
    <w:rsid w:val="00EB29A4"/>
    <w:rsid w:val="00EB2BFF"/>
    <w:rsid w:val="00EB3ECE"/>
    <w:rsid w:val="00EB3F6E"/>
    <w:rsid w:val="00EB48EF"/>
    <w:rsid w:val="00EB5115"/>
    <w:rsid w:val="00EB5597"/>
    <w:rsid w:val="00EB5DFB"/>
    <w:rsid w:val="00EB6440"/>
    <w:rsid w:val="00EB6531"/>
    <w:rsid w:val="00EB685A"/>
    <w:rsid w:val="00EB6C3C"/>
    <w:rsid w:val="00EB6FA4"/>
    <w:rsid w:val="00EB7313"/>
    <w:rsid w:val="00EC03C3"/>
    <w:rsid w:val="00EC0A0E"/>
    <w:rsid w:val="00EC0A4F"/>
    <w:rsid w:val="00EC0A5A"/>
    <w:rsid w:val="00EC0A62"/>
    <w:rsid w:val="00EC0E6D"/>
    <w:rsid w:val="00EC0ECE"/>
    <w:rsid w:val="00EC2065"/>
    <w:rsid w:val="00EC2926"/>
    <w:rsid w:val="00EC3702"/>
    <w:rsid w:val="00EC3886"/>
    <w:rsid w:val="00EC4430"/>
    <w:rsid w:val="00EC528C"/>
    <w:rsid w:val="00EC5B3B"/>
    <w:rsid w:val="00EC610E"/>
    <w:rsid w:val="00EC64C5"/>
    <w:rsid w:val="00EC653E"/>
    <w:rsid w:val="00EC6AAC"/>
    <w:rsid w:val="00EC741D"/>
    <w:rsid w:val="00ED090D"/>
    <w:rsid w:val="00ED0A65"/>
    <w:rsid w:val="00ED0BCE"/>
    <w:rsid w:val="00ED0CCF"/>
    <w:rsid w:val="00ED2077"/>
    <w:rsid w:val="00ED2458"/>
    <w:rsid w:val="00ED28F0"/>
    <w:rsid w:val="00ED299B"/>
    <w:rsid w:val="00ED2ACC"/>
    <w:rsid w:val="00ED473A"/>
    <w:rsid w:val="00ED5C0B"/>
    <w:rsid w:val="00ED6A48"/>
    <w:rsid w:val="00ED7193"/>
    <w:rsid w:val="00ED7615"/>
    <w:rsid w:val="00ED7C03"/>
    <w:rsid w:val="00EE08E5"/>
    <w:rsid w:val="00EE0EAC"/>
    <w:rsid w:val="00EE1279"/>
    <w:rsid w:val="00EE1284"/>
    <w:rsid w:val="00EE1355"/>
    <w:rsid w:val="00EE1FA6"/>
    <w:rsid w:val="00EE20A2"/>
    <w:rsid w:val="00EE2FAA"/>
    <w:rsid w:val="00EE3209"/>
    <w:rsid w:val="00EE3219"/>
    <w:rsid w:val="00EE337A"/>
    <w:rsid w:val="00EE45DE"/>
    <w:rsid w:val="00EE4999"/>
    <w:rsid w:val="00EE4F47"/>
    <w:rsid w:val="00EE524A"/>
    <w:rsid w:val="00EE52D0"/>
    <w:rsid w:val="00EE6651"/>
    <w:rsid w:val="00EE6923"/>
    <w:rsid w:val="00EE6B67"/>
    <w:rsid w:val="00EE6D33"/>
    <w:rsid w:val="00EE6F62"/>
    <w:rsid w:val="00EE7BBD"/>
    <w:rsid w:val="00EF024A"/>
    <w:rsid w:val="00EF02E0"/>
    <w:rsid w:val="00EF052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5815"/>
    <w:rsid w:val="00EF64BF"/>
    <w:rsid w:val="00EF6BBE"/>
    <w:rsid w:val="00EF70FB"/>
    <w:rsid w:val="00EF7CFB"/>
    <w:rsid w:val="00EF7E4A"/>
    <w:rsid w:val="00F001CD"/>
    <w:rsid w:val="00F00755"/>
    <w:rsid w:val="00F007F4"/>
    <w:rsid w:val="00F008F5"/>
    <w:rsid w:val="00F00983"/>
    <w:rsid w:val="00F00C38"/>
    <w:rsid w:val="00F00E74"/>
    <w:rsid w:val="00F012B3"/>
    <w:rsid w:val="00F02116"/>
    <w:rsid w:val="00F02A41"/>
    <w:rsid w:val="00F02F7D"/>
    <w:rsid w:val="00F034B3"/>
    <w:rsid w:val="00F0370F"/>
    <w:rsid w:val="00F0418A"/>
    <w:rsid w:val="00F046E1"/>
    <w:rsid w:val="00F049C3"/>
    <w:rsid w:val="00F049EE"/>
    <w:rsid w:val="00F05098"/>
    <w:rsid w:val="00F0538F"/>
    <w:rsid w:val="00F0781B"/>
    <w:rsid w:val="00F07ED2"/>
    <w:rsid w:val="00F10D8B"/>
    <w:rsid w:val="00F11113"/>
    <w:rsid w:val="00F11450"/>
    <w:rsid w:val="00F11AC2"/>
    <w:rsid w:val="00F12013"/>
    <w:rsid w:val="00F120D1"/>
    <w:rsid w:val="00F12277"/>
    <w:rsid w:val="00F126EE"/>
    <w:rsid w:val="00F12746"/>
    <w:rsid w:val="00F1315A"/>
    <w:rsid w:val="00F1315C"/>
    <w:rsid w:val="00F149A3"/>
    <w:rsid w:val="00F15360"/>
    <w:rsid w:val="00F1562E"/>
    <w:rsid w:val="00F1569F"/>
    <w:rsid w:val="00F161EA"/>
    <w:rsid w:val="00F1652A"/>
    <w:rsid w:val="00F16881"/>
    <w:rsid w:val="00F177C5"/>
    <w:rsid w:val="00F21C45"/>
    <w:rsid w:val="00F21D5A"/>
    <w:rsid w:val="00F22224"/>
    <w:rsid w:val="00F22760"/>
    <w:rsid w:val="00F23630"/>
    <w:rsid w:val="00F238E3"/>
    <w:rsid w:val="00F2408B"/>
    <w:rsid w:val="00F242E9"/>
    <w:rsid w:val="00F24628"/>
    <w:rsid w:val="00F24D6B"/>
    <w:rsid w:val="00F24E53"/>
    <w:rsid w:val="00F250A6"/>
    <w:rsid w:val="00F25F25"/>
    <w:rsid w:val="00F260EA"/>
    <w:rsid w:val="00F26AA7"/>
    <w:rsid w:val="00F272D7"/>
    <w:rsid w:val="00F27B73"/>
    <w:rsid w:val="00F27C4E"/>
    <w:rsid w:val="00F303B4"/>
    <w:rsid w:val="00F319F9"/>
    <w:rsid w:val="00F31E66"/>
    <w:rsid w:val="00F31FFE"/>
    <w:rsid w:val="00F32E21"/>
    <w:rsid w:val="00F333D6"/>
    <w:rsid w:val="00F33E9D"/>
    <w:rsid w:val="00F34302"/>
    <w:rsid w:val="00F3475B"/>
    <w:rsid w:val="00F35B1C"/>
    <w:rsid w:val="00F35D95"/>
    <w:rsid w:val="00F3630E"/>
    <w:rsid w:val="00F364B1"/>
    <w:rsid w:val="00F36F25"/>
    <w:rsid w:val="00F3778A"/>
    <w:rsid w:val="00F4088F"/>
    <w:rsid w:val="00F4140B"/>
    <w:rsid w:val="00F414E7"/>
    <w:rsid w:val="00F414E8"/>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19F7"/>
    <w:rsid w:val="00F5210F"/>
    <w:rsid w:val="00F52383"/>
    <w:rsid w:val="00F5482C"/>
    <w:rsid w:val="00F55574"/>
    <w:rsid w:val="00F55A4B"/>
    <w:rsid w:val="00F55D9D"/>
    <w:rsid w:val="00F562AB"/>
    <w:rsid w:val="00F57359"/>
    <w:rsid w:val="00F57F35"/>
    <w:rsid w:val="00F57FB9"/>
    <w:rsid w:val="00F60009"/>
    <w:rsid w:val="00F603E8"/>
    <w:rsid w:val="00F60B84"/>
    <w:rsid w:val="00F61066"/>
    <w:rsid w:val="00F6154A"/>
    <w:rsid w:val="00F623D5"/>
    <w:rsid w:val="00F62C15"/>
    <w:rsid w:val="00F63720"/>
    <w:rsid w:val="00F63D14"/>
    <w:rsid w:val="00F65EC0"/>
    <w:rsid w:val="00F66116"/>
    <w:rsid w:val="00F661D9"/>
    <w:rsid w:val="00F66B44"/>
    <w:rsid w:val="00F66BFC"/>
    <w:rsid w:val="00F66F89"/>
    <w:rsid w:val="00F7149F"/>
    <w:rsid w:val="00F7165C"/>
    <w:rsid w:val="00F73019"/>
    <w:rsid w:val="00F73398"/>
    <w:rsid w:val="00F7441F"/>
    <w:rsid w:val="00F747C9"/>
    <w:rsid w:val="00F74E6B"/>
    <w:rsid w:val="00F753A1"/>
    <w:rsid w:val="00F75915"/>
    <w:rsid w:val="00F75EEE"/>
    <w:rsid w:val="00F767F6"/>
    <w:rsid w:val="00F76CB2"/>
    <w:rsid w:val="00F77285"/>
    <w:rsid w:val="00F77612"/>
    <w:rsid w:val="00F77F14"/>
    <w:rsid w:val="00F81071"/>
    <w:rsid w:val="00F8133A"/>
    <w:rsid w:val="00F81B00"/>
    <w:rsid w:val="00F81B08"/>
    <w:rsid w:val="00F83077"/>
    <w:rsid w:val="00F83479"/>
    <w:rsid w:val="00F83A13"/>
    <w:rsid w:val="00F83A8C"/>
    <w:rsid w:val="00F83C27"/>
    <w:rsid w:val="00F83E9C"/>
    <w:rsid w:val="00F84A42"/>
    <w:rsid w:val="00F84AF2"/>
    <w:rsid w:val="00F84B9E"/>
    <w:rsid w:val="00F84CCE"/>
    <w:rsid w:val="00F859AA"/>
    <w:rsid w:val="00F86532"/>
    <w:rsid w:val="00F86945"/>
    <w:rsid w:val="00F86C8D"/>
    <w:rsid w:val="00F87BD1"/>
    <w:rsid w:val="00F904C2"/>
    <w:rsid w:val="00F90B7D"/>
    <w:rsid w:val="00F91C18"/>
    <w:rsid w:val="00F9230C"/>
    <w:rsid w:val="00F93899"/>
    <w:rsid w:val="00F93E72"/>
    <w:rsid w:val="00F949F7"/>
    <w:rsid w:val="00F95DB2"/>
    <w:rsid w:val="00F95EA7"/>
    <w:rsid w:val="00F96798"/>
    <w:rsid w:val="00F96D0E"/>
    <w:rsid w:val="00F97525"/>
    <w:rsid w:val="00F97A7B"/>
    <w:rsid w:val="00FA1BC6"/>
    <w:rsid w:val="00FA2439"/>
    <w:rsid w:val="00FA372F"/>
    <w:rsid w:val="00FA3DF1"/>
    <w:rsid w:val="00FA4917"/>
    <w:rsid w:val="00FA5112"/>
    <w:rsid w:val="00FA6555"/>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7D3"/>
    <w:rsid w:val="00FB48D2"/>
    <w:rsid w:val="00FB6829"/>
    <w:rsid w:val="00FB6A47"/>
    <w:rsid w:val="00FB7033"/>
    <w:rsid w:val="00FB7276"/>
    <w:rsid w:val="00FB7426"/>
    <w:rsid w:val="00FB74D8"/>
    <w:rsid w:val="00FB7742"/>
    <w:rsid w:val="00FC0A59"/>
    <w:rsid w:val="00FC0D5E"/>
    <w:rsid w:val="00FC0F68"/>
    <w:rsid w:val="00FC153A"/>
    <w:rsid w:val="00FC21B4"/>
    <w:rsid w:val="00FC227C"/>
    <w:rsid w:val="00FC2829"/>
    <w:rsid w:val="00FC2889"/>
    <w:rsid w:val="00FC2AE3"/>
    <w:rsid w:val="00FC301D"/>
    <w:rsid w:val="00FC3221"/>
    <w:rsid w:val="00FC3872"/>
    <w:rsid w:val="00FC3991"/>
    <w:rsid w:val="00FC4044"/>
    <w:rsid w:val="00FC4954"/>
    <w:rsid w:val="00FC56A5"/>
    <w:rsid w:val="00FC5785"/>
    <w:rsid w:val="00FC5C1C"/>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354"/>
    <w:rsid w:val="00FD64DC"/>
    <w:rsid w:val="00FD65D7"/>
    <w:rsid w:val="00FD74D1"/>
    <w:rsid w:val="00FD7645"/>
    <w:rsid w:val="00FD78FF"/>
    <w:rsid w:val="00FD7DCB"/>
    <w:rsid w:val="00FE0E01"/>
    <w:rsid w:val="00FE112B"/>
    <w:rsid w:val="00FE18C1"/>
    <w:rsid w:val="00FE1A30"/>
    <w:rsid w:val="00FE2A6A"/>
    <w:rsid w:val="00FE2FD5"/>
    <w:rsid w:val="00FE363E"/>
    <w:rsid w:val="00FE3765"/>
    <w:rsid w:val="00FE3BD2"/>
    <w:rsid w:val="00FE3C3A"/>
    <w:rsid w:val="00FE47E2"/>
    <w:rsid w:val="00FE4A40"/>
    <w:rsid w:val="00FE57F9"/>
    <w:rsid w:val="00FE6302"/>
    <w:rsid w:val="00FE6465"/>
    <w:rsid w:val="00FE7BCE"/>
    <w:rsid w:val="00FF0C80"/>
    <w:rsid w:val="00FF2ABB"/>
    <w:rsid w:val="00FF2C4E"/>
    <w:rsid w:val="00FF2C7E"/>
    <w:rsid w:val="00FF2E2B"/>
    <w:rsid w:val="00FF384A"/>
    <w:rsid w:val="00FF3E33"/>
    <w:rsid w:val="00FF43D5"/>
    <w:rsid w:val="00FF5892"/>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2100299">
      <w:bodyDiv w:val="1"/>
      <w:marLeft w:val="0"/>
      <w:marRight w:val="0"/>
      <w:marTop w:val="0"/>
      <w:marBottom w:val="0"/>
      <w:divBdr>
        <w:top w:val="none" w:sz="0" w:space="0" w:color="auto"/>
        <w:left w:val="none" w:sz="0" w:space="0" w:color="auto"/>
        <w:bottom w:val="none" w:sz="0" w:space="0" w:color="auto"/>
        <w:right w:val="none" w:sz="0" w:space="0" w:color="auto"/>
      </w:divBdr>
    </w:div>
    <w:div w:id="2814337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681734">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0080949">
      <w:bodyDiv w:val="1"/>
      <w:marLeft w:val="0"/>
      <w:marRight w:val="0"/>
      <w:marTop w:val="0"/>
      <w:marBottom w:val="0"/>
      <w:divBdr>
        <w:top w:val="none" w:sz="0" w:space="0" w:color="auto"/>
        <w:left w:val="none" w:sz="0" w:space="0" w:color="auto"/>
        <w:bottom w:val="none" w:sz="0" w:space="0" w:color="auto"/>
        <w:right w:val="none" w:sz="0" w:space="0" w:color="auto"/>
      </w:divBdr>
    </w:div>
    <w:div w:id="141117688">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67733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77740467">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36541940">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72925759">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6654692">
      <w:bodyDiv w:val="1"/>
      <w:marLeft w:val="0"/>
      <w:marRight w:val="0"/>
      <w:marTop w:val="0"/>
      <w:marBottom w:val="0"/>
      <w:divBdr>
        <w:top w:val="none" w:sz="0" w:space="0" w:color="auto"/>
        <w:left w:val="none" w:sz="0" w:space="0" w:color="auto"/>
        <w:bottom w:val="none" w:sz="0" w:space="0" w:color="auto"/>
        <w:right w:val="none" w:sz="0" w:space="0" w:color="auto"/>
      </w:divBdr>
      <w:divsChild>
        <w:div w:id="395009398">
          <w:marLeft w:val="0"/>
          <w:marRight w:val="0"/>
          <w:marTop w:val="0"/>
          <w:marBottom w:val="225"/>
          <w:divBdr>
            <w:top w:val="none" w:sz="0" w:space="0" w:color="auto"/>
            <w:left w:val="none" w:sz="0" w:space="0" w:color="auto"/>
            <w:bottom w:val="none" w:sz="0" w:space="0" w:color="auto"/>
            <w:right w:val="none" w:sz="0" w:space="0" w:color="auto"/>
          </w:divBdr>
        </w:div>
        <w:div w:id="343291188">
          <w:marLeft w:val="0"/>
          <w:marRight w:val="0"/>
          <w:marTop w:val="150"/>
          <w:marBottom w:val="0"/>
          <w:divBdr>
            <w:top w:val="none" w:sz="0" w:space="0" w:color="auto"/>
            <w:left w:val="none" w:sz="0" w:space="0" w:color="auto"/>
            <w:bottom w:val="none" w:sz="0" w:space="0" w:color="auto"/>
            <w:right w:val="none" w:sz="0" w:space="0" w:color="auto"/>
          </w:divBdr>
        </w:div>
        <w:div w:id="107166928">
          <w:marLeft w:val="0"/>
          <w:marRight w:val="0"/>
          <w:marTop w:val="255"/>
          <w:marBottom w:val="0"/>
          <w:divBdr>
            <w:top w:val="none" w:sz="0" w:space="0" w:color="auto"/>
            <w:left w:val="none" w:sz="0" w:space="0" w:color="auto"/>
            <w:bottom w:val="none" w:sz="0" w:space="0" w:color="auto"/>
            <w:right w:val="none" w:sz="0" w:space="0" w:color="auto"/>
          </w:divBdr>
          <w:divsChild>
            <w:div w:id="3008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28361453">
      <w:bodyDiv w:val="1"/>
      <w:marLeft w:val="0"/>
      <w:marRight w:val="0"/>
      <w:marTop w:val="0"/>
      <w:marBottom w:val="0"/>
      <w:divBdr>
        <w:top w:val="none" w:sz="0" w:space="0" w:color="auto"/>
        <w:left w:val="none" w:sz="0" w:space="0" w:color="auto"/>
        <w:bottom w:val="none" w:sz="0" w:space="0" w:color="auto"/>
        <w:right w:val="none" w:sz="0" w:space="0" w:color="auto"/>
      </w:divBdr>
      <w:divsChild>
        <w:div w:id="476000819">
          <w:marLeft w:val="0"/>
          <w:marRight w:val="0"/>
          <w:marTop w:val="0"/>
          <w:marBottom w:val="225"/>
          <w:divBdr>
            <w:top w:val="none" w:sz="0" w:space="0" w:color="auto"/>
            <w:left w:val="none" w:sz="0" w:space="0" w:color="auto"/>
            <w:bottom w:val="none" w:sz="0" w:space="0" w:color="auto"/>
            <w:right w:val="none" w:sz="0" w:space="0" w:color="auto"/>
          </w:divBdr>
        </w:div>
        <w:div w:id="1590775543">
          <w:marLeft w:val="0"/>
          <w:marRight w:val="0"/>
          <w:marTop w:val="150"/>
          <w:marBottom w:val="0"/>
          <w:divBdr>
            <w:top w:val="none" w:sz="0" w:space="0" w:color="auto"/>
            <w:left w:val="none" w:sz="0" w:space="0" w:color="auto"/>
            <w:bottom w:val="none" w:sz="0" w:space="0" w:color="auto"/>
            <w:right w:val="none" w:sz="0" w:space="0" w:color="auto"/>
          </w:divBdr>
        </w:div>
        <w:div w:id="171994170">
          <w:marLeft w:val="0"/>
          <w:marRight w:val="0"/>
          <w:marTop w:val="255"/>
          <w:marBottom w:val="0"/>
          <w:divBdr>
            <w:top w:val="none" w:sz="0" w:space="0" w:color="auto"/>
            <w:left w:val="none" w:sz="0" w:space="0" w:color="auto"/>
            <w:bottom w:val="none" w:sz="0" w:space="0" w:color="auto"/>
            <w:right w:val="none" w:sz="0" w:space="0" w:color="auto"/>
          </w:divBdr>
          <w:divsChild>
            <w:div w:id="21400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7576653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66282">
      <w:bodyDiv w:val="1"/>
      <w:marLeft w:val="0"/>
      <w:marRight w:val="0"/>
      <w:marTop w:val="0"/>
      <w:marBottom w:val="0"/>
      <w:divBdr>
        <w:top w:val="none" w:sz="0" w:space="0" w:color="auto"/>
        <w:left w:val="none" w:sz="0" w:space="0" w:color="auto"/>
        <w:bottom w:val="none" w:sz="0" w:space="0" w:color="auto"/>
        <w:right w:val="none" w:sz="0" w:space="0" w:color="auto"/>
      </w:divBdr>
      <w:divsChild>
        <w:div w:id="1837841626">
          <w:marLeft w:val="0"/>
          <w:marRight w:val="0"/>
          <w:marTop w:val="0"/>
          <w:marBottom w:val="225"/>
          <w:divBdr>
            <w:top w:val="none" w:sz="0" w:space="0" w:color="auto"/>
            <w:left w:val="none" w:sz="0" w:space="0" w:color="auto"/>
            <w:bottom w:val="none" w:sz="0" w:space="0" w:color="auto"/>
            <w:right w:val="none" w:sz="0" w:space="0" w:color="auto"/>
          </w:divBdr>
        </w:div>
        <w:div w:id="420642444">
          <w:marLeft w:val="0"/>
          <w:marRight w:val="0"/>
          <w:marTop w:val="150"/>
          <w:marBottom w:val="0"/>
          <w:divBdr>
            <w:top w:val="none" w:sz="0" w:space="0" w:color="auto"/>
            <w:left w:val="none" w:sz="0" w:space="0" w:color="auto"/>
            <w:bottom w:val="none" w:sz="0" w:space="0" w:color="auto"/>
            <w:right w:val="none" w:sz="0" w:space="0" w:color="auto"/>
          </w:divBdr>
        </w:div>
        <w:div w:id="1839074476">
          <w:marLeft w:val="0"/>
          <w:marRight w:val="0"/>
          <w:marTop w:val="255"/>
          <w:marBottom w:val="0"/>
          <w:divBdr>
            <w:top w:val="none" w:sz="0" w:space="0" w:color="auto"/>
            <w:left w:val="none" w:sz="0" w:space="0" w:color="auto"/>
            <w:bottom w:val="none" w:sz="0" w:space="0" w:color="auto"/>
            <w:right w:val="none" w:sz="0" w:space="0" w:color="auto"/>
          </w:divBdr>
          <w:divsChild>
            <w:div w:id="156849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8456215">
      <w:bodyDiv w:val="1"/>
      <w:marLeft w:val="0"/>
      <w:marRight w:val="0"/>
      <w:marTop w:val="0"/>
      <w:marBottom w:val="0"/>
      <w:divBdr>
        <w:top w:val="none" w:sz="0" w:space="0" w:color="auto"/>
        <w:left w:val="none" w:sz="0" w:space="0" w:color="auto"/>
        <w:bottom w:val="none" w:sz="0" w:space="0" w:color="auto"/>
        <w:right w:val="none" w:sz="0" w:space="0" w:color="auto"/>
      </w:divBdr>
      <w:divsChild>
        <w:div w:id="1194803711">
          <w:marLeft w:val="0"/>
          <w:marRight w:val="0"/>
          <w:marTop w:val="0"/>
          <w:marBottom w:val="225"/>
          <w:divBdr>
            <w:top w:val="none" w:sz="0" w:space="0" w:color="auto"/>
            <w:left w:val="none" w:sz="0" w:space="0" w:color="auto"/>
            <w:bottom w:val="none" w:sz="0" w:space="0" w:color="auto"/>
            <w:right w:val="none" w:sz="0" w:space="0" w:color="auto"/>
          </w:divBdr>
        </w:div>
        <w:div w:id="1843276331">
          <w:marLeft w:val="0"/>
          <w:marRight w:val="0"/>
          <w:marTop w:val="150"/>
          <w:marBottom w:val="0"/>
          <w:divBdr>
            <w:top w:val="none" w:sz="0" w:space="0" w:color="auto"/>
            <w:left w:val="none" w:sz="0" w:space="0" w:color="auto"/>
            <w:bottom w:val="none" w:sz="0" w:space="0" w:color="auto"/>
            <w:right w:val="none" w:sz="0" w:space="0" w:color="auto"/>
          </w:divBdr>
        </w:div>
        <w:div w:id="1184705046">
          <w:marLeft w:val="0"/>
          <w:marRight w:val="0"/>
          <w:marTop w:val="255"/>
          <w:marBottom w:val="0"/>
          <w:divBdr>
            <w:top w:val="none" w:sz="0" w:space="0" w:color="auto"/>
            <w:left w:val="none" w:sz="0" w:space="0" w:color="auto"/>
            <w:bottom w:val="none" w:sz="0" w:space="0" w:color="auto"/>
            <w:right w:val="none" w:sz="0" w:space="0" w:color="auto"/>
          </w:divBdr>
          <w:divsChild>
            <w:div w:id="14622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59584432">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82133756">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0703489">
      <w:bodyDiv w:val="1"/>
      <w:marLeft w:val="0"/>
      <w:marRight w:val="0"/>
      <w:marTop w:val="0"/>
      <w:marBottom w:val="0"/>
      <w:divBdr>
        <w:top w:val="none" w:sz="0" w:space="0" w:color="auto"/>
        <w:left w:val="none" w:sz="0" w:space="0" w:color="auto"/>
        <w:bottom w:val="none" w:sz="0" w:space="0" w:color="auto"/>
        <w:right w:val="none" w:sz="0" w:space="0" w:color="auto"/>
      </w:divBdr>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0651012">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2605490">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70737477">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0954524">
      <w:bodyDiv w:val="1"/>
      <w:marLeft w:val="0"/>
      <w:marRight w:val="0"/>
      <w:marTop w:val="0"/>
      <w:marBottom w:val="0"/>
      <w:divBdr>
        <w:top w:val="none" w:sz="0" w:space="0" w:color="auto"/>
        <w:left w:val="none" w:sz="0" w:space="0" w:color="auto"/>
        <w:bottom w:val="none" w:sz="0" w:space="0" w:color="auto"/>
        <w:right w:val="none" w:sz="0" w:space="0" w:color="auto"/>
      </w:divBdr>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1144499">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3327834">
      <w:bodyDiv w:val="1"/>
      <w:marLeft w:val="0"/>
      <w:marRight w:val="0"/>
      <w:marTop w:val="0"/>
      <w:marBottom w:val="0"/>
      <w:divBdr>
        <w:top w:val="none" w:sz="0" w:space="0" w:color="auto"/>
        <w:left w:val="none" w:sz="0" w:space="0" w:color="auto"/>
        <w:bottom w:val="none" w:sz="0" w:space="0" w:color="auto"/>
        <w:right w:val="none" w:sz="0" w:space="0" w:color="auto"/>
      </w:divBdr>
      <w:divsChild>
        <w:div w:id="2111579303">
          <w:marLeft w:val="0"/>
          <w:marRight w:val="0"/>
          <w:marTop w:val="0"/>
          <w:marBottom w:val="225"/>
          <w:divBdr>
            <w:top w:val="none" w:sz="0" w:space="0" w:color="auto"/>
            <w:left w:val="none" w:sz="0" w:space="0" w:color="auto"/>
            <w:bottom w:val="none" w:sz="0" w:space="0" w:color="auto"/>
            <w:right w:val="none" w:sz="0" w:space="0" w:color="auto"/>
          </w:divBdr>
        </w:div>
        <w:div w:id="470903620">
          <w:marLeft w:val="0"/>
          <w:marRight w:val="0"/>
          <w:marTop w:val="150"/>
          <w:marBottom w:val="0"/>
          <w:divBdr>
            <w:top w:val="none" w:sz="0" w:space="0" w:color="auto"/>
            <w:left w:val="none" w:sz="0" w:space="0" w:color="auto"/>
            <w:bottom w:val="none" w:sz="0" w:space="0" w:color="auto"/>
            <w:right w:val="none" w:sz="0" w:space="0" w:color="auto"/>
          </w:divBdr>
        </w:div>
        <w:div w:id="624698993">
          <w:marLeft w:val="0"/>
          <w:marRight w:val="0"/>
          <w:marTop w:val="255"/>
          <w:marBottom w:val="0"/>
          <w:divBdr>
            <w:top w:val="none" w:sz="0" w:space="0" w:color="auto"/>
            <w:left w:val="none" w:sz="0" w:space="0" w:color="auto"/>
            <w:bottom w:val="none" w:sz="0" w:space="0" w:color="auto"/>
            <w:right w:val="none" w:sz="0" w:space="0" w:color="auto"/>
          </w:divBdr>
          <w:divsChild>
            <w:div w:id="113078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2860872">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61377010">
      <w:bodyDiv w:val="1"/>
      <w:marLeft w:val="0"/>
      <w:marRight w:val="0"/>
      <w:marTop w:val="0"/>
      <w:marBottom w:val="0"/>
      <w:divBdr>
        <w:top w:val="none" w:sz="0" w:space="0" w:color="auto"/>
        <w:left w:val="none" w:sz="0" w:space="0" w:color="auto"/>
        <w:bottom w:val="none" w:sz="0" w:space="0" w:color="auto"/>
        <w:right w:val="none" w:sz="0" w:space="0" w:color="auto"/>
      </w:divBdr>
      <w:divsChild>
        <w:div w:id="586811988">
          <w:marLeft w:val="0"/>
          <w:marRight w:val="0"/>
          <w:marTop w:val="0"/>
          <w:marBottom w:val="225"/>
          <w:divBdr>
            <w:top w:val="none" w:sz="0" w:space="0" w:color="auto"/>
            <w:left w:val="none" w:sz="0" w:space="0" w:color="auto"/>
            <w:bottom w:val="none" w:sz="0" w:space="0" w:color="auto"/>
            <w:right w:val="none" w:sz="0" w:space="0" w:color="auto"/>
          </w:divBdr>
        </w:div>
        <w:div w:id="1132136227">
          <w:marLeft w:val="0"/>
          <w:marRight w:val="0"/>
          <w:marTop w:val="150"/>
          <w:marBottom w:val="0"/>
          <w:divBdr>
            <w:top w:val="none" w:sz="0" w:space="0" w:color="auto"/>
            <w:left w:val="none" w:sz="0" w:space="0" w:color="auto"/>
            <w:bottom w:val="none" w:sz="0" w:space="0" w:color="auto"/>
            <w:right w:val="none" w:sz="0" w:space="0" w:color="auto"/>
          </w:divBdr>
        </w:div>
        <w:div w:id="985939701">
          <w:marLeft w:val="0"/>
          <w:marRight w:val="0"/>
          <w:marTop w:val="255"/>
          <w:marBottom w:val="0"/>
          <w:divBdr>
            <w:top w:val="none" w:sz="0" w:space="0" w:color="auto"/>
            <w:left w:val="none" w:sz="0" w:space="0" w:color="auto"/>
            <w:bottom w:val="none" w:sz="0" w:space="0" w:color="auto"/>
            <w:right w:val="none" w:sz="0" w:space="0" w:color="auto"/>
          </w:divBdr>
          <w:divsChild>
            <w:div w:id="13100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39037793">
      <w:bodyDiv w:val="1"/>
      <w:marLeft w:val="0"/>
      <w:marRight w:val="0"/>
      <w:marTop w:val="0"/>
      <w:marBottom w:val="0"/>
      <w:divBdr>
        <w:top w:val="none" w:sz="0" w:space="0" w:color="auto"/>
        <w:left w:val="none" w:sz="0" w:space="0" w:color="auto"/>
        <w:bottom w:val="none" w:sz="0" w:space="0" w:color="auto"/>
        <w:right w:val="none" w:sz="0" w:space="0" w:color="auto"/>
      </w:divBdr>
      <w:divsChild>
        <w:div w:id="1404332474">
          <w:marLeft w:val="0"/>
          <w:marRight w:val="0"/>
          <w:marTop w:val="0"/>
          <w:marBottom w:val="225"/>
          <w:divBdr>
            <w:top w:val="none" w:sz="0" w:space="0" w:color="auto"/>
            <w:left w:val="none" w:sz="0" w:space="0" w:color="auto"/>
            <w:bottom w:val="none" w:sz="0" w:space="0" w:color="auto"/>
            <w:right w:val="none" w:sz="0" w:space="0" w:color="auto"/>
          </w:divBdr>
        </w:div>
        <w:div w:id="633144782">
          <w:marLeft w:val="0"/>
          <w:marRight w:val="0"/>
          <w:marTop w:val="150"/>
          <w:marBottom w:val="0"/>
          <w:divBdr>
            <w:top w:val="none" w:sz="0" w:space="0" w:color="auto"/>
            <w:left w:val="none" w:sz="0" w:space="0" w:color="auto"/>
            <w:bottom w:val="none" w:sz="0" w:space="0" w:color="auto"/>
            <w:right w:val="none" w:sz="0" w:space="0" w:color="auto"/>
          </w:divBdr>
        </w:div>
        <w:div w:id="316617076">
          <w:marLeft w:val="0"/>
          <w:marRight w:val="0"/>
          <w:marTop w:val="255"/>
          <w:marBottom w:val="0"/>
          <w:divBdr>
            <w:top w:val="none" w:sz="0" w:space="0" w:color="auto"/>
            <w:left w:val="none" w:sz="0" w:space="0" w:color="auto"/>
            <w:bottom w:val="none" w:sz="0" w:space="0" w:color="auto"/>
            <w:right w:val="none" w:sz="0" w:space="0" w:color="auto"/>
          </w:divBdr>
          <w:divsChild>
            <w:div w:id="9798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47705546">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049680">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33571749">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4702172">
      <w:bodyDiv w:val="1"/>
      <w:marLeft w:val="0"/>
      <w:marRight w:val="0"/>
      <w:marTop w:val="0"/>
      <w:marBottom w:val="0"/>
      <w:divBdr>
        <w:top w:val="none" w:sz="0" w:space="0" w:color="auto"/>
        <w:left w:val="none" w:sz="0" w:space="0" w:color="auto"/>
        <w:bottom w:val="none" w:sz="0" w:space="0" w:color="auto"/>
        <w:right w:val="none" w:sz="0" w:space="0" w:color="auto"/>
      </w:divBdr>
      <w:divsChild>
        <w:div w:id="69474382">
          <w:marLeft w:val="0"/>
          <w:marRight w:val="0"/>
          <w:marTop w:val="0"/>
          <w:marBottom w:val="225"/>
          <w:divBdr>
            <w:top w:val="none" w:sz="0" w:space="0" w:color="auto"/>
            <w:left w:val="none" w:sz="0" w:space="0" w:color="auto"/>
            <w:bottom w:val="none" w:sz="0" w:space="0" w:color="auto"/>
            <w:right w:val="none" w:sz="0" w:space="0" w:color="auto"/>
          </w:divBdr>
        </w:div>
        <w:div w:id="1982878051">
          <w:marLeft w:val="0"/>
          <w:marRight w:val="0"/>
          <w:marTop w:val="150"/>
          <w:marBottom w:val="0"/>
          <w:divBdr>
            <w:top w:val="none" w:sz="0" w:space="0" w:color="auto"/>
            <w:left w:val="none" w:sz="0" w:space="0" w:color="auto"/>
            <w:bottom w:val="none" w:sz="0" w:space="0" w:color="auto"/>
            <w:right w:val="none" w:sz="0" w:space="0" w:color="auto"/>
          </w:divBdr>
        </w:div>
        <w:div w:id="285742337">
          <w:marLeft w:val="0"/>
          <w:marRight w:val="0"/>
          <w:marTop w:val="255"/>
          <w:marBottom w:val="0"/>
          <w:divBdr>
            <w:top w:val="none" w:sz="0" w:space="0" w:color="auto"/>
            <w:left w:val="none" w:sz="0" w:space="0" w:color="auto"/>
            <w:bottom w:val="none" w:sz="0" w:space="0" w:color="auto"/>
            <w:right w:val="none" w:sz="0" w:space="0" w:color="auto"/>
          </w:divBdr>
          <w:divsChild>
            <w:div w:id="14974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5031263">
      <w:bodyDiv w:val="1"/>
      <w:marLeft w:val="0"/>
      <w:marRight w:val="0"/>
      <w:marTop w:val="0"/>
      <w:marBottom w:val="0"/>
      <w:divBdr>
        <w:top w:val="none" w:sz="0" w:space="0" w:color="auto"/>
        <w:left w:val="none" w:sz="0" w:space="0" w:color="auto"/>
        <w:bottom w:val="none" w:sz="0" w:space="0" w:color="auto"/>
        <w:right w:val="none" w:sz="0" w:space="0" w:color="auto"/>
      </w:divBdr>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2285662">
      <w:bodyDiv w:val="1"/>
      <w:marLeft w:val="0"/>
      <w:marRight w:val="0"/>
      <w:marTop w:val="0"/>
      <w:marBottom w:val="0"/>
      <w:divBdr>
        <w:top w:val="none" w:sz="0" w:space="0" w:color="auto"/>
        <w:left w:val="none" w:sz="0" w:space="0" w:color="auto"/>
        <w:bottom w:val="none" w:sz="0" w:space="0" w:color="auto"/>
        <w:right w:val="none" w:sz="0" w:space="0" w:color="auto"/>
      </w:divBdr>
    </w:div>
    <w:div w:id="1746300796">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6755258">
      <w:bodyDiv w:val="1"/>
      <w:marLeft w:val="0"/>
      <w:marRight w:val="0"/>
      <w:marTop w:val="0"/>
      <w:marBottom w:val="0"/>
      <w:divBdr>
        <w:top w:val="none" w:sz="0" w:space="0" w:color="auto"/>
        <w:left w:val="none" w:sz="0" w:space="0" w:color="auto"/>
        <w:bottom w:val="none" w:sz="0" w:space="0" w:color="auto"/>
        <w:right w:val="none" w:sz="0" w:space="0" w:color="auto"/>
      </w:divBdr>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56789018">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0781425">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2c.ch/" TargetMode="Externa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yperlink" Target="https://www.news4teachers.de/2025/04/global-accessibility-awareness-week-gaaw-mit-apple-technologien-barrieren-ueberwinden/"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witzerland2025.ch/"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2EE317AB-38A6-4470-9B20-C3B1CF74F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www.w3.org/XML/1998/namespace"/>
    <ds:schemaRef ds:uri="http://purl.org/dc/dcmitype/"/>
    <ds:schemaRef ds:uri="4fd9addd-010e-4f5f-8f1c-4194eaaa354f"/>
    <ds:schemaRef ds:uri="http://purl.org/dc/elements/1.1/"/>
    <ds:schemaRef ds:uri="http://purl.org/dc/terms/"/>
    <ds:schemaRef ds:uri="76555f21-dda2-40b2-9e67-0c5126acc9bb"/>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12</Pages>
  <Words>3700</Words>
  <Characters>31949</Characters>
  <Application>Microsoft Office Word</Application>
  <DocSecurity>0</DocSecurity>
  <Lines>266</Lines>
  <Paragraphs>71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35578</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92</cp:revision>
  <cp:lastPrinted>2025-05-08T09:26:00Z</cp:lastPrinted>
  <dcterms:created xsi:type="dcterms:W3CDTF">2025-05-02T08:18:00Z</dcterms:created>
  <dcterms:modified xsi:type="dcterms:W3CDTF">2025-05-08T09:26:00Z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