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532B1" w14:textId="77777777" w:rsidR="00A03E7E" w:rsidRPr="004E0CB7" w:rsidRDefault="00A03E7E" w:rsidP="00A03E7E">
      <w:pPr>
        <w:pStyle w:val="Titel"/>
      </w:pPr>
      <w:r w:rsidRPr="004E0CB7">
        <w:t>100 Jahre Anthroposophische Heilpädagogik</w:t>
      </w:r>
    </w:p>
    <w:p w14:paraId="11F69A8D" w14:textId="77777777" w:rsidR="001114E2" w:rsidRPr="004E0CB7" w:rsidRDefault="00A03E7E" w:rsidP="002E5374">
      <w:pPr>
        <w:pStyle w:val="Untertitel"/>
        <w:rPr>
          <w:rFonts w:cs="Open Sans SemiCondensed"/>
        </w:rPr>
      </w:pPr>
      <w:r w:rsidRPr="004E0CB7">
        <w:rPr>
          <w:rFonts w:cs="Open Sans SemiCondensed"/>
        </w:rPr>
        <w:t>Eine Standortbestimmung</w:t>
      </w:r>
    </w:p>
    <w:p w14:paraId="3C93DC6E" w14:textId="3EDEFF88" w:rsidR="001114E2" w:rsidRPr="004E0CB7" w:rsidRDefault="00711C51" w:rsidP="006C2B84">
      <w:pPr>
        <w:pStyle w:val="Author"/>
        <w:rPr>
          <w:rFonts w:cs="Open Sans SemiCondensed"/>
          <w:lang w:val="de-CH"/>
        </w:rPr>
      </w:pPr>
      <w:r w:rsidRPr="004E0CB7">
        <w:rPr>
          <w:rFonts w:cs="Open Sans SemiCondensed"/>
          <w:lang w:val="de-CH"/>
        </w:rPr>
        <w:t xml:space="preserve">Andreas </w:t>
      </w:r>
      <w:r w:rsidR="00A03E7E" w:rsidRPr="004E0CB7">
        <w:rPr>
          <w:rFonts w:cs="Open Sans SemiCondensed"/>
          <w:lang w:val="de-CH"/>
        </w:rPr>
        <w:t>Fischer</w:t>
      </w:r>
    </w:p>
    <w:p w14:paraId="0F7C2D33" w14:textId="1DC7B270" w:rsidR="00A03E7E" w:rsidRPr="006F53D7" w:rsidRDefault="00985126" w:rsidP="00A03E7E">
      <w:pPr>
        <w:pStyle w:val="Abstract"/>
        <w:rPr>
          <w:rFonts w:cs="Open Sans SemiCondensed"/>
          <w:iCs/>
        </w:rPr>
      </w:pPr>
      <w:r w:rsidRPr="004E0CB7">
        <w:rPr>
          <w:rFonts w:cs="Open Sans SemiCondensed"/>
        </w:rPr>
        <w:t>Zusammenfassung</w:t>
      </w:r>
      <w:r w:rsidR="00E7780E" w:rsidRPr="004E0CB7">
        <w:rPr>
          <w:rFonts w:cs="Open Sans SemiCondensed"/>
        </w:rPr>
        <w:br/>
      </w:r>
      <w:r w:rsidR="00AA1956" w:rsidRPr="004E0CB7">
        <w:rPr>
          <w:rFonts w:cs="Open Sans SemiCondensed"/>
          <w:iCs/>
        </w:rPr>
        <w:t>I</w:t>
      </w:r>
      <w:r w:rsidR="00A03E7E" w:rsidRPr="004E0CB7">
        <w:rPr>
          <w:rFonts w:cs="Open Sans SemiCondensed"/>
          <w:iCs/>
        </w:rPr>
        <w:t>m Juni 1924</w:t>
      </w:r>
      <w:r w:rsidR="00AA1956" w:rsidRPr="004E0CB7">
        <w:rPr>
          <w:rFonts w:cs="Open Sans SemiCondensed"/>
          <w:iCs/>
        </w:rPr>
        <w:t xml:space="preserve"> </w:t>
      </w:r>
      <w:r w:rsidR="00A03E7E" w:rsidRPr="004E0CB7">
        <w:rPr>
          <w:rFonts w:cs="Open Sans SemiCondensed"/>
          <w:iCs/>
        </w:rPr>
        <w:t xml:space="preserve">hielt Rudolf Steiner, der Begründer der Anthroposophie, </w:t>
      </w:r>
      <w:r w:rsidR="00AA1956" w:rsidRPr="004E0CB7">
        <w:rPr>
          <w:rFonts w:cs="Open Sans SemiCondensed"/>
          <w:iCs/>
        </w:rPr>
        <w:t xml:space="preserve">in Dornach </w:t>
      </w:r>
      <w:r w:rsidR="00B5392D" w:rsidRPr="004E0CB7">
        <w:rPr>
          <w:rFonts w:cs="Open Sans SemiCondensed"/>
          <w:iCs/>
        </w:rPr>
        <w:t>(</w:t>
      </w:r>
      <w:r w:rsidR="006A13F6" w:rsidRPr="004E0CB7">
        <w:rPr>
          <w:rFonts w:cs="Open Sans SemiCondensed"/>
          <w:iCs/>
        </w:rPr>
        <w:t xml:space="preserve">Kanton </w:t>
      </w:r>
      <w:r w:rsidR="00B5392D" w:rsidRPr="004E0CB7">
        <w:rPr>
          <w:rFonts w:cs="Open Sans SemiCondensed"/>
          <w:iCs/>
        </w:rPr>
        <w:t>S</w:t>
      </w:r>
      <w:r w:rsidR="006A13F6" w:rsidRPr="004E0CB7">
        <w:rPr>
          <w:rFonts w:cs="Open Sans SemiCondensed"/>
          <w:iCs/>
        </w:rPr>
        <w:t>olothurn</w:t>
      </w:r>
      <w:r w:rsidR="00B5392D" w:rsidRPr="004E0CB7">
        <w:rPr>
          <w:rFonts w:cs="Open Sans SemiCondensed"/>
          <w:iCs/>
        </w:rPr>
        <w:t xml:space="preserve">) </w:t>
      </w:r>
      <w:r w:rsidR="00A03E7E" w:rsidRPr="004E0CB7">
        <w:rPr>
          <w:rFonts w:cs="Open Sans SemiCondensed"/>
          <w:iCs/>
        </w:rPr>
        <w:t xml:space="preserve">den sogenannten Heilpädagogischen Kurs. Angeregt durch Fragen aus der Praxis legte er mit zwölf Vorträgen eine Grundlage für die anthroposophisch orientierte </w:t>
      </w:r>
      <w:r w:rsidR="006F198B" w:rsidRPr="004E0CB7">
        <w:rPr>
          <w:rFonts w:cs="Open Sans SemiCondensed"/>
          <w:iCs/>
        </w:rPr>
        <w:t>Heilpädagogik</w:t>
      </w:r>
      <w:r w:rsidR="00A03E7E" w:rsidRPr="004E0CB7">
        <w:rPr>
          <w:rFonts w:cs="Open Sans SemiCondensed"/>
          <w:iCs/>
        </w:rPr>
        <w:t xml:space="preserve">. Die Schwerpunkte des Heilpädagogischen Kurses liegen im geisteswissenschaftlichen Verständnis von Behinderung, dem Aufzeigen von Ansätzen zur Begleitung von Menschen mit </w:t>
      </w:r>
      <w:r w:rsidR="00AF4E09" w:rsidRPr="004E0CB7">
        <w:rPr>
          <w:rFonts w:cs="Open Sans SemiCondensed"/>
          <w:iCs/>
        </w:rPr>
        <w:t>Unterstützung</w:t>
      </w:r>
      <w:r w:rsidR="00A03E7E" w:rsidRPr="004E0CB7">
        <w:rPr>
          <w:rFonts w:cs="Open Sans SemiCondensed"/>
          <w:iCs/>
        </w:rPr>
        <w:t>sbedarf und den Hinweisen zum Kompetenzerwerb für die Begleitenden. I</w:t>
      </w:r>
      <w:r w:rsidR="006F198B" w:rsidRPr="004E0CB7">
        <w:rPr>
          <w:rFonts w:cs="Open Sans SemiCondensed"/>
          <w:iCs/>
        </w:rPr>
        <w:t>m</w:t>
      </w:r>
      <w:r w:rsidR="00A03E7E" w:rsidRPr="004E0CB7">
        <w:rPr>
          <w:rFonts w:cs="Open Sans SemiCondensed"/>
          <w:iCs/>
        </w:rPr>
        <w:t xml:space="preserve"> Jahr</w:t>
      </w:r>
      <w:r w:rsidR="006F198B" w:rsidRPr="004E0CB7">
        <w:rPr>
          <w:rFonts w:cs="Open Sans SemiCondensed"/>
          <w:iCs/>
        </w:rPr>
        <w:t xml:space="preserve"> 2024</w:t>
      </w:r>
      <w:r w:rsidR="00A03E7E" w:rsidRPr="004E0CB7">
        <w:rPr>
          <w:rFonts w:cs="Open Sans SemiCondensed"/>
          <w:iCs/>
        </w:rPr>
        <w:t xml:space="preserve"> jährt sich der </w:t>
      </w:r>
      <w:r w:rsidR="006F198B" w:rsidRPr="004E0CB7">
        <w:rPr>
          <w:rFonts w:cs="Open Sans SemiCondensed"/>
          <w:iCs/>
        </w:rPr>
        <w:t xml:space="preserve">100. </w:t>
      </w:r>
      <w:r w:rsidR="00A03E7E" w:rsidRPr="004E0CB7">
        <w:rPr>
          <w:rFonts w:cs="Open Sans SemiCondensed"/>
          <w:iCs/>
        </w:rPr>
        <w:t>Jahrestag der Begründung anthroposophischer Heilpädagogik und Sozialtherapie</w:t>
      </w:r>
      <w:r w:rsidR="001D4531" w:rsidRPr="004E0CB7">
        <w:rPr>
          <w:rFonts w:cs="Open Sans SemiCondensed"/>
          <w:iCs/>
        </w:rPr>
        <w:t xml:space="preserve">. Dies gibt uns </w:t>
      </w:r>
      <w:r w:rsidR="006F198B" w:rsidRPr="004E0CB7">
        <w:rPr>
          <w:rFonts w:cs="Open Sans SemiCondensed"/>
          <w:iCs/>
        </w:rPr>
        <w:t xml:space="preserve">den </w:t>
      </w:r>
      <w:r w:rsidR="00A03E7E" w:rsidRPr="004E0CB7">
        <w:rPr>
          <w:rFonts w:cs="Open Sans SemiCondensed"/>
          <w:iCs/>
        </w:rPr>
        <w:t xml:space="preserve">Anlass für einen Rückblick auf </w:t>
      </w:r>
      <w:r w:rsidR="001D4531" w:rsidRPr="004E0CB7">
        <w:rPr>
          <w:rFonts w:cs="Open Sans SemiCondensed"/>
          <w:iCs/>
        </w:rPr>
        <w:t>die</w:t>
      </w:r>
      <w:r w:rsidR="00165565" w:rsidRPr="004E0CB7">
        <w:rPr>
          <w:rFonts w:cs="Open Sans SemiCondensed"/>
          <w:iCs/>
        </w:rPr>
        <w:t xml:space="preserve"> </w:t>
      </w:r>
      <w:r w:rsidR="00ED37B9" w:rsidRPr="004E0CB7">
        <w:rPr>
          <w:rFonts w:cs="Open Sans SemiCondensed"/>
          <w:iCs/>
        </w:rPr>
        <w:t>Entstehung</w:t>
      </w:r>
      <w:r w:rsidR="00A03E7E" w:rsidRPr="004E0CB7">
        <w:rPr>
          <w:rFonts w:cs="Open Sans SemiCondensed"/>
          <w:iCs/>
        </w:rPr>
        <w:t xml:space="preserve">, </w:t>
      </w:r>
      <w:r w:rsidR="00165565" w:rsidRPr="004E0CB7">
        <w:rPr>
          <w:rFonts w:cs="Open Sans SemiCondensed"/>
          <w:iCs/>
        </w:rPr>
        <w:t xml:space="preserve">die </w:t>
      </w:r>
      <w:r w:rsidR="00A03E7E" w:rsidRPr="004E0CB7">
        <w:rPr>
          <w:rFonts w:cs="Open Sans SemiCondensed"/>
          <w:iCs/>
        </w:rPr>
        <w:t xml:space="preserve">Geschichte, </w:t>
      </w:r>
      <w:r w:rsidR="00165565" w:rsidRPr="004E0CB7">
        <w:rPr>
          <w:rFonts w:cs="Open Sans SemiCondensed"/>
          <w:iCs/>
        </w:rPr>
        <w:t xml:space="preserve">die </w:t>
      </w:r>
      <w:r w:rsidR="00A03E7E" w:rsidRPr="004E0CB7">
        <w:rPr>
          <w:rFonts w:cs="Open Sans SemiCondensed"/>
          <w:iCs/>
        </w:rPr>
        <w:t xml:space="preserve">Leitmotive und </w:t>
      </w:r>
      <w:r w:rsidR="00165565" w:rsidRPr="006F53D7">
        <w:rPr>
          <w:rFonts w:cs="Open Sans SemiCondensed"/>
          <w:iCs/>
        </w:rPr>
        <w:t xml:space="preserve">die </w:t>
      </w:r>
      <w:r w:rsidR="00A03E7E" w:rsidRPr="006F53D7">
        <w:rPr>
          <w:rFonts w:cs="Open Sans SemiCondensed"/>
          <w:iCs/>
        </w:rPr>
        <w:t>Praxis</w:t>
      </w:r>
      <w:r w:rsidR="00D54B75" w:rsidRPr="006F53D7">
        <w:rPr>
          <w:rFonts w:cs="Open Sans SemiCondensed"/>
          <w:iCs/>
        </w:rPr>
        <w:t xml:space="preserve"> der anthroposophischen Heilpädagogik</w:t>
      </w:r>
      <w:r w:rsidR="00A03E7E" w:rsidRPr="006F53D7">
        <w:rPr>
          <w:rFonts w:cs="Open Sans SemiCondensed"/>
          <w:iCs/>
        </w:rPr>
        <w:t xml:space="preserve">. </w:t>
      </w:r>
    </w:p>
    <w:p w14:paraId="7F8DAE92" w14:textId="72721AF7" w:rsidR="00745915" w:rsidRPr="00745915" w:rsidRDefault="00D54B75" w:rsidP="00745915">
      <w:pPr>
        <w:pStyle w:val="Abstract"/>
        <w:rPr>
          <w:lang w:val="fr-CH"/>
        </w:rPr>
      </w:pPr>
      <w:r w:rsidRPr="00745915">
        <w:rPr>
          <w:lang w:val="fr-CH"/>
        </w:rPr>
        <w:t>Résumé</w:t>
      </w:r>
      <w:r w:rsidR="00DF1F22" w:rsidRPr="00745915">
        <w:rPr>
          <w:lang w:val="fr-CH"/>
        </w:rPr>
        <w:br/>
      </w:r>
      <w:r w:rsidR="00745915" w:rsidRPr="004B0488">
        <w:rPr>
          <w:lang w:val="fr-CH"/>
        </w:rPr>
        <w:t>En juin 1924, Rudolf Steiner, le fondateur de l'anthroposophie, anim</w:t>
      </w:r>
      <w:r w:rsidR="00745915">
        <w:rPr>
          <w:lang w:val="fr-CH"/>
        </w:rPr>
        <w:t>ait</w:t>
      </w:r>
      <w:r w:rsidR="00745915" w:rsidRPr="004B0488">
        <w:rPr>
          <w:lang w:val="fr-CH"/>
        </w:rPr>
        <w:t xml:space="preserve"> à Dornach (canton de Soleure) le cours dit de pédagogie curative. Inspiré par des questions issues de la pratique, il </w:t>
      </w:r>
      <w:r w:rsidR="00745915">
        <w:rPr>
          <w:lang w:val="fr-CH"/>
        </w:rPr>
        <w:t>posait, avec un cycle de</w:t>
      </w:r>
      <w:r w:rsidR="00745915" w:rsidRPr="004B0488">
        <w:rPr>
          <w:lang w:val="fr-CH"/>
        </w:rPr>
        <w:t xml:space="preserve"> douze conférences</w:t>
      </w:r>
      <w:r w:rsidR="00745915">
        <w:rPr>
          <w:lang w:val="fr-CH"/>
        </w:rPr>
        <w:t>,</w:t>
      </w:r>
      <w:r w:rsidR="00745915" w:rsidRPr="004B0488">
        <w:rPr>
          <w:lang w:val="fr-CH"/>
        </w:rPr>
        <w:t xml:space="preserve"> les bases de la pédagogie curative d'orientation anthroposophique. Les points forts d</w:t>
      </w:r>
      <w:r w:rsidR="00745915">
        <w:rPr>
          <w:lang w:val="fr-CH"/>
        </w:rPr>
        <w:t>e ce</w:t>
      </w:r>
      <w:r w:rsidR="00745915" w:rsidRPr="004B0488">
        <w:rPr>
          <w:lang w:val="fr-CH"/>
        </w:rPr>
        <w:t xml:space="preserve"> cours de pédagogie curative sont la compréhension du handicap dans les sciences humaines</w:t>
      </w:r>
      <w:r w:rsidR="00745915">
        <w:rPr>
          <w:lang w:val="fr-CH"/>
        </w:rPr>
        <w:t xml:space="preserve"> et sociales</w:t>
      </w:r>
      <w:r w:rsidR="00745915" w:rsidRPr="004B0488">
        <w:rPr>
          <w:lang w:val="fr-CH"/>
        </w:rPr>
        <w:t>, la mise en exergue d'approches pour l'accompagnement des personnes ayant besoin de soutien et les recommandations pour le développement des compétences des</w:t>
      </w:r>
      <w:r w:rsidR="00745915">
        <w:rPr>
          <w:lang w:val="fr-CH"/>
        </w:rPr>
        <w:t xml:space="preserve"> personnes professionnelles</w:t>
      </w:r>
      <w:r w:rsidR="00745915" w:rsidRPr="004B0488">
        <w:rPr>
          <w:lang w:val="fr-CH"/>
        </w:rPr>
        <w:t xml:space="preserve"> de l'accompagnement. L'année 2024 marquera le 100</w:t>
      </w:r>
      <w:r w:rsidR="00745915" w:rsidRPr="00960B6B">
        <w:rPr>
          <w:vertAlign w:val="superscript"/>
          <w:lang w:val="fr-CH"/>
        </w:rPr>
        <w:t>e</w:t>
      </w:r>
      <w:r w:rsidR="00745915">
        <w:rPr>
          <w:lang w:val="fr-CH"/>
        </w:rPr>
        <w:t xml:space="preserve"> </w:t>
      </w:r>
      <w:r w:rsidR="00745915" w:rsidRPr="004B0488">
        <w:rPr>
          <w:lang w:val="fr-CH"/>
        </w:rPr>
        <w:t>anniversaire de la naissance de la pédagogie curative</w:t>
      </w:r>
      <w:r w:rsidR="00745915">
        <w:rPr>
          <w:lang w:val="fr-CH"/>
        </w:rPr>
        <w:t xml:space="preserve"> anthroposophique</w:t>
      </w:r>
      <w:r w:rsidR="00745915" w:rsidRPr="004B0488">
        <w:rPr>
          <w:lang w:val="fr-CH"/>
        </w:rPr>
        <w:t xml:space="preserve"> et de la sociothérapie. Cela nous donne l'occasion de faire une rétrospective de l</w:t>
      </w:r>
      <w:r w:rsidR="00745915">
        <w:rPr>
          <w:lang w:val="fr-CH"/>
        </w:rPr>
        <w:t>’origine</w:t>
      </w:r>
      <w:r w:rsidR="00745915" w:rsidRPr="004B0488">
        <w:rPr>
          <w:lang w:val="fr-CH"/>
        </w:rPr>
        <w:t>, de l'histoire, des leitmotivs et des pratique</w:t>
      </w:r>
      <w:r w:rsidR="00745915">
        <w:rPr>
          <w:lang w:val="fr-CH"/>
        </w:rPr>
        <w:t>s</w:t>
      </w:r>
      <w:r w:rsidR="00745915" w:rsidRPr="004B0488">
        <w:rPr>
          <w:lang w:val="fr-CH"/>
        </w:rPr>
        <w:t xml:space="preserve"> de cette pédagogie. </w:t>
      </w:r>
    </w:p>
    <w:p w14:paraId="729C269E" w14:textId="2352BC97" w:rsidR="00830B5E" w:rsidRPr="00AB6BC6" w:rsidRDefault="00817377" w:rsidP="00817377">
      <w:pPr>
        <w:pStyle w:val="Textkrper3"/>
        <w:rPr>
          <w:lang w:val="fr-CH"/>
        </w:rPr>
      </w:pPr>
      <w:r w:rsidRPr="00AB6BC6">
        <w:rPr>
          <w:rStyle w:val="Fett"/>
          <w:rFonts w:cs="Open Sans SemiCondensed"/>
          <w:lang w:val="fr-CH"/>
        </w:rPr>
        <w:t>Keywords</w:t>
      </w:r>
      <w:r w:rsidRPr="00AB6BC6">
        <w:rPr>
          <w:lang w:val="fr-CH"/>
        </w:rPr>
        <w:t xml:space="preserve">: </w:t>
      </w:r>
      <w:r w:rsidR="00AB6BC6" w:rsidRPr="00FB6411">
        <w:rPr>
          <w:lang w:val="fr-CH"/>
        </w:rPr>
        <w:t>Anthroposophie,</w:t>
      </w:r>
      <w:r w:rsidR="00AB6BC6" w:rsidRPr="00FB6411">
        <w:rPr>
          <w:rFonts w:ascii="Open Sans" w:hAnsi="Open Sans" w:cs="Open Sans"/>
          <w:color w:val="111827"/>
          <w:sz w:val="21"/>
          <w:szCs w:val="21"/>
          <w:shd w:val="clear" w:color="auto" w:fill="FFFFFF"/>
          <w:lang w:val="fr-CH"/>
        </w:rPr>
        <w:t xml:space="preserve"> </w:t>
      </w:r>
      <w:r w:rsidR="00AB6BC6" w:rsidRPr="00FB6411">
        <w:rPr>
          <w:lang w:val="fr-CH"/>
        </w:rPr>
        <w:t>Sonderpädagogik, Sozialpädagogik, Geschichte /</w:t>
      </w:r>
      <w:r w:rsidR="00AB6BC6" w:rsidRPr="00380FAA">
        <w:rPr>
          <w:lang w:val="fr-CH"/>
        </w:rPr>
        <w:t xml:space="preserve"> anthroposophie</w:t>
      </w:r>
      <w:r w:rsidR="00AB6BC6">
        <w:rPr>
          <w:lang w:val="fr-CH"/>
        </w:rPr>
        <w:t>,</w:t>
      </w:r>
      <w:r w:rsidR="00AB6BC6" w:rsidRPr="00380FAA">
        <w:rPr>
          <w:lang w:val="fr-CH"/>
        </w:rPr>
        <w:t xml:space="preserve"> pédagogie spécialisée</w:t>
      </w:r>
      <w:r w:rsidR="00AB6BC6">
        <w:rPr>
          <w:lang w:val="fr-CH"/>
        </w:rPr>
        <w:t xml:space="preserve">, </w:t>
      </w:r>
      <w:r w:rsidR="00AB6BC6" w:rsidRPr="00C54F86">
        <w:rPr>
          <w:lang w:val="fr-CH"/>
        </w:rPr>
        <w:t>éducation sociale</w:t>
      </w:r>
      <w:r w:rsidR="00AB6BC6">
        <w:rPr>
          <w:lang w:val="fr-CH"/>
        </w:rPr>
        <w:t>, histoire</w:t>
      </w:r>
    </w:p>
    <w:p w14:paraId="4C67FD04" w14:textId="06EE9E18" w:rsidR="00F15AB7" w:rsidRDefault="00817377" w:rsidP="00817377">
      <w:pPr>
        <w:pStyle w:val="Textkrper3"/>
        <w:rPr>
          <w:rStyle w:val="Hyperlink"/>
          <w:rFonts w:cs="Open Sans SemiCondensed"/>
          <w:lang w:val="fr-CH"/>
        </w:rPr>
      </w:pPr>
      <w:r w:rsidRPr="00467E10">
        <w:rPr>
          <w:rStyle w:val="Fett"/>
          <w:rFonts w:cs="Open Sans SemiCondensed"/>
          <w:lang w:val="fr-CH"/>
        </w:rPr>
        <w:t>DOI</w:t>
      </w:r>
      <w:r w:rsidRPr="00467E10">
        <w:rPr>
          <w:rFonts w:cs="Open Sans SemiCondensed"/>
          <w:lang w:val="fr-CH"/>
        </w:rPr>
        <w:t xml:space="preserve">: </w:t>
      </w:r>
      <w:hyperlink r:id="rId11" w:history="1">
        <w:r w:rsidR="00F15AB7" w:rsidRPr="00D54CCA">
          <w:rPr>
            <w:rStyle w:val="Hyperlink"/>
            <w:rFonts w:cs="Open Sans SemiCondensed"/>
            <w:lang w:val="fr-CH"/>
          </w:rPr>
          <w:t>https://doi.org/10.57161/z2024-08-07</w:t>
        </w:r>
      </w:hyperlink>
    </w:p>
    <w:p w14:paraId="705644F0" w14:textId="5AFCE62D" w:rsidR="00817377" w:rsidRPr="0013195A" w:rsidRDefault="00817377" w:rsidP="00817377">
      <w:pPr>
        <w:pStyle w:val="Textkrper3"/>
      </w:pPr>
      <w:r w:rsidRPr="0013195A">
        <w:t xml:space="preserve">Schweizerische Zeitschrift für Heilpädagogik, Jg. </w:t>
      </w:r>
      <w:r w:rsidR="00796000">
        <w:t>30</w:t>
      </w:r>
      <w:r w:rsidRPr="0013195A">
        <w:t xml:space="preserve">, </w:t>
      </w:r>
      <w:r w:rsidR="00796000">
        <w:t>0</w:t>
      </w:r>
      <w:r w:rsidR="00F15AB7">
        <w:t>8</w:t>
      </w:r>
      <w:r w:rsidRPr="0013195A">
        <w:t>/</w:t>
      </w:r>
      <w:r w:rsidR="00796000">
        <w:t>2024</w:t>
      </w:r>
    </w:p>
    <w:p w14:paraId="2F0C8E08" w14:textId="17103990" w:rsidR="002A3E76" w:rsidRPr="004E0CB7" w:rsidRDefault="00796000" w:rsidP="00906F80">
      <w:pPr>
        <w:pStyle w:val="Textkrper"/>
        <w:ind w:firstLine="0"/>
        <w:rPr>
          <w:rFonts w:cs="Open Sans SemiCondensed"/>
          <w:i/>
          <w:iCs/>
        </w:rPr>
      </w:pPr>
      <w:r w:rsidRPr="00153133">
        <w:rPr>
          <w:noProof/>
        </w:rPr>
        <w:drawing>
          <wp:inline distT="0" distB="0" distL="0" distR="0" wp14:anchorId="647D0447" wp14:editId="2B1A162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E47CFE6" w14:textId="28B30BFD" w:rsidR="00A03E7E" w:rsidRPr="004E0CB7" w:rsidRDefault="00A03E7E" w:rsidP="00D54B75">
      <w:pPr>
        <w:pStyle w:val="berschrift1"/>
      </w:pPr>
      <w:bookmarkStart w:id="0" w:name="heading-1"/>
      <w:r w:rsidRPr="004E0CB7">
        <w:t xml:space="preserve">Erste </w:t>
      </w:r>
      <w:r w:rsidR="00E35C00" w:rsidRPr="004E0CB7">
        <w:t xml:space="preserve">heilpädagogische </w:t>
      </w:r>
      <w:r w:rsidRPr="004E0CB7">
        <w:t>Initiativen</w:t>
      </w:r>
    </w:p>
    <w:p w14:paraId="4144B4DD" w14:textId="2CE1010D" w:rsidR="00C30A05" w:rsidRPr="004E0CB7" w:rsidRDefault="00BC0272" w:rsidP="007B7DDD">
      <w:pPr>
        <w:pStyle w:val="Textkrper"/>
        <w:ind w:firstLine="0"/>
        <w:rPr>
          <w:iCs/>
        </w:rPr>
      </w:pPr>
      <w:r w:rsidRPr="004E0CB7">
        <w:t>Angebote für Menschen mit Behinderung auf anthroposophischer Grundlage</w:t>
      </w:r>
      <w:r w:rsidR="00ED37B9" w:rsidRPr="004E0CB7">
        <w:t xml:space="preserve"> gab es schon</w:t>
      </w:r>
      <w:r w:rsidRPr="004E0CB7">
        <w:t xml:space="preserve"> in den 1920er-Jahren. </w:t>
      </w:r>
      <w:r w:rsidR="006F198B" w:rsidRPr="004E0CB7">
        <w:t xml:space="preserve">Drei solche Angebote waren besonders bedeutend für die </w:t>
      </w:r>
      <w:r w:rsidR="009E6017" w:rsidRPr="004E0CB7">
        <w:t xml:space="preserve">Entstehung der </w:t>
      </w:r>
      <w:r w:rsidR="00E35C00" w:rsidRPr="004E0CB7">
        <w:t>anthroposophischen</w:t>
      </w:r>
      <w:r w:rsidR="006F198B" w:rsidRPr="004E0CB7">
        <w:t xml:space="preserve"> Heilpädagogik. </w:t>
      </w:r>
      <w:r w:rsidR="009E6017" w:rsidRPr="004E0CB7">
        <w:t xml:space="preserve">Eine erste Initiative </w:t>
      </w:r>
      <w:r w:rsidR="00003183" w:rsidRPr="004E0CB7">
        <w:t xml:space="preserve">gab es an einer Klinik für Innere Medizin, dem </w:t>
      </w:r>
      <w:r w:rsidR="009E6017" w:rsidRPr="004E0CB7">
        <w:rPr>
          <w:i/>
        </w:rPr>
        <w:t>Klinisch-Therapeutisc</w:t>
      </w:r>
      <w:r w:rsidR="00003183" w:rsidRPr="004E0CB7">
        <w:rPr>
          <w:i/>
        </w:rPr>
        <w:t>h</w:t>
      </w:r>
      <w:r w:rsidR="009E6017" w:rsidRPr="004E0CB7">
        <w:rPr>
          <w:i/>
        </w:rPr>
        <w:t>e</w:t>
      </w:r>
      <w:r w:rsidR="00003183" w:rsidRPr="004E0CB7">
        <w:rPr>
          <w:i/>
        </w:rPr>
        <w:t>n</w:t>
      </w:r>
      <w:r w:rsidR="009D7363" w:rsidRPr="004E0CB7">
        <w:rPr>
          <w:i/>
        </w:rPr>
        <w:t xml:space="preserve"> </w:t>
      </w:r>
      <w:r w:rsidR="009E6017" w:rsidRPr="004E0CB7">
        <w:rPr>
          <w:i/>
          <w:iCs/>
        </w:rPr>
        <w:t xml:space="preserve">Institut </w:t>
      </w:r>
      <w:r w:rsidR="009E6017" w:rsidRPr="004E0CB7">
        <w:t xml:space="preserve">in Arlesheim in der Schweiz, der heutigen </w:t>
      </w:r>
      <w:r w:rsidR="009E6017" w:rsidRPr="004E0CB7">
        <w:rPr>
          <w:i/>
          <w:iCs/>
        </w:rPr>
        <w:t>Klinik Arlesheim</w:t>
      </w:r>
      <w:r w:rsidR="009E6017" w:rsidRPr="004E0CB7">
        <w:t xml:space="preserve">. </w:t>
      </w:r>
      <w:r w:rsidR="00003183" w:rsidRPr="004E0CB7">
        <w:t xml:space="preserve">Dort </w:t>
      </w:r>
      <w:r w:rsidR="009E6017" w:rsidRPr="004E0CB7">
        <w:t>wurden schon in den 1920er-Jahren einige Kinder mit Entwicklungsstörungen und Behinderungen aufgenommen und betreut. Im Jahr 1921 wurde zudem an der ersten Waldorfschule in Stuttgart für einige Schüler:innen eine «Hilfsklasse» eingerichtet. Diese Kinder wurden stundenweise individuell gefördert, blieben aber gleichzeitig in ihrer Herkunftsschulklasse – ein aus heutiger Sicht integrativer Ansatz. Schliesslich begründete im Jahr 1924 e</w:t>
      </w:r>
      <w:r w:rsidRPr="004E0CB7">
        <w:rPr>
          <w:iCs/>
        </w:rPr>
        <w:t>ine Gruppe junger Pädag</w:t>
      </w:r>
      <w:r w:rsidR="00C30A05" w:rsidRPr="004E0CB7">
        <w:rPr>
          <w:iCs/>
        </w:rPr>
        <w:t>og:innen</w:t>
      </w:r>
      <w:r w:rsidRPr="004E0CB7">
        <w:rPr>
          <w:iCs/>
        </w:rPr>
        <w:t xml:space="preserve"> und Ärzt</w:t>
      </w:r>
      <w:r w:rsidR="00C30A05" w:rsidRPr="004E0CB7">
        <w:rPr>
          <w:iCs/>
        </w:rPr>
        <w:t>:</w:t>
      </w:r>
      <w:r w:rsidRPr="004E0CB7">
        <w:rPr>
          <w:iCs/>
        </w:rPr>
        <w:t>innen</w:t>
      </w:r>
      <w:r w:rsidR="009E6017" w:rsidRPr="004E0CB7">
        <w:rPr>
          <w:iCs/>
        </w:rPr>
        <w:t xml:space="preserve"> unter einfachsten Umständen</w:t>
      </w:r>
      <w:r w:rsidRPr="004E0CB7">
        <w:rPr>
          <w:iCs/>
        </w:rPr>
        <w:t xml:space="preserve"> </w:t>
      </w:r>
      <w:r w:rsidR="009E6017" w:rsidRPr="004E0CB7">
        <w:rPr>
          <w:iCs/>
        </w:rPr>
        <w:t xml:space="preserve">das </w:t>
      </w:r>
      <w:r w:rsidR="009E6017" w:rsidRPr="004E0CB7">
        <w:rPr>
          <w:i/>
        </w:rPr>
        <w:t xml:space="preserve">Heil- und Erziehungsinstitut </w:t>
      </w:r>
      <w:r w:rsidR="009E6017" w:rsidRPr="004E0CB7">
        <w:rPr>
          <w:i/>
          <w:iCs/>
        </w:rPr>
        <w:t>Lauenstein</w:t>
      </w:r>
      <w:r w:rsidR="009E6017" w:rsidRPr="004E0CB7">
        <w:rPr>
          <w:iCs/>
        </w:rPr>
        <w:t xml:space="preserve">. </w:t>
      </w:r>
      <w:r w:rsidR="00003183" w:rsidRPr="004E0CB7">
        <w:rPr>
          <w:iCs/>
        </w:rPr>
        <w:t xml:space="preserve">Diese </w:t>
      </w:r>
      <w:r w:rsidR="00F97E36" w:rsidRPr="004E0CB7">
        <w:rPr>
          <w:iCs/>
        </w:rPr>
        <w:t>drei Impulse</w:t>
      </w:r>
      <w:r w:rsidRPr="004E0CB7">
        <w:rPr>
          <w:iCs/>
        </w:rPr>
        <w:t xml:space="preserve"> </w:t>
      </w:r>
      <w:r w:rsidR="00003183" w:rsidRPr="004E0CB7">
        <w:rPr>
          <w:iCs/>
        </w:rPr>
        <w:t xml:space="preserve">waren </w:t>
      </w:r>
      <w:r w:rsidR="00F97E36" w:rsidRPr="004E0CB7">
        <w:rPr>
          <w:iCs/>
        </w:rPr>
        <w:t xml:space="preserve">ausschlaggebend für </w:t>
      </w:r>
      <w:r w:rsidRPr="004E0CB7">
        <w:rPr>
          <w:iCs/>
        </w:rPr>
        <w:t xml:space="preserve">die </w:t>
      </w:r>
      <w:r w:rsidR="00003183" w:rsidRPr="004E0CB7">
        <w:rPr>
          <w:iCs/>
        </w:rPr>
        <w:t xml:space="preserve">Begründung der </w:t>
      </w:r>
      <w:r w:rsidRPr="004E0CB7">
        <w:rPr>
          <w:iCs/>
        </w:rPr>
        <w:t>anthroposophische</w:t>
      </w:r>
      <w:r w:rsidR="00003183" w:rsidRPr="004E0CB7">
        <w:rPr>
          <w:iCs/>
        </w:rPr>
        <w:t>n</w:t>
      </w:r>
      <w:r w:rsidRPr="004E0CB7">
        <w:rPr>
          <w:iCs/>
        </w:rPr>
        <w:t xml:space="preserve"> Heilpädagogik</w:t>
      </w:r>
      <w:r w:rsidR="00F97E36" w:rsidRPr="004E0CB7">
        <w:rPr>
          <w:iCs/>
        </w:rPr>
        <w:t>:</w:t>
      </w:r>
      <w:r w:rsidRPr="004E0CB7">
        <w:rPr>
          <w:iCs/>
        </w:rPr>
        <w:t xml:space="preserve"> ein soziale</w:t>
      </w:r>
      <w:r w:rsidR="00F97E36" w:rsidRPr="004E0CB7">
        <w:rPr>
          <w:iCs/>
        </w:rPr>
        <w:t>r Impuls</w:t>
      </w:r>
      <w:r w:rsidRPr="004E0CB7">
        <w:rPr>
          <w:iCs/>
        </w:rPr>
        <w:t xml:space="preserve"> mit dem Heim in Lauenstein, ein pädagogische</w:t>
      </w:r>
      <w:r w:rsidR="00F97E36" w:rsidRPr="004E0CB7">
        <w:rPr>
          <w:iCs/>
        </w:rPr>
        <w:t>r</w:t>
      </w:r>
      <w:r w:rsidRPr="004E0CB7">
        <w:rPr>
          <w:iCs/>
        </w:rPr>
        <w:t xml:space="preserve"> mit der Waldorfschule in Stuttgart und ein medizinische</w:t>
      </w:r>
      <w:r w:rsidR="00F97E36" w:rsidRPr="004E0CB7">
        <w:rPr>
          <w:iCs/>
        </w:rPr>
        <w:t>r</w:t>
      </w:r>
      <w:r w:rsidRPr="004E0CB7">
        <w:rPr>
          <w:iCs/>
        </w:rPr>
        <w:t xml:space="preserve"> mit der Klinik in Arlesheim.</w:t>
      </w:r>
    </w:p>
    <w:p w14:paraId="43E42100" w14:textId="77777777" w:rsidR="00BC0272" w:rsidRPr="004E0CB7" w:rsidRDefault="00BC0272" w:rsidP="00906F80">
      <w:pPr>
        <w:pStyle w:val="berschrift1"/>
      </w:pPr>
      <w:r w:rsidRPr="004E0CB7">
        <w:lastRenderedPageBreak/>
        <w:t>Anthroposophie als Grundlage</w:t>
      </w:r>
    </w:p>
    <w:p w14:paraId="30100D36" w14:textId="7098E350" w:rsidR="00BC0272" w:rsidRPr="004E0CB7" w:rsidRDefault="00BC0272" w:rsidP="00A17291">
      <w:pPr>
        <w:pStyle w:val="Textkrper"/>
        <w:ind w:firstLine="0"/>
      </w:pPr>
      <w:r w:rsidRPr="004E0CB7">
        <w:t xml:space="preserve">Rudolf Steiner </w:t>
      </w:r>
      <w:r w:rsidR="00F97E36" w:rsidRPr="004E0CB7">
        <w:t xml:space="preserve">definierte </w:t>
      </w:r>
      <w:r w:rsidRPr="004E0CB7">
        <w:t>Anthroposophie folgende</w:t>
      </w:r>
      <w:r w:rsidR="00F97E36" w:rsidRPr="004E0CB7">
        <w:t>rmassen</w:t>
      </w:r>
      <w:r w:rsidRPr="004E0CB7">
        <w:t xml:space="preserve">: </w:t>
      </w:r>
      <w:r w:rsidRPr="004E0CB7">
        <w:rPr>
          <w:iCs/>
        </w:rPr>
        <w:t>«Anthroposophie ist ein Erkenntnisweg, der das Geistige im Menschenwesen zum Geistigen im Weltenall führen möchte» (Steiner, 1982, S.</w:t>
      </w:r>
      <w:r w:rsidR="00763CDB" w:rsidRPr="004E0CB7">
        <w:rPr>
          <w:iCs/>
        </w:rPr>
        <w:t> </w:t>
      </w:r>
      <w:r w:rsidRPr="004E0CB7">
        <w:rPr>
          <w:iCs/>
        </w:rPr>
        <w:t xml:space="preserve">114). </w:t>
      </w:r>
      <w:r w:rsidR="00F97E36" w:rsidRPr="004E0CB7">
        <w:rPr>
          <w:iCs/>
        </w:rPr>
        <w:t xml:space="preserve">In </w:t>
      </w:r>
      <w:r w:rsidRPr="004E0CB7">
        <w:rPr>
          <w:iCs/>
        </w:rPr>
        <w:t xml:space="preserve">dieser kurzen </w:t>
      </w:r>
      <w:r w:rsidR="00BE2744" w:rsidRPr="004E0CB7">
        <w:rPr>
          <w:iCs/>
        </w:rPr>
        <w:t>Beschreibung</w:t>
      </w:r>
      <w:r w:rsidRPr="004E0CB7">
        <w:rPr>
          <w:iCs/>
        </w:rPr>
        <w:t xml:space="preserve"> wird deutlich, dass es bei der Anthroposophie weder um eine Glaubensrichtung </w:t>
      </w:r>
      <w:r w:rsidR="007A2367" w:rsidRPr="004E0CB7">
        <w:rPr>
          <w:iCs/>
        </w:rPr>
        <w:t xml:space="preserve">noch um </w:t>
      </w:r>
      <w:r w:rsidRPr="004E0CB7">
        <w:rPr>
          <w:iCs/>
        </w:rPr>
        <w:t xml:space="preserve">ein Bekenntnis </w:t>
      </w:r>
      <w:r w:rsidR="007A2367" w:rsidRPr="004E0CB7">
        <w:rPr>
          <w:iCs/>
        </w:rPr>
        <w:t xml:space="preserve">oder </w:t>
      </w:r>
      <w:r w:rsidRPr="004E0CB7">
        <w:rPr>
          <w:iCs/>
        </w:rPr>
        <w:t>die Vermittlung von Dogmen geht</w:t>
      </w:r>
      <w:r w:rsidR="00D35CCB" w:rsidRPr="004E0CB7">
        <w:rPr>
          <w:iCs/>
        </w:rPr>
        <w:t>, s</w:t>
      </w:r>
      <w:r w:rsidRPr="004E0CB7">
        <w:rPr>
          <w:iCs/>
        </w:rPr>
        <w:t xml:space="preserve">ondern um eine aktive und eigenständige, auf Erkenntnis beruhende Auseinandersetzung mit der von Rudolf Steiner vermittelten Geisteswissenschaft. </w:t>
      </w:r>
      <w:r w:rsidRPr="004E0CB7">
        <w:t>Das Wort Anthroposophie kommt aus dem Griechischen und bedeutet wörtlich übersetzt «Weisheit vom Menschen». Es war Rudolf Steiner wichtig, dass sich der Mensch durch die Auseinandersetzung mit der Geisteswissenschaft der Bedeutung seiner Existenz bewusst werden kann.</w:t>
      </w:r>
    </w:p>
    <w:p w14:paraId="53D33D48" w14:textId="193B1E41" w:rsidR="00BC0272" w:rsidRPr="004E0CB7" w:rsidRDefault="00BC0272" w:rsidP="009E0339">
      <w:pPr>
        <w:pStyle w:val="Textkrper"/>
      </w:pPr>
      <w:r w:rsidRPr="004E0CB7">
        <w:t xml:space="preserve">Erkenntnisse aus dem anthroposophischen Menschenverständnis wurden und werden für viele verschiedene Lebens- und Arbeitsgebiete fruchtbar gemacht, zum Beispiel für </w:t>
      </w:r>
      <w:r w:rsidR="00D35CCB" w:rsidRPr="004E0CB7">
        <w:t xml:space="preserve">die </w:t>
      </w:r>
      <w:r w:rsidRPr="004E0CB7">
        <w:t xml:space="preserve">Pädagogik, Medizin, Pharmazie, Landwirtschaft, Sozialarbeit, Heilpädagogik, Kunst, Wissenschaft oder Wirtschaft. Eine besondere Stellung nehmen die durch Anthroposophie begründeten Kunstformen ein. </w:t>
      </w:r>
      <w:r w:rsidR="00E35C00" w:rsidRPr="004E0CB7">
        <w:t xml:space="preserve">Rudolf Steiner schuf eine neue Bewegungskunst, die </w:t>
      </w:r>
      <w:r w:rsidR="00E35C00" w:rsidRPr="004E0CB7">
        <w:rPr>
          <w:i/>
          <w:iCs/>
        </w:rPr>
        <w:t>Eurythmie</w:t>
      </w:r>
      <w:r w:rsidR="00E35C00" w:rsidRPr="004E0CB7">
        <w:t>, welch</w:t>
      </w:r>
      <w:r w:rsidR="005C6FFA" w:rsidRPr="004E0CB7">
        <w:t>e</w:t>
      </w:r>
      <w:r w:rsidR="00851D4C" w:rsidRPr="004E0CB7">
        <w:t xml:space="preserve"> </w:t>
      </w:r>
      <w:r w:rsidR="005C6FFA" w:rsidRPr="004E0CB7">
        <w:t>Elemente</w:t>
      </w:r>
      <w:r w:rsidR="00851D4C" w:rsidRPr="004E0CB7">
        <w:t xml:space="preserve"> und Formen der Sprache und der Musik durch körperliche Ausdrucksbewegungen sichtbar machen möchte. </w:t>
      </w:r>
      <w:r w:rsidR="00E35C00" w:rsidRPr="004E0CB7">
        <w:t xml:space="preserve">Zudem </w:t>
      </w:r>
      <w:r w:rsidR="006D225B" w:rsidRPr="004E0CB7">
        <w:t xml:space="preserve">entwickelte </w:t>
      </w:r>
      <w:r w:rsidR="00E35C00" w:rsidRPr="004E0CB7">
        <w:t xml:space="preserve">er eine neue Art des Umgangs mit Sprache, die sogenannte </w:t>
      </w:r>
      <w:r w:rsidR="00E35C00" w:rsidRPr="004E0CB7">
        <w:rPr>
          <w:i/>
          <w:iCs/>
        </w:rPr>
        <w:t xml:space="preserve">Sprachgestaltung. </w:t>
      </w:r>
      <w:r w:rsidR="00E35C00" w:rsidRPr="004E0CB7">
        <w:t>Weiter gab er auch wichtige Hinweise und Anregungen für Malerei, Musik, Architektur und plastisches Gestalten.</w:t>
      </w:r>
    </w:p>
    <w:p w14:paraId="4C615B48" w14:textId="00C95DD4" w:rsidR="004E0CB7" w:rsidRDefault="00BC0272" w:rsidP="004E0CB7">
      <w:pPr>
        <w:pStyle w:val="Textkrper"/>
      </w:pPr>
      <w:r w:rsidRPr="004E0CB7">
        <w:t>Im Laufe der Jahre sind weltweit über 30</w:t>
      </w:r>
      <w:r w:rsidR="00D63BFD" w:rsidRPr="004E0CB7">
        <w:t> </w:t>
      </w:r>
      <w:r w:rsidRPr="004E0CB7">
        <w:t xml:space="preserve">000 Einrichtungen entstanden, die sich zur Aufgabe gemacht haben, anthroposophische Erkenntnisse praktisch anzuwenden: </w:t>
      </w:r>
      <w:r w:rsidR="00146087" w:rsidRPr="004E0CB7">
        <w:t xml:space="preserve">zum Beispiel </w:t>
      </w:r>
      <w:r w:rsidRPr="004E0CB7">
        <w:t>Schulen (Rudolf-Steiner-, Waldorf- oder Freie Schulen), heilpädagogische Institutionen, Werkstätten sowie Kliniken, Arztpraxen, pharmazeutische Betriebe (Weleda/Wala), biologisch-dynamische Bauernhöfe (Demeter), Banken, Kunstschulen, Kulturorte</w:t>
      </w:r>
      <w:r w:rsidR="00146087" w:rsidRPr="004E0CB7">
        <w:t xml:space="preserve"> und</w:t>
      </w:r>
      <w:r w:rsidRPr="004E0CB7">
        <w:t xml:space="preserve"> Gewerbe. Diese Einrichtungen fühlen sich verbunden mit de</w:t>
      </w:r>
      <w:r w:rsidR="00851D4C" w:rsidRPr="004E0CB7">
        <w:t xml:space="preserve">r </w:t>
      </w:r>
      <w:r w:rsidR="00851D4C" w:rsidRPr="004E0CB7">
        <w:rPr>
          <w:i/>
          <w:iCs/>
        </w:rPr>
        <w:t xml:space="preserve">Freien Hochschule für Geisteswissenschaft </w:t>
      </w:r>
      <w:r w:rsidR="00851D4C" w:rsidRPr="004E0CB7">
        <w:t xml:space="preserve">am </w:t>
      </w:r>
      <w:r w:rsidRPr="004E0CB7">
        <w:rPr>
          <w:i/>
          <w:iCs/>
        </w:rPr>
        <w:t>Goetheanum</w:t>
      </w:r>
      <w:r w:rsidRPr="004E0CB7">
        <w:t xml:space="preserve"> in Dornach, dem Zentrum der anthroposophischen Aktivitäten</w:t>
      </w:r>
      <w:r w:rsidR="00851D4C" w:rsidRPr="004E0CB7">
        <w:t xml:space="preserve"> (</w:t>
      </w:r>
      <w:hyperlink r:id="rId14" w:history="1">
        <w:r w:rsidR="003A361A" w:rsidRPr="004E0CB7">
          <w:rPr>
            <w:rStyle w:val="Hyperlink"/>
          </w:rPr>
          <w:t>www.goetheanum.ch</w:t>
        </w:r>
      </w:hyperlink>
      <w:r w:rsidR="002B2473" w:rsidRPr="002B2473">
        <w:rPr>
          <w:bCs/>
          <w:iCs/>
        </w:rPr>
        <w:t>)</w:t>
      </w:r>
      <w:r w:rsidR="00851D4C" w:rsidRPr="004E0CB7">
        <w:t>.</w:t>
      </w:r>
    </w:p>
    <w:p w14:paraId="0A82D901" w14:textId="3D909419" w:rsidR="00B352C2" w:rsidRPr="006E3B5D" w:rsidRDefault="00B352C2" w:rsidP="002B2473">
      <w:pPr>
        <w:pStyle w:val="AbbildungBeschriftung"/>
        <w:rPr>
          <w:lang w:val="de-CH"/>
        </w:rPr>
      </w:pPr>
      <w:r w:rsidRPr="006E3B5D">
        <w:rPr>
          <w:shd w:val="clear" w:color="auto" w:fill="FFFFFF"/>
          <w:lang w:val="de-CH"/>
        </w:rPr>
        <w:t xml:space="preserve">Stimmungsbild von der alle zwei Jahre stattfindenden internationalen Tagung für Heilpädagogik und Sozialtherapie am Goetheanum mit bis zu 1000 Teilnehmenden aus mehr als </w:t>
      </w:r>
      <w:r w:rsidR="006467E3">
        <w:rPr>
          <w:shd w:val="clear" w:color="auto" w:fill="FFFFFF"/>
          <w:lang w:val="de-CH"/>
        </w:rPr>
        <w:t>30</w:t>
      </w:r>
      <w:r w:rsidRPr="006E3B5D">
        <w:rPr>
          <w:shd w:val="clear" w:color="auto" w:fill="FFFFFF"/>
          <w:lang w:val="de-CH"/>
        </w:rPr>
        <w:t xml:space="preserve"> Ländern</w:t>
      </w:r>
      <w:r w:rsidR="002B2473">
        <w:rPr>
          <w:shd w:val="clear" w:color="auto" w:fill="FFFFFF"/>
          <w:lang w:val="de-CH"/>
        </w:rPr>
        <w:t xml:space="preserve">; </w:t>
      </w:r>
      <w:r w:rsidR="002B2473" w:rsidRPr="002B2473">
        <w:rPr>
          <w:shd w:val="clear" w:color="auto" w:fill="FFFFFF"/>
          <w:lang w:val="de-CH"/>
        </w:rPr>
        <w:t>© Matthias Spalinger, Beitenwil</w:t>
      </w:r>
    </w:p>
    <w:p w14:paraId="7B31E05B" w14:textId="77777777" w:rsidR="00A66825" w:rsidRDefault="000B73AC" w:rsidP="00A66825">
      <w:pPr>
        <w:pStyle w:val="Textkrper"/>
        <w:spacing w:before="120" w:after="0"/>
        <w:ind w:firstLine="0"/>
        <w:rPr>
          <w:shd w:val="clear" w:color="auto" w:fill="FFFFFF"/>
        </w:rPr>
      </w:pPr>
      <w:r w:rsidRPr="004E0CB7">
        <w:rPr>
          <w:noProof/>
        </w:rPr>
        <w:drawing>
          <wp:inline distT="0" distB="0" distL="0" distR="0" wp14:anchorId="5CA6372F" wp14:editId="722462DF">
            <wp:extent cx="5098694" cy="3392196"/>
            <wp:effectExtent l="0" t="0" r="0" b="0"/>
            <wp:docPr id="2105199718"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99718" name="Grafik 2">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8694" cy="3392196"/>
                    </a:xfrm>
                    <a:prstGeom prst="rect">
                      <a:avLst/>
                    </a:prstGeom>
                    <a:noFill/>
                    <a:ln>
                      <a:noFill/>
                    </a:ln>
                  </pic:spPr>
                </pic:pic>
              </a:graphicData>
            </a:graphic>
          </wp:inline>
        </w:drawing>
      </w:r>
    </w:p>
    <w:p w14:paraId="08442CC2" w14:textId="48C88096" w:rsidR="00BC0272" w:rsidRPr="004E0CB7" w:rsidRDefault="00BC0272" w:rsidP="00275CB1">
      <w:pPr>
        <w:pStyle w:val="berschrift1"/>
      </w:pPr>
      <w:r w:rsidRPr="004E0CB7">
        <w:lastRenderedPageBreak/>
        <w:t>Leitgedanken</w:t>
      </w:r>
      <w:r w:rsidR="005C6FFA" w:rsidRPr="004E0CB7">
        <w:t xml:space="preserve"> der anthroposophischen Heilpädagogik</w:t>
      </w:r>
    </w:p>
    <w:p w14:paraId="3A75C746" w14:textId="0A7E02B6" w:rsidR="00BC0272" w:rsidRPr="004E0CB7" w:rsidRDefault="00BC0272" w:rsidP="00906F80">
      <w:pPr>
        <w:pStyle w:val="Textkrper"/>
        <w:ind w:firstLine="0"/>
      </w:pPr>
      <w:r w:rsidRPr="004E0CB7">
        <w:t>I</w:t>
      </w:r>
      <w:r w:rsidR="006A13F6" w:rsidRPr="004E0CB7">
        <w:t xml:space="preserve">n den Vorträgen des </w:t>
      </w:r>
      <w:r w:rsidRPr="004E0CB7">
        <w:t>Heilpädagogischen Kurs</w:t>
      </w:r>
      <w:r w:rsidR="006A13F6" w:rsidRPr="004E0CB7">
        <w:t>es</w:t>
      </w:r>
      <w:r w:rsidRPr="004E0CB7">
        <w:t xml:space="preserve"> </w:t>
      </w:r>
      <w:r w:rsidR="005C6FFA" w:rsidRPr="004E0CB7">
        <w:t xml:space="preserve">(vgl. Steiner, </w:t>
      </w:r>
      <w:r w:rsidR="00CC2085" w:rsidRPr="004E0CB7">
        <w:t>2024</w:t>
      </w:r>
      <w:r w:rsidR="005C6FFA" w:rsidRPr="004E0CB7">
        <w:t xml:space="preserve">) </w:t>
      </w:r>
      <w:r w:rsidRPr="004E0CB7">
        <w:t xml:space="preserve">entwickelte Rudolf Steiner grundlegende diagnostische, menschenkundliche und methodische Fragen. Er ging dabei von der anthropologischen Frage aus, wie sich </w:t>
      </w:r>
      <w:r w:rsidR="006861E6" w:rsidRPr="004E0CB7">
        <w:t xml:space="preserve">ein </w:t>
      </w:r>
      <w:r w:rsidRPr="004E0CB7">
        <w:t xml:space="preserve">Kind mit seinem leiblich-körperlichen Dasein so verbindet, dass </w:t>
      </w:r>
      <w:r w:rsidR="006861E6" w:rsidRPr="004E0CB7">
        <w:t xml:space="preserve">dieses Dasein ein </w:t>
      </w:r>
      <w:r w:rsidRPr="004E0CB7">
        <w:t>Ausdruck seines individuellen seelisch-geistigen Lebens wird. Heilpädagogik unterstützt die Individualit</w:t>
      </w:r>
      <w:r w:rsidR="002D62DA" w:rsidRPr="004E0CB7">
        <w:t xml:space="preserve">ät, das Individuum, </w:t>
      </w:r>
      <w:r w:rsidRPr="004E0CB7">
        <w:t xml:space="preserve">sich im eigenen Leib </w:t>
      </w:r>
      <w:r w:rsidR="00393315" w:rsidRPr="004E0CB7">
        <w:t xml:space="preserve">sicher </w:t>
      </w:r>
      <w:r w:rsidRPr="004E0CB7">
        <w:t>zu beheimaten</w:t>
      </w:r>
      <w:r w:rsidR="003856B7">
        <w:t>,</w:t>
      </w:r>
      <w:r w:rsidRPr="004E0CB7">
        <w:t xml:space="preserve"> </w:t>
      </w:r>
      <w:r w:rsidR="00003183" w:rsidRPr="004E0CB7">
        <w:t xml:space="preserve">um </w:t>
      </w:r>
      <w:r w:rsidRPr="004E0CB7">
        <w:t xml:space="preserve">sich mit der Welt verstehend und handelnd verbinden zu können. </w:t>
      </w:r>
      <w:r w:rsidR="00480459" w:rsidRPr="004E0CB7">
        <w:t>Steiner ging davon aus, dass dieser Integrationsprozess ein allgemeines Entwicklungsgeschehen darstellt. J</w:t>
      </w:r>
      <w:r w:rsidRPr="004E0CB7">
        <w:t>eder Mensch</w:t>
      </w:r>
      <w:r w:rsidR="00480459" w:rsidRPr="004E0CB7">
        <w:t xml:space="preserve"> durchlebt diesen Prozess</w:t>
      </w:r>
      <w:r w:rsidRPr="004E0CB7">
        <w:t xml:space="preserve"> in seinen ersten Lebensjahren</w:t>
      </w:r>
      <w:r w:rsidR="00480459" w:rsidRPr="004E0CB7">
        <w:t xml:space="preserve">. </w:t>
      </w:r>
      <w:r w:rsidR="002D62DA" w:rsidRPr="004E0CB7">
        <w:t>Innere und äussere Faktoren können diese</w:t>
      </w:r>
      <w:r w:rsidR="00C413AB" w:rsidRPr="004E0CB7">
        <w:t>s</w:t>
      </w:r>
      <w:r w:rsidR="002D62DA" w:rsidRPr="004E0CB7">
        <w:t xml:space="preserve"> </w:t>
      </w:r>
      <w:r w:rsidRPr="004E0CB7">
        <w:t>fragil</w:t>
      </w:r>
      <w:r w:rsidR="002D62DA" w:rsidRPr="004E0CB7">
        <w:t>e Geschehen nachhaltig beeinflussen</w:t>
      </w:r>
      <w:r w:rsidRPr="004E0CB7">
        <w:t xml:space="preserve"> und</w:t>
      </w:r>
      <w:r w:rsidR="0080492F" w:rsidRPr="004E0CB7">
        <w:t xml:space="preserve"> </w:t>
      </w:r>
      <w:r w:rsidR="002D62DA" w:rsidRPr="004E0CB7">
        <w:t xml:space="preserve">so </w:t>
      </w:r>
      <w:r w:rsidRPr="004E0CB7">
        <w:t xml:space="preserve">zu Störungen des Entwicklungsprozesses führen. </w:t>
      </w:r>
      <w:r w:rsidR="009D7363" w:rsidRPr="004E0CB7">
        <w:t xml:space="preserve">Pädagogik und </w:t>
      </w:r>
      <w:r w:rsidRPr="004E0CB7">
        <w:t xml:space="preserve">Heilpädagogik </w:t>
      </w:r>
      <w:r w:rsidR="00480459" w:rsidRPr="004E0CB7">
        <w:t>k</w:t>
      </w:r>
      <w:r w:rsidR="00902FCD">
        <w:t>ö</w:t>
      </w:r>
      <w:r w:rsidR="00480459" w:rsidRPr="004E0CB7">
        <w:t>nn</w:t>
      </w:r>
      <w:r w:rsidR="00902FCD">
        <w:t>en</w:t>
      </w:r>
      <w:r w:rsidR="00480459" w:rsidRPr="004E0CB7">
        <w:t xml:space="preserve"> ausgleichend auf diesen </w:t>
      </w:r>
      <w:r w:rsidR="009D7363" w:rsidRPr="004E0CB7">
        <w:t xml:space="preserve">bei jedem Kind individuellen </w:t>
      </w:r>
      <w:r w:rsidR="00480459" w:rsidRPr="004E0CB7">
        <w:t>Prozess einwirken</w:t>
      </w:r>
      <w:r w:rsidRPr="004E0CB7">
        <w:t xml:space="preserve">. </w:t>
      </w:r>
      <w:r w:rsidR="002D68F9" w:rsidRPr="004E0CB7">
        <w:t>I</w:t>
      </w:r>
      <w:r w:rsidRPr="004E0CB7">
        <w:t xml:space="preserve">m Fall </w:t>
      </w:r>
      <w:r w:rsidR="002D68F9" w:rsidRPr="004E0CB7">
        <w:t xml:space="preserve">von </w:t>
      </w:r>
      <w:r w:rsidRPr="004E0CB7">
        <w:t>gravierende</w:t>
      </w:r>
      <w:r w:rsidR="002D68F9" w:rsidRPr="004E0CB7">
        <w:t>n</w:t>
      </w:r>
      <w:r w:rsidRPr="004E0CB7">
        <w:t xml:space="preserve"> Beeinträchtigungen </w:t>
      </w:r>
      <w:r w:rsidR="002D68F9" w:rsidRPr="004E0CB7">
        <w:t>benötigt</w:t>
      </w:r>
      <w:r w:rsidR="00480459" w:rsidRPr="004E0CB7">
        <w:t xml:space="preserve"> ein Kind</w:t>
      </w:r>
      <w:r w:rsidR="002D68F9" w:rsidRPr="004E0CB7">
        <w:t xml:space="preserve"> allerdings</w:t>
      </w:r>
      <w:r w:rsidR="002D62DA" w:rsidRPr="004E0CB7">
        <w:t xml:space="preserve"> gezielte Hilfe und</w:t>
      </w:r>
      <w:r w:rsidR="002D68F9" w:rsidRPr="004E0CB7">
        <w:t xml:space="preserve"> </w:t>
      </w:r>
      <w:r w:rsidR="002D62DA" w:rsidRPr="004E0CB7">
        <w:t xml:space="preserve">heilpädagogische </w:t>
      </w:r>
      <w:r w:rsidRPr="004E0CB7">
        <w:t xml:space="preserve">Unterstützung. </w:t>
      </w:r>
    </w:p>
    <w:p w14:paraId="233A00AB" w14:textId="189D0546" w:rsidR="006A09EB" w:rsidRPr="004E0CB7" w:rsidRDefault="00BC0272" w:rsidP="006A09EB">
      <w:pPr>
        <w:pStyle w:val="Textkrper"/>
      </w:pPr>
      <w:r w:rsidRPr="004E0CB7">
        <w:t xml:space="preserve">Insofern erstaunt es nicht, dass sich Steiner </w:t>
      </w:r>
      <w:r w:rsidR="00FF4F30" w:rsidRPr="004E0CB7">
        <w:t xml:space="preserve">schon 1924 </w:t>
      </w:r>
      <w:r w:rsidR="002D62DA" w:rsidRPr="004E0CB7">
        <w:t xml:space="preserve">im </w:t>
      </w:r>
      <w:r w:rsidR="002D62DA" w:rsidRPr="004E0CB7">
        <w:rPr>
          <w:i/>
          <w:iCs/>
        </w:rPr>
        <w:t xml:space="preserve">Heilpädagogischen Kurs </w:t>
      </w:r>
      <w:r w:rsidRPr="004E0CB7">
        <w:t>gegen eine Kategorisierung von Normalität – «ein Kriterium von Philistern»</w:t>
      </w:r>
      <w:r w:rsidR="000048E5" w:rsidRPr="004E0CB7">
        <w:t xml:space="preserve"> (Steiner,</w:t>
      </w:r>
      <w:r w:rsidR="008F4033" w:rsidRPr="004E0CB7">
        <w:t xml:space="preserve"> </w:t>
      </w:r>
      <w:r w:rsidR="00CC2085" w:rsidRPr="004E0CB7">
        <w:t>2024</w:t>
      </w:r>
      <w:r w:rsidR="000048E5" w:rsidRPr="004E0CB7">
        <w:t>, S.</w:t>
      </w:r>
      <w:r w:rsidR="008321E4" w:rsidRPr="004E0CB7">
        <w:t> </w:t>
      </w:r>
      <w:r w:rsidR="000048E5" w:rsidRPr="004E0CB7">
        <w:t>1</w:t>
      </w:r>
      <w:r w:rsidR="00CC2085" w:rsidRPr="004E0CB7">
        <w:t>5</w:t>
      </w:r>
      <w:r w:rsidR="004324EE" w:rsidRPr="004E0CB7">
        <w:t>)</w:t>
      </w:r>
      <w:r w:rsidRPr="004E0CB7">
        <w:t xml:space="preserve"> – w</w:t>
      </w:r>
      <w:r w:rsidR="00AA1956" w:rsidRPr="004E0CB7">
        <w:t>a</w:t>
      </w:r>
      <w:r w:rsidRPr="004E0CB7">
        <w:t>nd</w:t>
      </w:r>
      <w:r w:rsidR="00AA1956" w:rsidRPr="004E0CB7">
        <w:t>te</w:t>
      </w:r>
      <w:r w:rsidR="008321E4" w:rsidRPr="004E0CB7">
        <w:t xml:space="preserve">, </w:t>
      </w:r>
      <w:r w:rsidRPr="004E0CB7">
        <w:t xml:space="preserve">und im Gegenteil </w:t>
      </w:r>
      <w:r w:rsidR="00ED37B9" w:rsidRPr="004E0CB7">
        <w:t xml:space="preserve">das </w:t>
      </w:r>
      <w:r w:rsidRPr="004E0CB7">
        <w:t xml:space="preserve">Individuelle </w:t>
      </w:r>
      <w:r w:rsidR="00ED37B9" w:rsidRPr="004E0CB7">
        <w:t xml:space="preserve">in den Vordergrund </w:t>
      </w:r>
      <w:r w:rsidR="00C7611D" w:rsidRPr="004E0CB7">
        <w:t>stellte</w:t>
      </w:r>
      <w:r w:rsidR="00A90402" w:rsidRPr="004E0CB7">
        <w:t xml:space="preserve">. </w:t>
      </w:r>
      <w:r w:rsidR="00C7611D" w:rsidRPr="004E0CB7">
        <w:t>Steiner</w:t>
      </w:r>
      <w:r w:rsidRPr="004E0CB7">
        <w:t xml:space="preserve"> schlug für das neue Heim in Jena die Bezeichnung </w:t>
      </w:r>
      <w:r w:rsidR="00945B2D" w:rsidRPr="004E0CB7">
        <w:t>«</w:t>
      </w:r>
      <w:r w:rsidRPr="004E0CB7">
        <w:rPr>
          <w:i/>
          <w:iCs/>
        </w:rPr>
        <w:t>Heil- und Erziehungsinstitut für seelenpflegebedürftige Kinder</w:t>
      </w:r>
      <w:r w:rsidR="00945B2D" w:rsidRPr="004E0CB7">
        <w:t>»</w:t>
      </w:r>
      <w:r w:rsidRPr="004E0CB7">
        <w:t xml:space="preserve"> vor</w:t>
      </w:r>
      <w:r w:rsidR="00945B2D" w:rsidRPr="004E0CB7">
        <w:t xml:space="preserve">. </w:t>
      </w:r>
      <w:r w:rsidR="006A09EB" w:rsidRPr="004E0CB7">
        <w:t xml:space="preserve">Der Name weist </w:t>
      </w:r>
      <w:r w:rsidRPr="004E0CB7">
        <w:t xml:space="preserve">nicht </w:t>
      </w:r>
      <w:r w:rsidR="004F1502" w:rsidRPr="004E0CB7">
        <w:t xml:space="preserve">auf </w:t>
      </w:r>
      <w:r w:rsidRPr="004E0CB7">
        <w:t>Defizite, sondern auf biografische Entwicklungsbedürfnisse hin.</w:t>
      </w:r>
    </w:p>
    <w:p w14:paraId="3046E3C3" w14:textId="39076C76" w:rsidR="00BC0272" w:rsidRPr="004E0CB7" w:rsidRDefault="004A3DDA" w:rsidP="004A3DDA">
      <w:pPr>
        <w:pStyle w:val="Textkrper"/>
      </w:pPr>
      <w:r w:rsidRPr="004E0CB7">
        <w:rPr>
          <w:noProof/>
        </w:rPr>
        <mc:AlternateContent>
          <mc:Choice Requires="wps">
            <w:drawing>
              <wp:anchor distT="45720" distB="45720" distL="46990" distR="46990" simplePos="0" relativeHeight="251658240" behindDoc="0" locked="0" layoutInCell="1" allowOverlap="0" wp14:anchorId="303F84D8" wp14:editId="10116729">
                <wp:simplePos x="0" y="0"/>
                <wp:positionH relativeFrom="page">
                  <wp:posOffset>4228</wp:posOffset>
                </wp:positionH>
                <wp:positionV relativeFrom="paragraph">
                  <wp:posOffset>2049780</wp:posOffset>
                </wp:positionV>
                <wp:extent cx="6423025" cy="510540"/>
                <wp:effectExtent l="0" t="0" r="0" b="381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510540"/>
                        </a:xfrm>
                        <a:prstGeom prst="rect">
                          <a:avLst/>
                        </a:prstGeom>
                        <a:noFill/>
                        <a:ln w="9525">
                          <a:noFill/>
                          <a:miter lim="800000"/>
                          <a:headEnd/>
                          <a:tailEnd/>
                        </a:ln>
                      </wps:spPr>
                      <wps:txbx>
                        <w:txbxContent>
                          <w:p w14:paraId="58D26AC6" w14:textId="33AE18F5" w:rsidR="00F038F6" w:rsidRPr="004E0CB7" w:rsidRDefault="00F038F6" w:rsidP="00F038F6">
                            <w:pPr>
                              <w:pStyle w:val="Hervorhebung1"/>
                            </w:pPr>
                            <w:r w:rsidRPr="004E0CB7">
                              <w:t xml:space="preserve">In der </w:t>
                            </w:r>
                            <w:r w:rsidR="00FB6B31" w:rsidRPr="004E0CB7">
                              <w:t>anthroposophischen</w:t>
                            </w:r>
                            <w:r w:rsidRPr="004E0CB7">
                              <w:t xml:space="preserve"> Heilpädagogik geht es darum, den Menschen als einzigartig und gleichwertig anzuerkennen.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3F84D8" id="_x0000_t202" coordsize="21600,21600" o:spt="202" path="m,l,21600r21600,l21600,xe">
                <v:stroke joinstyle="miter"/>
                <v:path gradientshapeok="t" o:connecttype="rect"/>
              </v:shapetype>
              <v:shape id="Text Box 11" o:spid="_x0000_s1026" type="#_x0000_t202" alt="&quot;&quot;" style="position:absolute;left:0;text-align:left;margin-left:.35pt;margin-top:161.4pt;width:505.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" o:allowoverlap="f" filled="f" stroked="f">
                <v:textbox inset="29mm,,2.5mm">
                  <w:txbxContent>
                    <w:p w14:paraId="58D26AC6" w14:textId="33AE18F5" w:rsidR="00F038F6" w:rsidRPr="004E0CB7" w:rsidRDefault="00F038F6" w:rsidP="00F038F6">
                      <w:pPr>
                        <w:pStyle w:val="Hervorhebung1"/>
                      </w:pPr>
                      <w:r w:rsidRPr="004E0CB7">
                        <w:t xml:space="preserve">In der </w:t>
                      </w:r>
                      <w:r w:rsidR="00FB6B31" w:rsidRPr="004E0CB7">
                        <w:t>anthroposophischen</w:t>
                      </w:r>
                      <w:r w:rsidRPr="004E0CB7">
                        <w:t xml:space="preserve"> Heilpädagogik geht es darum, den Menschen als einzigartig und gleichwertig anzuerkennen.</w:t>
                      </w:r>
                    </w:p>
                  </w:txbxContent>
                </v:textbox>
                <w10:wrap type="topAndBottom" anchorx="page"/>
              </v:shape>
            </w:pict>
          </mc:Fallback>
        </mc:AlternateContent>
      </w:r>
      <w:r w:rsidR="00BC0272" w:rsidRPr="004E0CB7">
        <w:t xml:space="preserve">Die Begleitung von Menschen mit Unterstützungsbedarf auf der Grundlage des anthroposophischen Menschenverständnisses fusst auf </w:t>
      </w:r>
      <w:r w:rsidR="00033E9A" w:rsidRPr="004E0CB7">
        <w:t xml:space="preserve">folgenden </w:t>
      </w:r>
      <w:r w:rsidR="00BC0272" w:rsidRPr="004E0CB7">
        <w:t>Grundgedanken und Leitmotiven</w:t>
      </w:r>
      <w:r w:rsidR="00ED37B9" w:rsidRPr="004E0CB7">
        <w:t>:</w:t>
      </w:r>
      <w:r>
        <w:t xml:space="preserve"> </w:t>
      </w:r>
      <w:r w:rsidR="00BC0272" w:rsidRPr="004E0CB7">
        <w:t xml:space="preserve">Zentral </w:t>
      </w:r>
      <w:r w:rsidR="00335099">
        <w:t>sind</w:t>
      </w:r>
      <w:r w:rsidR="00BC0272" w:rsidRPr="004E0CB7">
        <w:t xml:space="preserve"> die Anerkennung und Achtung der Individualität jedes Menschen, unabhängig von </w:t>
      </w:r>
      <w:r w:rsidR="006A09EB" w:rsidRPr="004E0CB7">
        <w:t xml:space="preserve">einer </w:t>
      </w:r>
      <w:r w:rsidR="00BC0272" w:rsidRPr="004E0CB7">
        <w:t>Behinderung. Dies</w:t>
      </w:r>
      <w:r w:rsidR="006A09EB" w:rsidRPr="004E0CB7">
        <w:t>er Gedanke</w:t>
      </w:r>
      <w:r w:rsidR="00BC0272" w:rsidRPr="004E0CB7">
        <w:t xml:space="preserve"> </w:t>
      </w:r>
      <w:r w:rsidR="00A70F7C" w:rsidRPr="004E0CB7">
        <w:t xml:space="preserve">ist </w:t>
      </w:r>
      <w:r w:rsidR="00BC0272" w:rsidRPr="004E0CB7">
        <w:t>verbunden mit der Überzeugung, dass jede</w:t>
      </w:r>
      <w:r w:rsidR="006A09EB" w:rsidRPr="004E0CB7">
        <w:t>r</w:t>
      </w:r>
      <w:r w:rsidR="00BC0272" w:rsidRPr="004E0CB7">
        <w:t xml:space="preserve"> Mensch ein</w:t>
      </w:r>
      <w:r w:rsidR="006A09EB" w:rsidRPr="004E0CB7">
        <w:t>en</w:t>
      </w:r>
      <w:r w:rsidR="00BC0272" w:rsidRPr="004E0CB7">
        <w:t xml:space="preserve"> </w:t>
      </w:r>
      <w:r w:rsidR="00570FE6" w:rsidRPr="004E0CB7">
        <w:t>unversehrte</w:t>
      </w:r>
      <w:r w:rsidR="006A09EB" w:rsidRPr="004E0CB7">
        <w:t>n</w:t>
      </w:r>
      <w:r w:rsidR="00570FE6" w:rsidRPr="004E0CB7">
        <w:t xml:space="preserve"> </w:t>
      </w:r>
      <w:r w:rsidR="00BC0272" w:rsidRPr="004E0CB7">
        <w:t xml:space="preserve">Wesenskern </w:t>
      </w:r>
      <w:r w:rsidR="006A09EB" w:rsidRPr="004E0CB7">
        <w:t>hat</w:t>
      </w:r>
      <w:r w:rsidR="00BC0272" w:rsidRPr="004E0CB7">
        <w:t xml:space="preserve">, dessen Entfaltung </w:t>
      </w:r>
      <w:r w:rsidR="00ED37B9" w:rsidRPr="004E0CB7">
        <w:t>in der Biogra</w:t>
      </w:r>
      <w:r w:rsidR="00A679BD" w:rsidRPr="004E0CB7">
        <w:t>f</w:t>
      </w:r>
      <w:r w:rsidR="00ED37B9" w:rsidRPr="004E0CB7">
        <w:t xml:space="preserve">ie </w:t>
      </w:r>
      <w:r w:rsidR="00BC0272" w:rsidRPr="004E0CB7">
        <w:t xml:space="preserve">beeinträchtigt sein kann. Es geht also darum, </w:t>
      </w:r>
      <w:r w:rsidR="006A09EB" w:rsidRPr="004E0CB7">
        <w:t xml:space="preserve">einen </w:t>
      </w:r>
      <w:r w:rsidR="00BC0272" w:rsidRPr="004E0CB7">
        <w:t xml:space="preserve">Menschen mit Unterstützungsbedarf als </w:t>
      </w:r>
      <w:r w:rsidR="006A09EB" w:rsidRPr="004E0CB7">
        <w:t xml:space="preserve">einzigartig und </w:t>
      </w:r>
      <w:r w:rsidR="00BC0272" w:rsidRPr="004E0CB7">
        <w:t xml:space="preserve">gleichwertig anzuerkennen und ihn </w:t>
      </w:r>
      <w:r w:rsidR="006A09EB" w:rsidRPr="004E0CB7">
        <w:t xml:space="preserve">vor </w:t>
      </w:r>
      <w:r w:rsidR="00BC0272" w:rsidRPr="004E0CB7">
        <w:t xml:space="preserve">diesem Hintergrund zu begleiten. Begleitung </w:t>
      </w:r>
      <w:r w:rsidR="006979DD" w:rsidRPr="004E0CB7">
        <w:t xml:space="preserve">ist </w:t>
      </w:r>
      <w:r w:rsidR="00BC0272" w:rsidRPr="004E0CB7">
        <w:t xml:space="preserve">immer ein dialogischer Prozess, </w:t>
      </w:r>
      <w:r w:rsidR="000048E5" w:rsidRPr="004E0CB7">
        <w:t xml:space="preserve">weil </w:t>
      </w:r>
      <w:r w:rsidR="006979DD" w:rsidRPr="004E0CB7">
        <w:t xml:space="preserve">eine Begleitperson </w:t>
      </w:r>
      <w:r w:rsidR="000048E5" w:rsidRPr="004E0CB7">
        <w:t xml:space="preserve">versucht, sich von der Wesenheit des Gegenübers, seiner Individualität, leiten zu lassen. Dies ist die Grundlage, um </w:t>
      </w:r>
      <w:r w:rsidR="006979DD" w:rsidRPr="004E0CB7">
        <w:t xml:space="preserve">einem </w:t>
      </w:r>
      <w:r w:rsidR="000048E5" w:rsidRPr="004E0CB7">
        <w:t xml:space="preserve">Menschen mit Unterstützungsbedarf </w:t>
      </w:r>
      <w:r w:rsidR="00BC0272" w:rsidRPr="004E0CB7">
        <w:t>eine gelingende Biogra</w:t>
      </w:r>
      <w:r w:rsidR="00E017C3" w:rsidRPr="004E0CB7">
        <w:t>f</w:t>
      </w:r>
      <w:r w:rsidR="00BC0272" w:rsidRPr="004E0CB7">
        <w:t xml:space="preserve">ie, gesellschaftliche Teilhabe und möglichst viel Selbstbestimmung </w:t>
      </w:r>
      <w:r w:rsidR="000048E5" w:rsidRPr="004E0CB7">
        <w:t xml:space="preserve">zu </w:t>
      </w:r>
      <w:r w:rsidR="00BC0272" w:rsidRPr="004E0CB7">
        <w:t>ermöglichen.</w:t>
      </w:r>
      <w:r w:rsidR="00570FE6" w:rsidRPr="004E0CB7">
        <w:t xml:space="preserve"> Dialogische Begleitung erfordert </w:t>
      </w:r>
      <w:r w:rsidR="000048E5" w:rsidRPr="004E0CB7">
        <w:t xml:space="preserve">eine </w:t>
      </w:r>
      <w:r w:rsidR="00570FE6" w:rsidRPr="004E0CB7">
        <w:t>hohe</w:t>
      </w:r>
      <w:r w:rsidR="00647989">
        <w:t xml:space="preserve"> </w:t>
      </w:r>
      <w:r w:rsidR="00AA1956" w:rsidRPr="004E0CB7">
        <w:t>Selbstr</w:t>
      </w:r>
      <w:r w:rsidR="00570FE6" w:rsidRPr="004E0CB7">
        <w:t>efle</w:t>
      </w:r>
      <w:r w:rsidR="00212111">
        <w:t>x</w:t>
      </w:r>
      <w:r w:rsidR="00570FE6" w:rsidRPr="004E0CB7">
        <w:t>ionsfähigkeit</w:t>
      </w:r>
      <w:r w:rsidR="006979DD" w:rsidRPr="004E0CB7">
        <w:t>. De</w:t>
      </w:r>
      <w:r w:rsidR="00570FE6" w:rsidRPr="004E0CB7">
        <w:t xml:space="preserve">shalb </w:t>
      </w:r>
      <w:r w:rsidR="006979DD" w:rsidRPr="004E0CB7">
        <w:t>ist die</w:t>
      </w:r>
      <w:r w:rsidR="00570FE6" w:rsidRPr="004E0CB7">
        <w:t xml:space="preserve"> Selbstentwicklung </w:t>
      </w:r>
      <w:r w:rsidR="00033E9A" w:rsidRPr="004E0CB7">
        <w:t xml:space="preserve">und -schulung </w:t>
      </w:r>
      <w:r w:rsidR="00570FE6" w:rsidRPr="004E0CB7">
        <w:t xml:space="preserve">der Fachleute ein </w:t>
      </w:r>
      <w:r w:rsidR="006979DD" w:rsidRPr="004E0CB7">
        <w:t>wichtiger Teil des Heilpädagogischen Kurses</w:t>
      </w:r>
      <w:r w:rsidR="00570FE6" w:rsidRPr="004E0CB7">
        <w:t>.</w:t>
      </w:r>
    </w:p>
    <w:p w14:paraId="2A9C8E1A" w14:textId="3EAED7FD" w:rsidR="00BC0272" w:rsidRPr="004E0CB7" w:rsidRDefault="00BC0272" w:rsidP="00F038F6">
      <w:pPr>
        <w:pStyle w:val="Textkrper"/>
        <w:ind w:firstLine="0"/>
      </w:pPr>
      <w:r w:rsidRPr="004E0CB7">
        <w:t xml:space="preserve">In der </w:t>
      </w:r>
      <w:r w:rsidR="00A40F44" w:rsidRPr="004E0CB7">
        <w:t xml:space="preserve">Umsetzung in die Praxis sind neben anderem folgende Elemente von grosser Bedeutung: Das </w:t>
      </w:r>
      <w:r w:rsidRPr="004E0CB7">
        <w:t>Erleben eines rhythmisierten Tages-</w:t>
      </w:r>
      <w:r w:rsidR="002A183C" w:rsidRPr="004E0CB7">
        <w:t>,</w:t>
      </w:r>
      <w:r w:rsidRPr="004E0CB7">
        <w:t xml:space="preserve"> Wochen- und Jahreslaufes</w:t>
      </w:r>
      <w:r w:rsidR="00A40F44" w:rsidRPr="004E0CB7">
        <w:t xml:space="preserve"> </w:t>
      </w:r>
      <w:r w:rsidR="00A40F44" w:rsidRPr="004E0CB7">
        <w:rPr>
          <w:rStyle w:val="Kommentarzeichen"/>
          <w:sz w:val="20"/>
          <w:szCs w:val="20"/>
        </w:rPr>
        <w:t>ermöglicht vielen Menschen eine Orientierung und kann Sicherheit und Vertrauen vermitteln.</w:t>
      </w:r>
      <w:r w:rsidR="00A40F44" w:rsidRPr="004E0CB7">
        <w:rPr>
          <w:rStyle w:val="Kommentarzeichen"/>
        </w:rPr>
        <w:t xml:space="preserve"> </w:t>
      </w:r>
      <w:r w:rsidR="00136C93" w:rsidRPr="004E0CB7">
        <w:t>Eigenes k</w:t>
      </w:r>
      <w:r w:rsidRPr="004E0CB7">
        <w:t>ünstlerische</w:t>
      </w:r>
      <w:r w:rsidR="00136C93" w:rsidRPr="004E0CB7">
        <w:t>s</w:t>
      </w:r>
      <w:r w:rsidRPr="004E0CB7">
        <w:t xml:space="preserve"> </w:t>
      </w:r>
      <w:r w:rsidR="00453D30" w:rsidRPr="004E0CB7">
        <w:t xml:space="preserve">Schaffen </w:t>
      </w:r>
      <w:r w:rsidRPr="004E0CB7">
        <w:t xml:space="preserve">und </w:t>
      </w:r>
      <w:r w:rsidR="00136C93" w:rsidRPr="004E0CB7">
        <w:t xml:space="preserve">das </w:t>
      </w:r>
      <w:r w:rsidRPr="004E0CB7">
        <w:t>Erleben</w:t>
      </w:r>
      <w:r w:rsidR="00A40F44" w:rsidRPr="004E0CB7">
        <w:t xml:space="preserve"> </w:t>
      </w:r>
      <w:r w:rsidR="00136C93" w:rsidRPr="004E0CB7">
        <w:t xml:space="preserve">von Kunst </w:t>
      </w:r>
      <w:r w:rsidR="00A40F44" w:rsidRPr="004E0CB7">
        <w:t>er</w:t>
      </w:r>
      <w:r w:rsidR="00136C93" w:rsidRPr="004E0CB7">
        <w:t xml:space="preserve">öffnen erweiterte </w:t>
      </w:r>
      <w:r w:rsidR="00A40F44" w:rsidRPr="004E0CB7">
        <w:t>Ausdrucksmöglichkeiten</w:t>
      </w:r>
      <w:r w:rsidR="00136C93" w:rsidRPr="004E0CB7">
        <w:t xml:space="preserve"> und neue Dimensionen des Verstehens</w:t>
      </w:r>
      <w:r w:rsidRPr="004E0CB7">
        <w:t xml:space="preserve">. </w:t>
      </w:r>
      <w:r w:rsidR="00136C93" w:rsidRPr="004E0CB7">
        <w:t xml:space="preserve">Das </w:t>
      </w:r>
      <w:r w:rsidRPr="004E0CB7">
        <w:t>Anrecht auf Bildung</w:t>
      </w:r>
      <w:r w:rsidR="00136C93" w:rsidRPr="004E0CB7">
        <w:t xml:space="preserve"> gilt für die ganze Biogra</w:t>
      </w:r>
      <w:r w:rsidR="00326F1D" w:rsidRPr="004E0CB7">
        <w:t>f</w:t>
      </w:r>
      <w:r w:rsidR="00136C93" w:rsidRPr="004E0CB7">
        <w:t>ie und Bildung darf sich nie nur an den kognitiven Möglichkeiten des Gegenübers orientieren.</w:t>
      </w:r>
      <w:r w:rsidRPr="004E0CB7">
        <w:t xml:space="preserve"> </w:t>
      </w:r>
      <w:r w:rsidR="00136C93" w:rsidRPr="004E0CB7">
        <w:t>I</w:t>
      </w:r>
      <w:r w:rsidRPr="004E0CB7">
        <w:t>m Bereich der Begleitung von erwachsenen Menschen mit Unterstützungsbedarf spiel</w:t>
      </w:r>
      <w:r w:rsidR="009D7363" w:rsidRPr="004E0CB7">
        <w:t>en</w:t>
      </w:r>
      <w:r w:rsidRPr="004E0CB7">
        <w:t xml:space="preserve"> die sinnerfüllte Arbeit und der nachhaltige Umgang mit der Natur </w:t>
      </w:r>
      <w:r w:rsidR="00DA4A4C" w:rsidRPr="004E0CB7">
        <w:t xml:space="preserve">zudem </w:t>
      </w:r>
      <w:r w:rsidRPr="004E0CB7">
        <w:t>eine grosse Rolle.</w:t>
      </w:r>
    </w:p>
    <w:p w14:paraId="14EF3A1B" w14:textId="6A031127" w:rsidR="00BD1481" w:rsidRPr="004E0CB7" w:rsidRDefault="00BD1481" w:rsidP="00E17E93">
      <w:pPr>
        <w:pStyle w:val="Textkrper"/>
      </w:pPr>
      <w:r w:rsidRPr="004E0CB7">
        <w:t>Wie in der durch Steiner begründeten Pädagogik, Landwirtschaft, Medizin und Kunst steht auch in der anthroposophischen Heilpädagogik ein spirituelles Menschen- und Weltverständnis im Zentrum, das die Haltung der Berufsleute prägen und für die Praxis neue Möglichkeiten eröffnen kann.</w:t>
      </w:r>
    </w:p>
    <w:p w14:paraId="5BCC57F6" w14:textId="1324CA76" w:rsidR="00BC0272" w:rsidRPr="004E0CB7" w:rsidRDefault="00BC0272" w:rsidP="00E17E93">
      <w:pPr>
        <w:pStyle w:val="berschrift1"/>
      </w:pPr>
      <w:r w:rsidRPr="004E0CB7">
        <w:t>Entwicklung und Ausbreitung</w:t>
      </w:r>
      <w:r w:rsidR="00393977" w:rsidRPr="004E0CB7">
        <w:t xml:space="preserve"> der anthroposophischen Heilpädagogik</w:t>
      </w:r>
    </w:p>
    <w:p w14:paraId="49575A86" w14:textId="7953D415" w:rsidR="00BC0272" w:rsidRPr="004E0CB7" w:rsidRDefault="00BC0272" w:rsidP="00906F80">
      <w:pPr>
        <w:pStyle w:val="Textkrper"/>
        <w:ind w:firstLine="0"/>
      </w:pPr>
      <w:r w:rsidRPr="004E0CB7">
        <w:t xml:space="preserve">Bis in die </w:t>
      </w:r>
      <w:r w:rsidR="00262A0E" w:rsidRPr="004E0CB7">
        <w:t>19</w:t>
      </w:r>
      <w:r w:rsidRPr="004E0CB7">
        <w:t>50er</w:t>
      </w:r>
      <w:r w:rsidR="00042E26" w:rsidRPr="004E0CB7">
        <w:t>-</w:t>
      </w:r>
      <w:r w:rsidRPr="004E0CB7">
        <w:t>Jahre waren es hauptsächlich Institutionen für Kinder und Jugendliche,</w:t>
      </w:r>
      <w:r w:rsidR="00ED5244" w:rsidRPr="004E0CB7">
        <w:t xml:space="preserve"> </w:t>
      </w:r>
      <w:r w:rsidR="00262A0E" w:rsidRPr="004E0CB7">
        <w:t xml:space="preserve">die sich dem </w:t>
      </w:r>
      <w:r w:rsidR="00790C81" w:rsidRPr="004E0CB7">
        <w:t>ant</w:t>
      </w:r>
      <w:r w:rsidR="0044722D" w:rsidRPr="004E0CB7">
        <w:t>h</w:t>
      </w:r>
      <w:r w:rsidR="00790C81" w:rsidRPr="004E0CB7">
        <w:t>rop</w:t>
      </w:r>
      <w:r w:rsidR="00876E62" w:rsidRPr="004E0CB7">
        <w:t xml:space="preserve">osophischen </w:t>
      </w:r>
      <w:r w:rsidR="00790C81" w:rsidRPr="004E0CB7">
        <w:t>Gedankengut von Rudolf Steiner verpflichtet fühl</w:t>
      </w:r>
      <w:r w:rsidR="00326F1D" w:rsidRPr="004E0CB7">
        <w:t>t</w:t>
      </w:r>
      <w:r w:rsidR="00790C81" w:rsidRPr="004E0CB7">
        <w:t>en</w:t>
      </w:r>
      <w:r w:rsidRPr="004E0CB7">
        <w:t xml:space="preserve">. </w:t>
      </w:r>
      <w:r w:rsidR="00ED5244" w:rsidRPr="004E0CB7">
        <w:t xml:space="preserve">Heute sind es mehrheitlich Initiativen für erwachsene Menschen mit Unterstützungsbedarf. </w:t>
      </w:r>
      <w:r w:rsidRPr="004E0CB7">
        <w:t xml:space="preserve">Für </w:t>
      </w:r>
      <w:r w:rsidR="00876E62" w:rsidRPr="004E0CB7">
        <w:t xml:space="preserve">deren </w:t>
      </w:r>
      <w:r w:rsidRPr="004E0CB7">
        <w:t xml:space="preserve">Begleitung wurde der Begriff «Sozialtherapie» geprägt. </w:t>
      </w:r>
      <w:bookmarkStart w:id="1" w:name="_Hlk171009399"/>
      <w:r w:rsidRPr="004E0CB7">
        <w:t xml:space="preserve">Leitend </w:t>
      </w:r>
      <w:r w:rsidR="00AF2682" w:rsidRPr="004E0CB7">
        <w:t xml:space="preserve">für die Sozialtherapie ist </w:t>
      </w:r>
      <w:r w:rsidRPr="004E0CB7">
        <w:t xml:space="preserve">nicht der Gedanke, dass </w:t>
      </w:r>
      <w:r w:rsidR="00ED5244" w:rsidRPr="004E0CB7">
        <w:t>eine erwachsene Person</w:t>
      </w:r>
      <w:r w:rsidRPr="004E0CB7">
        <w:t xml:space="preserve"> «therapiert» werden muss, sondern dass die Formen </w:t>
      </w:r>
      <w:r w:rsidRPr="004E0CB7">
        <w:lastRenderedPageBreak/>
        <w:t xml:space="preserve">des Zusammenlebens und Zusammenarbeitens etwas «Heilsames» oder «Therapeutisches» haben können. </w:t>
      </w:r>
      <w:bookmarkEnd w:id="1"/>
      <w:r w:rsidRPr="004E0CB7">
        <w:t>Heute wird der Begriff immer weniger verwendet</w:t>
      </w:r>
      <w:r w:rsidR="00AF2682" w:rsidRPr="004E0CB7">
        <w:t>. I</w:t>
      </w:r>
      <w:r w:rsidRPr="004E0CB7">
        <w:t xml:space="preserve">n der Begleitung von erwachsenen Menschen mit Unterstützungsbedarf spricht man </w:t>
      </w:r>
      <w:r w:rsidR="00C7611D" w:rsidRPr="004E0CB7">
        <w:t xml:space="preserve">auch im anthroposophischen Umfeld </w:t>
      </w:r>
      <w:r w:rsidRPr="004E0CB7">
        <w:t>zunehmend von Sozialagogik oder Sozialpädagogik.</w:t>
      </w:r>
    </w:p>
    <w:p w14:paraId="37389E92" w14:textId="36E30637" w:rsidR="00BC0272" w:rsidRPr="004E0CB7" w:rsidRDefault="00AF2682" w:rsidP="00BC0272">
      <w:pPr>
        <w:pStyle w:val="Textkrper"/>
      </w:pPr>
      <w:r w:rsidRPr="004E0CB7">
        <w:t xml:space="preserve">Für den Aufbau vieler </w:t>
      </w:r>
      <w:r w:rsidR="006A13F6" w:rsidRPr="004E0CB7">
        <w:t>anthroposophischer</w:t>
      </w:r>
      <w:r w:rsidRPr="004E0CB7">
        <w:t xml:space="preserve"> Institutionen war d</w:t>
      </w:r>
      <w:r w:rsidR="00BC0272" w:rsidRPr="004E0CB7">
        <w:t>as Engagement von Eltern und Angehörigen</w:t>
      </w:r>
      <w:r w:rsidRPr="004E0CB7">
        <w:t xml:space="preserve"> </w:t>
      </w:r>
      <w:r w:rsidR="00AA1956" w:rsidRPr="004E0CB7">
        <w:t>zentral</w:t>
      </w:r>
      <w:r w:rsidR="00BC0272" w:rsidRPr="004E0CB7">
        <w:t xml:space="preserve">. Sie hatten in den </w:t>
      </w:r>
      <w:r w:rsidR="002A0603" w:rsidRPr="004E0CB7">
        <w:t xml:space="preserve">anthroposophischen </w:t>
      </w:r>
      <w:r w:rsidR="00BC0272" w:rsidRPr="004E0CB7">
        <w:t xml:space="preserve">Schulen den anthropologischen Hintergrund, die praktische Ausgestaltung und die Haltung gegenüber Menschen mit Behinderungen schätzen gelernt. Nach wie vor ist die Unterstützung </w:t>
      </w:r>
      <w:r w:rsidRPr="004E0CB7">
        <w:t xml:space="preserve">von </w:t>
      </w:r>
      <w:r w:rsidR="00BC0272" w:rsidRPr="004E0CB7">
        <w:t>Eltern</w:t>
      </w:r>
      <w:r w:rsidR="00A90402" w:rsidRPr="004E0CB7">
        <w:t xml:space="preserve"> </w:t>
      </w:r>
      <w:r w:rsidR="00BC0272" w:rsidRPr="004E0CB7">
        <w:t>und Angehörige</w:t>
      </w:r>
      <w:r w:rsidRPr="004E0CB7">
        <w:t>n</w:t>
      </w:r>
      <w:r w:rsidR="00BC0272" w:rsidRPr="004E0CB7">
        <w:t xml:space="preserve"> </w:t>
      </w:r>
      <w:r w:rsidR="00B71B92" w:rsidRPr="004E0CB7">
        <w:t xml:space="preserve">für anthroposophische Institutionen </w:t>
      </w:r>
      <w:r w:rsidR="00BC0272" w:rsidRPr="004E0CB7">
        <w:t xml:space="preserve">national und international </w:t>
      </w:r>
      <w:r w:rsidRPr="004E0CB7">
        <w:t>wichtig</w:t>
      </w:r>
      <w:r w:rsidR="00BC0272" w:rsidRPr="004E0CB7">
        <w:t xml:space="preserve">. </w:t>
      </w:r>
    </w:p>
    <w:p w14:paraId="23B46600" w14:textId="2108066F" w:rsidR="00184C2F" w:rsidRPr="004E0CB7" w:rsidRDefault="002A0603" w:rsidP="00184C2F">
      <w:pPr>
        <w:pStyle w:val="Textkrper"/>
      </w:pPr>
      <w:r w:rsidRPr="004E0CB7">
        <w:t xml:space="preserve">Fast alle </w:t>
      </w:r>
      <w:r w:rsidR="00BC0272" w:rsidRPr="004E0CB7">
        <w:t xml:space="preserve">Initiativen </w:t>
      </w:r>
      <w:r w:rsidRPr="004E0CB7">
        <w:t xml:space="preserve">waren </w:t>
      </w:r>
      <w:r w:rsidR="00BC0272" w:rsidRPr="004E0CB7">
        <w:t>privat organisiert und finanziert</w:t>
      </w:r>
      <w:r w:rsidR="00585FEE" w:rsidRPr="004E0CB7">
        <w:t xml:space="preserve"> und</w:t>
      </w:r>
      <w:r w:rsidR="00BC0272" w:rsidRPr="004E0CB7">
        <w:t xml:space="preserve"> hatten keinen Rechtsanspruch auf st</w:t>
      </w:r>
      <w:r w:rsidR="000F035C" w:rsidRPr="004E0CB7">
        <w:t>a</w:t>
      </w:r>
      <w:r w:rsidR="00BC0272" w:rsidRPr="004E0CB7">
        <w:t xml:space="preserve">atliche Unterstützung. Dies hat sich in den </w:t>
      </w:r>
      <w:r w:rsidR="00585FEE" w:rsidRPr="004E0CB7">
        <w:t>1960er</w:t>
      </w:r>
      <w:r w:rsidR="00AF2682" w:rsidRPr="004E0CB7">
        <w:t>-</w:t>
      </w:r>
      <w:r w:rsidR="00BC0272" w:rsidRPr="004E0CB7">
        <w:t xml:space="preserve">Jahren in einigen Ländern </w:t>
      </w:r>
      <w:r w:rsidR="00393977" w:rsidRPr="004E0CB7">
        <w:t xml:space="preserve">(z. B. Schweiz, Deutschland) </w:t>
      </w:r>
      <w:r w:rsidR="00BC0272" w:rsidRPr="004E0CB7">
        <w:t xml:space="preserve">zum Glück geändert, </w:t>
      </w:r>
      <w:r w:rsidR="0070241A" w:rsidRPr="004E0CB7">
        <w:t xml:space="preserve">und </w:t>
      </w:r>
      <w:r w:rsidR="00BC0272" w:rsidRPr="004E0CB7">
        <w:t xml:space="preserve">die anthroposophischen Institutionen wurden Teil der staatlichen Fürsorge- und Unterstützungssysteme. </w:t>
      </w:r>
      <w:r w:rsidRPr="004E0CB7">
        <w:t>I</w:t>
      </w:r>
      <w:r w:rsidR="00BC0272" w:rsidRPr="004E0CB7">
        <w:t>m internationalen Kontext</w:t>
      </w:r>
      <w:r w:rsidR="00393977" w:rsidRPr="004E0CB7">
        <w:t xml:space="preserve"> (z.</w:t>
      </w:r>
      <w:r w:rsidR="0020555A" w:rsidRPr="004E0CB7">
        <w:t> </w:t>
      </w:r>
      <w:r w:rsidR="00393977" w:rsidRPr="004E0CB7">
        <w:t xml:space="preserve">B. </w:t>
      </w:r>
      <w:r w:rsidR="00BD01C8" w:rsidRPr="004E0CB7">
        <w:t>Osteuropa</w:t>
      </w:r>
      <w:r w:rsidR="00393977" w:rsidRPr="004E0CB7">
        <w:t>, Südamerika, Afrika)</w:t>
      </w:r>
      <w:r w:rsidR="00BC0272" w:rsidRPr="004E0CB7">
        <w:t xml:space="preserve"> </w:t>
      </w:r>
      <w:r w:rsidR="00393977" w:rsidRPr="004E0CB7">
        <w:t>ist die Finanzierung durch den Staat nur sehr marginal</w:t>
      </w:r>
      <w:r w:rsidR="00326F1D" w:rsidRPr="004E0CB7">
        <w:t xml:space="preserve"> u</w:t>
      </w:r>
      <w:r w:rsidR="00393977" w:rsidRPr="004E0CB7">
        <w:t xml:space="preserve">nd nicht ausreichend </w:t>
      </w:r>
      <w:r w:rsidR="009D7363" w:rsidRPr="004E0CB7">
        <w:t xml:space="preserve">für </w:t>
      </w:r>
      <w:r w:rsidR="00393977" w:rsidRPr="004E0CB7">
        <w:t>d</w:t>
      </w:r>
      <w:r w:rsidR="009D7363" w:rsidRPr="004E0CB7">
        <w:t>ie</w:t>
      </w:r>
      <w:r w:rsidR="00393977" w:rsidRPr="004E0CB7">
        <w:t xml:space="preserve"> heilpädagogische Arbeit. </w:t>
      </w:r>
      <w:r w:rsidR="0070241A" w:rsidRPr="004E0CB7">
        <w:t>A</w:t>
      </w:r>
      <w:r w:rsidR="00BC0272" w:rsidRPr="004E0CB7">
        <w:t xml:space="preserve">us diesem Grunde sind viele </w:t>
      </w:r>
      <w:r w:rsidR="009D7363" w:rsidRPr="004E0CB7">
        <w:t xml:space="preserve">anthroposophische </w:t>
      </w:r>
      <w:r w:rsidR="00BC0272" w:rsidRPr="004E0CB7">
        <w:t xml:space="preserve">Institutionen </w:t>
      </w:r>
      <w:r w:rsidR="009D7363" w:rsidRPr="004E0CB7">
        <w:t xml:space="preserve">aus Europa </w:t>
      </w:r>
      <w:r w:rsidR="00BC0272" w:rsidRPr="004E0CB7">
        <w:t xml:space="preserve">mit </w:t>
      </w:r>
      <w:r w:rsidR="003611EB" w:rsidRPr="004E0CB7">
        <w:t xml:space="preserve">den </w:t>
      </w:r>
      <w:r w:rsidR="00BC0272" w:rsidRPr="004E0CB7">
        <w:t xml:space="preserve">Initiativen in Ländern, </w:t>
      </w:r>
      <w:r w:rsidR="00ED6E66" w:rsidRPr="004E0CB7">
        <w:t xml:space="preserve">in welchen </w:t>
      </w:r>
      <w:r w:rsidR="00BC0272" w:rsidRPr="004E0CB7">
        <w:t xml:space="preserve">keine </w:t>
      </w:r>
      <w:r w:rsidR="00393977" w:rsidRPr="004E0CB7">
        <w:t xml:space="preserve">oder sehr wenig </w:t>
      </w:r>
      <w:r w:rsidR="00BC0272" w:rsidRPr="004E0CB7">
        <w:t xml:space="preserve">finanzielle Unterstützung durch den Staat </w:t>
      </w:r>
      <w:r w:rsidR="00ED6E66" w:rsidRPr="004E0CB7">
        <w:t>erfolgt</w:t>
      </w:r>
      <w:r w:rsidR="00BC0272" w:rsidRPr="004E0CB7">
        <w:t xml:space="preserve">, vernetzt und unterstützen diese. </w:t>
      </w:r>
    </w:p>
    <w:p w14:paraId="28E10525" w14:textId="292E4B3B" w:rsidR="00BC0272" w:rsidRPr="004E0CB7" w:rsidRDefault="00BC0272" w:rsidP="00DE52CF">
      <w:pPr>
        <w:pStyle w:val="Textkrper"/>
      </w:pPr>
      <w:r w:rsidRPr="004E0CB7">
        <w:t xml:space="preserve">Heute gibt es in 60 Ländern fast 1000 anthroposophisch orientierte Initiativen für Heilpädagogik und Sozialtherapie, weltweit über 50 Ausbildungsstätten und 30 Landesverbände. Alle diese Initiativen sind Teil einer internationalen Zusammenarbeit, die vom </w:t>
      </w:r>
      <w:r w:rsidRPr="004E0CB7">
        <w:rPr>
          <w:i/>
          <w:iCs/>
        </w:rPr>
        <w:t>Anthroposophic Council for Inclusive Social Development</w:t>
      </w:r>
      <w:r w:rsidRPr="004E0CB7">
        <w:t xml:space="preserve"> in Dornach koordiniert wird</w:t>
      </w:r>
      <w:r w:rsidR="00646281" w:rsidRPr="004E0CB7">
        <w:t xml:space="preserve"> (</w:t>
      </w:r>
      <w:hyperlink r:id="rId16" w:history="1">
        <w:r w:rsidR="00646281" w:rsidRPr="004E0CB7">
          <w:rPr>
            <w:rStyle w:val="Hyperlink"/>
          </w:rPr>
          <w:t>www.inclusivesocial.org</w:t>
        </w:r>
      </w:hyperlink>
      <w:r w:rsidR="00646281" w:rsidRPr="004E0CB7">
        <w:t>)</w:t>
      </w:r>
      <w:r w:rsidR="009D7363" w:rsidRPr="004E0CB7">
        <w:t>.</w:t>
      </w:r>
    </w:p>
    <w:p w14:paraId="14A9C1D1" w14:textId="701ADA77" w:rsidR="0038002B" w:rsidRPr="004E0CB7" w:rsidRDefault="005A03EF" w:rsidP="00E5418F">
      <w:pPr>
        <w:pStyle w:val="AbbildungBeschriftung"/>
        <w:rPr>
          <w:lang w:val="de-CH"/>
        </w:rPr>
      </w:pPr>
      <w:r w:rsidRPr="004E0CB7">
        <w:rPr>
          <w:shd w:val="clear" w:color="auto" w:fill="FFFFFF"/>
          <w:lang w:val="de-CH"/>
        </w:rPr>
        <w:t>Höhere Fachschule für anthroposophische Heilpädagogik, Sozialpädagogik und Sozialtherapie (HFHS) in Dornach</w:t>
      </w:r>
      <w:r w:rsidR="006E3B5D">
        <w:rPr>
          <w:shd w:val="clear" w:color="auto" w:fill="FFFFFF"/>
          <w:lang w:val="de-CH"/>
        </w:rPr>
        <w:t xml:space="preserve"> (</w:t>
      </w:r>
      <w:hyperlink r:id="rId17" w:history="1">
        <w:r w:rsidR="006E3B5D" w:rsidRPr="006E3B5D">
          <w:rPr>
            <w:rStyle w:val="Hyperlink"/>
            <w:shd w:val="clear" w:color="auto" w:fill="FFFFFF"/>
          </w:rPr>
          <w:t>www.hfhs.ch</w:t>
        </w:r>
      </w:hyperlink>
      <w:r w:rsidR="006E3B5D">
        <w:rPr>
          <w:shd w:val="clear" w:color="auto" w:fill="FFFFFF"/>
          <w:lang w:val="de-CH"/>
        </w:rPr>
        <w:t>)</w:t>
      </w:r>
      <w:r w:rsidR="00852575">
        <w:rPr>
          <w:shd w:val="clear" w:color="auto" w:fill="FFFFFF"/>
          <w:lang w:val="de-CH"/>
        </w:rPr>
        <w:t xml:space="preserve">; </w:t>
      </w:r>
      <w:r w:rsidR="00852575" w:rsidRPr="00852575">
        <w:rPr>
          <w:shd w:val="clear" w:color="auto" w:fill="FFFFFF"/>
          <w:lang w:val="de-CH"/>
        </w:rPr>
        <w:t>© Lucian Rumpe, Dornach</w:t>
      </w:r>
    </w:p>
    <w:p w14:paraId="160303EF" w14:textId="64B709FF" w:rsidR="00F0294B" w:rsidRPr="00F0294B" w:rsidRDefault="00F0294B" w:rsidP="006E3B5D">
      <w:pPr>
        <w:spacing w:before="100" w:beforeAutospacing="1" w:line="240" w:lineRule="auto"/>
        <w:rPr>
          <w:rFonts w:ascii="Times New Roman" w:eastAsia="Times New Roman" w:hAnsi="Times New Roman" w:cs="Times New Roman"/>
          <w:spacing w:val="0"/>
          <w:sz w:val="24"/>
          <w:szCs w:val="24"/>
          <w:lang w:eastAsia="de-CH"/>
        </w:rPr>
      </w:pPr>
      <w:r w:rsidRPr="004E0CB7">
        <w:rPr>
          <w:rFonts w:ascii="Times New Roman" w:eastAsia="Times New Roman" w:hAnsi="Times New Roman" w:cs="Times New Roman"/>
          <w:noProof/>
          <w:spacing w:val="0"/>
          <w:sz w:val="24"/>
          <w:szCs w:val="24"/>
          <w:lang w:eastAsia="de-CH"/>
        </w:rPr>
        <w:drawing>
          <wp:inline distT="0" distB="0" distL="0" distR="0" wp14:anchorId="6E9CF229" wp14:editId="3A4F4710">
            <wp:extent cx="5054803" cy="3368568"/>
            <wp:effectExtent l="0" t="0" r="0" b="3810"/>
            <wp:docPr id="136809112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91123" name="Grafik 3">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7053" cy="3376731"/>
                    </a:xfrm>
                    <a:prstGeom prst="rect">
                      <a:avLst/>
                    </a:prstGeom>
                    <a:noFill/>
                    <a:ln>
                      <a:noFill/>
                    </a:ln>
                  </pic:spPr>
                </pic:pic>
              </a:graphicData>
            </a:graphic>
          </wp:inline>
        </w:drawing>
      </w:r>
    </w:p>
    <w:p w14:paraId="5B8F20ED" w14:textId="74F68628" w:rsidR="00BC0272" w:rsidRPr="004E0CB7" w:rsidRDefault="00BC0272" w:rsidP="00E5418F">
      <w:pPr>
        <w:pStyle w:val="Textkrper"/>
        <w:ind w:firstLine="0"/>
      </w:pPr>
      <w:r w:rsidRPr="004E0CB7">
        <w:t xml:space="preserve">Der Schweizer Verband </w:t>
      </w:r>
      <w:r w:rsidRPr="004E0CB7">
        <w:rPr>
          <w:i/>
          <w:iCs/>
        </w:rPr>
        <w:t>Anthrosocial</w:t>
      </w:r>
      <w:r w:rsidRPr="004E0CB7">
        <w:t xml:space="preserve"> </w:t>
      </w:r>
      <w:r w:rsidR="00F66207" w:rsidRPr="004E0CB7">
        <w:t>(</w:t>
      </w:r>
      <w:hyperlink r:id="rId19" w:history="1">
        <w:r w:rsidR="00F66207" w:rsidRPr="004E0CB7">
          <w:rPr>
            <w:rStyle w:val="Hyperlink"/>
          </w:rPr>
          <w:t>www.anthrosocial.ch</w:t>
        </w:r>
      </w:hyperlink>
      <w:r w:rsidR="00F66207" w:rsidRPr="004E0CB7">
        <w:t xml:space="preserve">) </w:t>
      </w:r>
      <w:r w:rsidRPr="004E0CB7">
        <w:t xml:space="preserve">wurde 1962 begründet. Sein Hauptanliegen </w:t>
      </w:r>
      <w:r w:rsidR="00AF2682" w:rsidRPr="004E0CB7">
        <w:t xml:space="preserve">ist es, die </w:t>
      </w:r>
      <w:r w:rsidRPr="004E0CB7">
        <w:t xml:space="preserve">Lebensqualität </w:t>
      </w:r>
      <w:r w:rsidR="00520AEA" w:rsidRPr="004E0CB7">
        <w:t xml:space="preserve">von </w:t>
      </w:r>
      <w:r w:rsidRPr="004E0CB7">
        <w:t>Menschen mit Behinderungen und mit einer psychischen Beeinträchtigung</w:t>
      </w:r>
      <w:r w:rsidR="00AF2682" w:rsidRPr="004E0CB7">
        <w:t xml:space="preserve"> </w:t>
      </w:r>
      <w:r w:rsidR="00520AEA" w:rsidRPr="004E0CB7">
        <w:t>zu fördern</w:t>
      </w:r>
      <w:r w:rsidRPr="004E0CB7">
        <w:t xml:space="preserve">. Zentral ist auch die Vernetzung mit anderen Fachverbänden und die Koordination der Zusammenarbeit der anthroposophisch orientierten Institutionen in der Schweiz. </w:t>
      </w:r>
    </w:p>
    <w:p w14:paraId="44A67779" w14:textId="30D6513E" w:rsidR="00482D6A" w:rsidRPr="004E0CB7" w:rsidRDefault="00BC0272" w:rsidP="009016AA">
      <w:pPr>
        <w:pStyle w:val="Textkrper"/>
        <w:ind w:firstLine="0"/>
      </w:pPr>
      <w:r w:rsidRPr="004E0CB7">
        <w:t>Aktuell sind – neb</w:t>
      </w:r>
      <w:r w:rsidR="008D53D3" w:rsidRPr="004E0CB7">
        <w:t>st</w:t>
      </w:r>
      <w:r w:rsidRPr="004E0CB7">
        <w:t xml:space="preserve"> vielen Einzelmitgliedern </w:t>
      </w:r>
      <w:r w:rsidR="006C4B25" w:rsidRPr="004E0CB7">
        <w:t xml:space="preserve">– </w:t>
      </w:r>
      <w:r w:rsidR="008D53D3" w:rsidRPr="004E0CB7">
        <w:t xml:space="preserve">auch </w:t>
      </w:r>
      <w:r w:rsidRPr="004E0CB7">
        <w:t xml:space="preserve">über </w:t>
      </w:r>
      <w:r w:rsidR="00EA2B40" w:rsidRPr="004E0CB7">
        <w:t>40</w:t>
      </w:r>
      <w:r w:rsidRPr="004E0CB7">
        <w:t xml:space="preserve"> Institutionen </w:t>
      </w:r>
      <w:r w:rsidR="00F66207" w:rsidRPr="004E0CB7">
        <w:t xml:space="preserve">der Schweiz </w:t>
      </w:r>
      <w:r w:rsidRPr="004E0CB7">
        <w:t xml:space="preserve">im Kuratorium von </w:t>
      </w:r>
      <w:r w:rsidRPr="004E0CB7">
        <w:rPr>
          <w:i/>
          <w:iCs/>
        </w:rPr>
        <w:t>Anthrosocial</w:t>
      </w:r>
      <w:r w:rsidR="003611EB" w:rsidRPr="004E0CB7">
        <w:rPr>
          <w:i/>
          <w:iCs/>
        </w:rPr>
        <w:t xml:space="preserve"> </w:t>
      </w:r>
      <w:r w:rsidRPr="004E0CB7">
        <w:t>zusammengeschlossen</w:t>
      </w:r>
      <w:r w:rsidR="008D53D3" w:rsidRPr="004E0CB7">
        <w:t xml:space="preserve">. </w:t>
      </w:r>
      <w:r w:rsidR="00F41B71" w:rsidRPr="004E0CB7">
        <w:t>S</w:t>
      </w:r>
      <w:r w:rsidRPr="004E0CB7">
        <w:t>ie arbeiten in vielen Bereichen</w:t>
      </w:r>
      <w:r w:rsidR="002763A9" w:rsidRPr="004E0CB7">
        <w:t xml:space="preserve"> verbindlich zusammen</w:t>
      </w:r>
      <w:r w:rsidRPr="004E0CB7">
        <w:t xml:space="preserve">, </w:t>
      </w:r>
      <w:r w:rsidR="00946395" w:rsidRPr="004E0CB7">
        <w:t>beispielsweise</w:t>
      </w:r>
      <w:r w:rsidRPr="004E0CB7">
        <w:t xml:space="preserve"> in der Prävention von </w:t>
      </w:r>
      <w:r w:rsidRPr="004E0CB7">
        <w:lastRenderedPageBreak/>
        <w:t>Gewalt und sexueller Ausbeutun</w:t>
      </w:r>
      <w:r w:rsidR="007D34D9" w:rsidRPr="004E0CB7">
        <w:t>g</w:t>
      </w:r>
      <w:r w:rsidR="00A26666" w:rsidRPr="004E0CB7">
        <w:t xml:space="preserve"> von Menschen mit Behinderungen</w:t>
      </w:r>
      <w:r w:rsidRPr="004E0CB7">
        <w:t xml:space="preserve">. Seit einigen Jahren gibt es im Verband </w:t>
      </w:r>
      <w:r w:rsidR="00444901" w:rsidRPr="004E0CB7">
        <w:rPr>
          <w:i/>
          <w:iCs/>
        </w:rPr>
        <w:t>Anthrosocial</w:t>
      </w:r>
      <w:r w:rsidR="00444901" w:rsidRPr="004E0CB7">
        <w:t xml:space="preserve"> </w:t>
      </w:r>
      <w:r w:rsidRPr="004E0CB7">
        <w:t>auch einen Beirat von «Selbstvertretenden»</w:t>
      </w:r>
      <w:r w:rsidR="00A26666" w:rsidRPr="004E0CB7">
        <w:t xml:space="preserve">. Sie </w:t>
      </w:r>
      <w:r w:rsidR="009A32A7" w:rsidRPr="004E0CB7">
        <w:t xml:space="preserve">können </w:t>
      </w:r>
      <w:r w:rsidRPr="004E0CB7">
        <w:t>ihre Stimme einbringen und die Gremien des Verbandes beraten.</w:t>
      </w:r>
    </w:p>
    <w:p w14:paraId="73C44137" w14:textId="77777777" w:rsidR="00BC0272" w:rsidRPr="004E0CB7" w:rsidRDefault="00BC0272" w:rsidP="009F201D">
      <w:pPr>
        <w:pStyle w:val="berschrift1"/>
      </w:pPr>
      <w:r w:rsidRPr="004E0CB7">
        <w:t>Wissenschaft und Praxis</w:t>
      </w:r>
    </w:p>
    <w:p w14:paraId="4B06D351" w14:textId="6FDFB25F" w:rsidR="00BC0272" w:rsidRPr="004E0CB7" w:rsidRDefault="00F66207" w:rsidP="007B7DDD">
      <w:pPr>
        <w:pStyle w:val="Textkrper"/>
        <w:ind w:firstLine="0"/>
      </w:pPr>
      <w:r w:rsidRPr="004E0CB7">
        <w:t>Die anthroposophische Heilpädagogik verortet sich an der Schnittstelle zwischen inter- und transdisziplinärer Wissenschaft und Praxis. Sie hat sich entwickelt aus Steiners</w:t>
      </w:r>
      <w:r w:rsidRPr="004E0CB7">
        <w:rPr>
          <w:i/>
          <w:iCs/>
        </w:rPr>
        <w:t xml:space="preserve"> Heilpädagogischem Kurs </w:t>
      </w:r>
      <w:r w:rsidRPr="004E0CB7">
        <w:t>und aus einigen seiner weiteren Beiträge zur Pädagogik, Medizin, Kunst und zum sozialen Leben</w:t>
      </w:r>
      <w:r w:rsidRPr="004E0CB7">
        <w:rPr>
          <w:i/>
          <w:iCs/>
        </w:rPr>
        <w:t xml:space="preserve">. </w:t>
      </w:r>
      <w:r w:rsidR="00BC0272" w:rsidRPr="004E0CB7">
        <w:t>Obwohl Steiner</w:t>
      </w:r>
      <w:r w:rsidR="003B010A" w:rsidRPr="004E0CB7">
        <w:t xml:space="preserve"> sein</w:t>
      </w:r>
      <w:r w:rsidR="00BC0272" w:rsidRPr="004E0CB7">
        <w:t xml:space="preserve"> Werk </w:t>
      </w:r>
      <w:r w:rsidR="000361DA" w:rsidRPr="004E0CB7">
        <w:t xml:space="preserve">vor </w:t>
      </w:r>
      <w:r w:rsidR="00BC0272" w:rsidRPr="004E0CB7">
        <w:t>mehr als 100 Jahre</w:t>
      </w:r>
      <w:r w:rsidR="000361DA" w:rsidRPr="004E0CB7">
        <w:t>n</w:t>
      </w:r>
      <w:r w:rsidR="00BC0272" w:rsidRPr="004E0CB7">
        <w:t xml:space="preserve"> </w:t>
      </w:r>
      <w:r w:rsidR="003B010A" w:rsidRPr="004E0CB7">
        <w:t>gegründet hat</w:t>
      </w:r>
      <w:r w:rsidR="00BC0272" w:rsidRPr="004E0CB7">
        <w:t xml:space="preserve">, </w:t>
      </w:r>
      <w:r w:rsidR="005240FD" w:rsidRPr="004E0CB7">
        <w:t>bilde</w:t>
      </w:r>
      <w:r w:rsidR="00987A30" w:rsidRPr="004E0CB7">
        <w:t>n</w:t>
      </w:r>
      <w:r w:rsidR="005240FD" w:rsidRPr="004E0CB7">
        <w:t xml:space="preserve"> </w:t>
      </w:r>
      <w:r w:rsidR="00BC0272" w:rsidRPr="004E0CB7">
        <w:t xml:space="preserve">seine Gedanken und </w:t>
      </w:r>
      <w:r w:rsidR="00F508C8" w:rsidRPr="004E0CB7">
        <w:t xml:space="preserve">seine </w:t>
      </w:r>
      <w:r w:rsidR="00BC0272" w:rsidRPr="004E0CB7">
        <w:t>geisteswissenschaftlichen Forschungen</w:t>
      </w:r>
      <w:r w:rsidR="002A0603" w:rsidRPr="004E0CB7">
        <w:t xml:space="preserve"> </w:t>
      </w:r>
      <w:r w:rsidR="00020A97" w:rsidRPr="004E0CB7">
        <w:t xml:space="preserve">bis heute </w:t>
      </w:r>
      <w:r w:rsidR="005240FD" w:rsidRPr="004E0CB7">
        <w:t xml:space="preserve">die </w:t>
      </w:r>
      <w:r w:rsidR="00BC0272" w:rsidRPr="004E0CB7">
        <w:t>zentrale Grundlage</w:t>
      </w:r>
      <w:r w:rsidR="00987A30" w:rsidRPr="004E0CB7">
        <w:t>,</w:t>
      </w:r>
      <w:r w:rsidR="00BC0272" w:rsidRPr="004E0CB7">
        <w:t xml:space="preserve"> </w:t>
      </w:r>
      <w:r w:rsidR="00987A30" w:rsidRPr="004E0CB7">
        <w:t>um die</w:t>
      </w:r>
      <w:r w:rsidR="00BC0272" w:rsidRPr="004E0CB7">
        <w:t xml:space="preserve"> anthroposophische Heilpädagogik</w:t>
      </w:r>
      <w:r w:rsidR="00987A30" w:rsidRPr="004E0CB7">
        <w:t xml:space="preserve"> weiterzuentwickeln</w:t>
      </w:r>
      <w:r w:rsidR="00020A97" w:rsidRPr="004E0CB7">
        <w:t xml:space="preserve">. </w:t>
      </w:r>
      <w:r w:rsidR="005240FD" w:rsidRPr="004E0CB7">
        <w:t>Ihre</w:t>
      </w:r>
      <w:r w:rsidR="00BC0272" w:rsidRPr="004E0CB7">
        <w:t xml:space="preserve"> au</w:t>
      </w:r>
      <w:r w:rsidR="002A0603" w:rsidRPr="004E0CB7">
        <w:t>ss</w:t>
      </w:r>
      <w:r w:rsidR="00BC0272" w:rsidRPr="004E0CB7">
        <w:t xml:space="preserve">erordentliche Fruchtbarkeit </w:t>
      </w:r>
      <w:r w:rsidR="005240FD" w:rsidRPr="004E0CB7">
        <w:t xml:space="preserve">hat </w:t>
      </w:r>
      <w:r w:rsidR="00BA6376" w:rsidRPr="004E0CB7">
        <w:t>sie</w:t>
      </w:r>
      <w:r w:rsidR="00767012" w:rsidRPr="004E0CB7">
        <w:t xml:space="preserve"> </w:t>
      </w:r>
      <w:r w:rsidR="00BC0272" w:rsidRPr="004E0CB7">
        <w:t xml:space="preserve">sowohl in der wissenschaftlichen als auch </w:t>
      </w:r>
      <w:r w:rsidR="00BA6376" w:rsidRPr="004E0CB7">
        <w:t xml:space="preserve">in </w:t>
      </w:r>
      <w:r w:rsidR="00BC0272" w:rsidRPr="004E0CB7">
        <w:t>der praktischen Arbeit erwiesen.</w:t>
      </w:r>
    </w:p>
    <w:p w14:paraId="31D79CE2" w14:textId="2836E1F8" w:rsidR="00A90402" w:rsidRPr="004E0CB7" w:rsidRDefault="00BC0272" w:rsidP="00A954B1">
      <w:pPr>
        <w:pStyle w:val="Textkrper"/>
      </w:pPr>
      <w:r w:rsidRPr="004E0CB7">
        <w:t xml:space="preserve">Seit ihrem Beginn war die anthroposophische Heilpädagogik in Fachkreisen für ihre Praxis sehr geschätzt, ihre fachwissenschaftlichen Grundlagen </w:t>
      </w:r>
      <w:r w:rsidR="00096443" w:rsidRPr="004E0CB7">
        <w:t xml:space="preserve">hingegen </w:t>
      </w:r>
      <w:r w:rsidRPr="004E0CB7">
        <w:t xml:space="preserve">blieben relativ </w:t>
      </w:r>
      <w:r w:rsidR="002C5AB1" w:rsidRPr="004E0CB7">
        <w:t xml:space="preserve">lange </w:t>
      </w:r>
      <w:r w:rsidRPr="004E0CB7">
        <w:t>unbeachtet. Seit den 1990er</w:t>
      </w:r>
      <w:r w:rsidR="007A2367" w:rsidRPr="004E0CB7">
        <w:t>-</w:t>
      </w:r>
      <w:r w:rsidRPr="004E0CB7">
        <w:t>Jahren hat sie verstärkt den Dialog mit der Wissenschaft gepflegt</w:t>
      </w:r>
      <w:r w:rsidR="00096443" w:rsidRPr="004E0CB7">
        <w:t>. Seit nun</w:t>
      </w:r>
      <w:r w:rsidRPr="004E0CB7">
        <w:t xml:space="preserve">mehr zehn Jahren ist sie </w:t>
      </w:r>
      <w:r w:rsidR="00096443" w:rsidRPr="004E0CB7">
        <w:t xml:space="preserve">auch </w:t>
      </w:r>
      <w:r w:rsidRPr="004E0CB7">
        <w:t xml:space="preserve">mit Professuren an </w:t>
      </w:r>
      <w:r w:rsidR="00BE2744" w:rsidRPr="004E0CB7">
        <w:t>Hochschulen</w:t>
      </w:r>
      <w:r w:rsidRPr="004E0CB7">
        <w:t xml:space="preserve"> in Deutschland</w:t>
      </w:r>
      <w:r w:rsidR="00F66207" w:rsidRPr="004E0CB7">
        <w:t xml:space="preserve"> (</w:t>
      </w:r>
      <w:r w:rsidR="00A954B1" w:rsidRPr="004E0CB7">
        <w:t xml:space="preserve">z. B. </w:t>
      </w:r>
      <w:r w:rsidR="00F66207" w:rsidRPr="004E0CB7">
        <w:rPr>
          <w:i/>
          <w:iCs/>
        </w:rPr>
        <w:t>Alanus-Hochs</w:t>
      </w:r>
      <w:r w:rsidR="000D264D" w:rsidRPr="004E0CB7">
        <w:rPr>
          <w:i/>
          <w:iCs/>
        </w:rPr>
        <w:t>chule</w:t>
      </w:r>
      <w:r w:rsidR="006C30DD" w:rsidRPr="004E0CB7">
        <w:rPr>
          <w:i/>
          <w:iCs/>
        </w:rPr>
        <w:t xml:space="preserve">, </w:t>
      </w:r>
      <w:r w:rsidR="000D264D" w:rsidRPr="004E0CB7">
        <w:t>Alfter</w:t>
      </w:r>
      <w:r w:rsidR="001725C3" w:rsidRPr="004E0CB7">
        <w:t xml:space="preserve"> bei Bonn</w:t>
      </w:r>
      <w:r w:rsidR="00F66207" w:rsidRPr="004E0CB7">
        <w:t xml:space="preserve">) </w:t>
      </w:r>
      <w:r w:rsidR="0029714A" w:rsidRPr="004E0CB7">
        <w:t>sowie</w:t>
      </w:r>
      <w:r w:rsidRPr="004E0CB7">
        <w:t xml:space="preserve"> den Niederlanden vertreten.</w:t>
      </w:r>
    </w:p>
    <w:p w14:paraId="29FC563B" w14:textId="77777777" w:rsidR="00BC0272" w:rsidRPr="004E0CB7" w:rsidRDefault="00BC0272" w:rsidP="00906F80">
      <w:pPr>
        <w:pStyle w:val="berschrift1"/>
      </w:pPr>
      <w:r w:rsidRPr="004E0CB7">
        <w:t>Inklusion und Teilhabe</w:t>
      </w:r>
    </w:p>
    <w:p w14:paraId="5084D353" w14:textId="22737141" w:rsidR="00BC0272" w:rsidRPr="004E0CB7" w:rsidRDefault="00996AA5" w:rsidP="00906F80">
      <w:pPr>
        <w:pStyle w:val="Textkrper"/>
        <w:ind w:firstLine="0"/>
      </w:pPr>
      <w:r w:rsidRPr="004E0CB7">
        <w:rPr>
          <w:noProof/>
        </w:rPr>
        <mc:AlternateContent>
          <mc:Choice Requires="wps">
            <w:drawing>
              <wp:anchor distT="45720" distB="45720" distL="46990" distR="46990" simplePos="0" relativeHeight="251658241" behindDoc="0" locked="0" layoutInCell="1" allowOverlap="0" wp14:anchorId="0FF736F6" wp14:editId="44974F93">
                <wp:simplePos x="0" y="0"/>
                <wp:positionH relativeFrom="page">
                  <wp:posOffset>0</wp:posOffset>
                </wp:positionH>
                <wp:positionV relativeFrom="paragraph">
                  <wp:posOffset>1898015</wp:posOffset>
                </wp:positionV>
                <wp:extent cx="6423025" cy="510540"/>
                <wp:effectExtent l="0" t="0" r="0" b="3810"/>
                <wp:wrapTopAndBottom/>
                <wp:docPr id="670588488"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510540"/>
                        </a:xfrm>
                        <a:prstGeom prst="rect">
                          <a:avLst/>
                        </a:prstGeom>
                        <a:noFill/>
                        <a:ln w="9525">
                          <a:noFill/>
                          <a:miter lim="800000"/>
                          <a:headEnd/>
                          <a:tailEnd/>
                        </a:ln>
                      </wps:spPr>
                      <wps:txbx>
                        <w:txbxContent>
                          <w:p w14:paraId="1426BBAC" w14:textId="67F0186D" w:rsidR="00996AA5" w:rsidRPr="004E0CB7" w:rsidRDefault="00996AA5" w:rsidP="00996AA5">
                            <w:pPr>
                              <w:pStyle w:val="Hervorhebung1"/>
                            </w:pPr>
                            <w:r w:rsidRPr="004E0CB7">
                              <w:t>Das Inklusionsverständnis der anthroposophischen Heilpädagogik und Sozialtherapie entstand aus ihren Gründungsimpulsen und aus ihrer eigenen Geschichte.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736F6" id="_x0000_s1027" type="#_x0000_t202" alt="&quot;&quot;" style="position:absolute;left:0;text-align:left;margin-left:0;margin-top:149.45pt;width:505.75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" o:allowoverlap="f" filled="f" stroked="f">
                <v:textbox inset="29mm,,2.5mm">
                  <w:txbxContent>
                    <w:p w14:paraId="1426BBAC" w14:textId="67F0186D" w:rsidR="00996AA5" w:rsidRPr="004E0CB7" w:rsidRDefault="00996AA5" w:rsidP="00996AA5">
                      <w:pPr>
                        <w:pStyle w:val="Hervorhebung1"/>
                      </w:pPr>
                      <w:r w:rsidRPr="004E0CB7">
                        <w:t>Das Inklusionsverständnis der anthroposophischen Heilpädagogik und Sozialtherapie entstand aus ihren Gründungsimpulsen und aus ihrer eigenen Geschichte.</w:t>
                      </w:r>
                    </w:p>
                  </w:txbxContent>
                </v:textbox>
                <w10:wrap type="topAndBottom" anchorx="page"/>
              </v:shape>
            </w:pict>
          </mc:Fallback>
        </mc:AlternateContent>
      </w:r>
      <w:r w:rsidR="00BC0272" w:rsidRPr="004E0CB7">
        <w:t>D</w:t>
      </w:r>
      <w:r w:rsidR="00DF26B8" w:rsidRPr="004E0CB7">
        <w:t xml:space="preserve">as Inklusionsverständnis der </w:t>
      </w:r>
      <w:r w:rsidR="00BC0272" w:rsidRPr="004E0CB7">
        <w:t>anthroposophische</w:t>
      </w:r>
      <w:r w:rsidR="00DF26B8" w:rsidRPr="004E0CB7">
        <w:t>n</w:t>
      </w:r>
      <w:r w:rsidR="00BC0272" w:rsidRPr="004E0CB7">
        <w:t xml:space="preserve"> Heilpädagogik und Sozialtherapie </w:t>
      </w:r>
      <w:r w:rsidR="00DF26B8" w:rsidRPr="004E0CB7">
        <w:t>entstand</w:t>
      </w:r>
      <w:r w:rsidR="00BC0272" w:rsidRPr="004E0CB7">
        <w:t xml:space="preserve"> nicht </w:t>
      </w:r>
      <w:r w:rsidR="00DF26B8" w:rsidRPr="004E0CB7">
        <w:t>in</w:t>
      </w:r>
      <w:r w:rsidR="00BC0272" w:rsidRPr="004E0CB7">
        <w:t xml:space="preserve"> der aktuellen Diskussion, sondern </w:t>
      </w:r>
      <w:r w:rsidR="00395EA0" w:rsidRPr="004E0CB7">
        <w:t xml:space="preserve">bereits früher, </w:t>
      </w:r>
      <w:r w:rsidR="00BC0272" w:rsidRPr="004E0CB7">
        <w:t xml:space="preserve">aus ihren eigenen Gründungsimpulsen und ihrer eigenen Geschichte. So verstanden sich die ersten </w:t>
      </w:r>
      <w:r w:rsidR="006246E6" w:rsidRPr="004E0CB7">
        <w:t xml:space="preserve">aus der Anthroposophie heraus begründeten </w:t>
      </w:r>
      <w:r w:rsidR="00BE2744" w:rsidRPr="004E0CB7">
        <w:t>«</w:t>
      </w:r>
      <w:r w:rsidR="00BC0272" w:rsidRPr="004E0CB7">
        <w:t>Dorfgemeinschaften</w:t>
      </w:r>
      <w:r w:rsidR="00A36390" w:rsidRPr="004E0CB7">
        <w:t>»</w:t>
      </w:r>
      <w:r w:rsidR="00BC0272" w:rsidRPr="004E0CB7">
        <w:t xml:space="preserve"> der Camphill-Bewegung in Schottland als Orte sozialer Innovation</w:t>
      </w:r>
      <w:r w:rsidR="006246E6" w:rsidRPr="004E0CB7">
        <w:t xml:space="preserve">. </w:t>
      </w:r>
      <w:r w:rsidR="00395EA0" w:rsidRPr="004E0CB7">
        <w:t xml:space="preserve">In diesen Gemeinschaften lebten und arbeiteten </w:t>
      </w:r>
      <w:r w:rsidR="00BC0272" w:rsidRPr="004E0CB7">
        <w:t xml:space="preserve">Menschen mit und ohne Behinderung </w:t>
      </w:r>
      <w:r w:rsidR="006246E6" w:rsidRPr="004E0CB7">
        <w:t xml:space="preserve">zusammen </w:t>
      </w:r>
      <w:r w:rsidR="00BC0272" w:rsidRPr="004E0CB7">
        <w:t xml:space="preserve">und </w:t>
      </w:r>
      <w:r w:rsidR="006246E6" w:rsidRPr="004E0CB7">
        <w:t xml:space="preserve">pflegten eine gemeinsame </w:t>
      </w:r>
      <w:r w:rsidR="00BC0272" w:rsidRPr="004E0CB7">
        <w:t xml:space="preserve">Sozialkultur. </w:t>
      </w:r>
      <w:r w:rsidR="00326F1D" w:rsidRPr="004E0CB7">
        <w:t xml:space="preserve">Der Begründer von Camphill, </w:t>
      </w:r>
      <w:r w:rsidR="00BC0272" w:rsidRPr="004E0CB7">
        <w:t>Karl König, würdigte schon Mitte der 1950er</w:t>
      </w:r>
      <w:r w:rsidR="007A2367" w:rsidRPr="004E0CB7">
        <w:t>-</w:t>
      </w:r>
      <w:r w:rsidR="00BC0272" w:rsidRPr="004E0CB7">
        <w:t xml:space="preserve">Jahre </w:t>
      </w:r>
      <w:r w:rsidR="00CE1C53" w:rsidRPr="004E0CB7">
        <w:t xml:space="preserve">das </w:t>
      </w:r>
      <w:r w:rsidR="00BC0272" w:rsidRPr="004E0CB7">
        <w:t xml:space="preserve">Erwachsensein und </w:t>
      </w:r>
      <w:r w:rsidR="00CE1C53" w:rsidRPr="004E0CB7">
        <w:t xml:space="preserve">die </w:t>
      </w:r>
      <w:r w:rsidR="00BC0272" w:rsidRPr="004E0CB7">
        <w:t xml:space="preserve">Selbstbestimmung von Menschen mit Behinderung, wenn er schrieb: </w:t>
      </w:r>
      <w:r w:rsidR="00BE2744" w:rsidRPr="004E0CB7">
        <w:t>«</w:t>
      </w:r>
      <w:r w:rsidR="00BC0272" w:rsidRPr="004E0CB7">
        <w:t>Wir müssen die Bedingungen schaffen, dass der behinderte Mensch seine ihm eigene angemessene Arbeits- und Lebenswelt schaffen kann, und nicht fortgesetzt davon ausgehen, dass wir besser wissen, was er braucht</w:t>
      </w:r>
      <w:r w:rsidR="00A36390" w:rsidRPr="004E0CB7">
        <w:t>»</w:t>
      </w:r>
      <w:r w:rsidR="00BC0272" w:rsidRPr="004E0CB7">
        <w:t xml:space="preserve"> (</w:t>
      </w:r>
      <w:r w:rsidR="00504DE5" w:rsidRPr="004E0CB7">
        <w:t>König,</w:t>
      </w:r>
      <w:r w:rsidR="005C6FFA" w:rsidRPr="004E0CB7">
        <w:t xml:space="preserve"> 1962, z</w:t>
      </w:r>
      <w:r w:rsidR="00BC0272" w:rsidRPr="004E0CB7">
        <w:t>it</w:t>
      </w:r>
      <w:r w:rsidR="00504DE5" w:rsidRPr="004E0CB7">
        <w:t>.</w:t>
      </w:r>
      <w:r w:rsidR="00BC0272" w:rsidRPr="004E0CB7">
        <w:t xml:space="preserve"> nach Müller-Wiedemann</w:t>
      </w:r>
      <w:r w:rsidR="00B46CCC" w:rsidRPr="004E0CB7">
        <w:t>,</w:t>
      </w:r>
      <w:r w:rsidR="00BC0272" w:rsidRPr="004E0CB7">
        <w:t xml:space="preserve"> 1992, S.</w:t>
      </w:r>
      <w:r w:rsidR="00B46CCC" w:rsidRPr="004E0CB7">
        <w:t> </w:t>
      </w:r>
      <w:r w:rsidR="00BC0272" w:rsidRPr="004E0CB7">
        <w:t>300)</w:t>
      </w:r>
      <w:r w:rsidR="00570FE6" w:rsidRPr="004E0CB7">
        <w:t>.</w:t>
      </w:r>
    </w:p>
    <w:p w14:paraId="090D17AF" w14:textId="411A2111" w:rsidR="00184C2F" w:rsidRPr="004E0CB7" w:rsidRDefault="00693475" w:rsidP="00996AA5">
      <w:pPr>
        <w:pStyle w:val="Textkrper"/>
        <w:ind w:firstLine="0"/>
      </w:pPr>
      <w:r w:rsidRPr="004E0CB7">
        <w:t>In der Schweiz bildeten sich v</w:t>
      </w:r>
      <w:r w:rsidR="006246E6" w:rsidRPr="004E0CB7">
        <w:t xml:space="preserve">erwandte </w:t>
      </w:r>
      <w:r w:rsidR="00BC0272" w:rsidRPr="004E0CB7">
        <w:t>Gemeinschaftsformen</w:t>
      </w:r>
      <w:r w:rsidR="006246E6" w:rsidRPr="004E0CB7">
        <w:t xml:space="preserve"> für Menschen mit Unterstützungsbedarf ab 1960 </w:t>
      </w:r>
      <w:r w:rsidRPr="004E0CB7">
        <w:t>i</w:t>
      </w:r>
      <w:r w:rsidR="006246E6" w:rsidRPr="004E0CB7">
        <w:t>n relativer Abgeschiedenheit</w:t>
      </w:r>
      <w:r w:rsidR="007A2367" w:rsidRPr="004E0CB7">
        <w:t xml:space="preserve"> </w:t>
      </w:r>
      <w:r w:rsidR="006246E6" w:rsidRPr="004E0CB7">
        <w:t>und in einer gewissen Aussenseiterposition</w:t>
      </w:r>
      <w:r w:rsidRPr="004E0CB7">
        <w:t>.</w:t>
      </w:r>
      <w:r w:rsidR="006246E6" w:rsidRPr="004E0CB7">
        <w:t xml:space="preserve"> </w:t>
      </w:r>
      <w:r w:rsidRPr="004E0CB7">
        <w:t>A</w:t>
      </w:r>
      <w:r w:rsidR="006246E6" w:rsidRPr="004E0CB7">
        <w:t xml:space="preserve">uch von der Fachwelt </w:t>
      </w:r>
      <w:r w:rsidRPr="004E0CB7">
        <w:t xml:space="preserve">wurden diese Gemeinschaften </w:t>
      </w:r>
      <w:r w:rsidR="006246E6" w:rsidRPr="004E0CB7">
        <w:t xml:space="preserve">wenig beachtet. </w:t>
      </w:r>
      <w:r w:rsidR="00BC0272" w:rsidRPr="004E0CB7">
        <w:t xml:space="preserve">Finanziell lebten sie </w:t>
      </w:r>
      <w:r w:rsidR="006246E6" w:rsidRPr="004E0CB7">
        <w:t xml:space="preserve">anfangs </w:t>
      </w:r>
      <w:r w:rsidR="00BC0272" w:rsidRPr="004E0CB7">
        <w:t>in schlichten Verhältnissen, bei gleichzeitig hohem Zustrom von Menschen mit Unterstützungsbedarf. Zunehmend</w:t>
      </w:r>
      <w:r w:rsidR="00042E26" w:rsidRPr="004E0CB7">
        <w:t xml:space="preserve"> war dann </w:t>
      </w:r>
      <w:r w:rsidR="008A0AF4" w:rsidRPr="004E0CB7">
        <w:t xml:space="preserve">jedoch </w:t>
      </w:r>
      <w:r w:rsidR="00BC0272" w:rsidRPr="004E0CB7">
        <w:t>ein höhere</w:t>
      </w:r>
      <w:r w:rsidR="00002A56" w:rsidRPr="004E0CB7">
        <w:t>s</w:t>
      </w:r>
      <w:r w:rsidR="00BC0272" w:rsidRPr="004E0CB7">
        <w:t xml:space="preserve"> </w:t>
      </w:r>
      <w:r w:rsidR="00002A56" w:rsidRPr="004E0CB7">
        <w:t xml:space="preserve">Mass </w:t>
      </w:r>
      <w:r w:rsidR="00BC0272" w:rsidRPr="004E0CB7">
        <w:t>an Professionalität und Fachkompetenz g</w:t>
      </w:r>
      <w:r w:rsidR="00042E26" w:rsidRPr="004E0CB7">
        <w:t>efordert</w:t>
      </w:r>
      <w:r w:rsidRPr="004E0CB7">
        <w:t xml:space="preserve"> </w:t>
      </w:r>
      <w:r w:rsidR="00002A56" w:rsidRPr="004E0CB7">
        <w:t xml:space="preserve">und </w:t>
      </w:r>
      <w:r w:rsidR="00042E26" w:rsidRPr="004E0CB7">
        <w:t xml:space="preserve">die </w:t>
      </w:r>
      <w:r w:rsidR="00BC0272" w:rsidRPr="004E0CB7">
        <w:t xml:space="preserve">ursprünglichen Impulse mussten sich den veränderten </w:t>
      </w:r>
      <w:r w:rsidR="008A0AF4" w:rsidRPr="004E0CB7">
        <w:t xml:space="preserve">Gegebenheiten </w:t>
      </w:r>
      <w:r w:rsidR="00BC0272" w:rsidRPr="004E0CB7">
        <w:t xml:space="preserve">und der gesellschaftlichen Entwicklung anpassen. </w:t>
      </w:r>
    </w:p>
    <w:p w14:paraId="3CEFA9D7" w14:textId="316910F7" w:rsidR="00BB060F" w:rsidRPr="004E0CB7" w:rsidRDefault="00BC0272" w:rsidP="00BE65BF">
      <w:pPr>
        <w:pStyle w:val="Textkrper"/>
      </w:pPr>
      <w:r w:rsidRPr="004E0CB7">
        <w:t xml:space="preserve">Die </w:t>
      </w:r>
      <w:r w:rsidR="006246E6" w:rsidRPr="004E0CB7">
        <w:t>Institutionen</w:t>
      </w:r>
      <w:r w:rsidRPr="004E0CB7">
        <w:t xml:space="preserve"> wurden in der Folge offener und flexibler, sie suchten stärker die Verbindung zu ihre</w:t>
      </w:r>
      <w:r w:rsidR="00570FE6" w:rsidRPr="004E0CB7">
        <w:t>m r</w:t>
      </w:r>
      <w:r w:rsidRPr="004E0CB7">
        <w:t>egionalen Um</w:t>
      </w:r>
      <w:r w:rsidR="00570FE6" w:rsidRPr="004E0CB7">
        <w:t xml:space="preserve">feld </w:t>
      </w:r>
      <w:r w:rsidRPr="004E0CB7">
        <w:t xml:space="preserve">und es entstanden neue Modelle, wie Menschen begleitet werden können. Die Diskussion über Integration und Inklusion verfolgten manche von ihnen mit einem gewissen Unverständnis, weil sie sich bereits – in ihrem eigenen Bezugssystem – als inklusive soziale </w:t>
      </w:r>
      <w:r w:rsidR="000D264D" w:rsidRPr="004E0CB7">
        <w:t xml:space="preserve">Systeme </w:t>
      </w:r>
      <w:r w:rsidR="00853D19" w:rsidRPr="004E0CB7">
        <w:t>v</w:t>
      </w:r>
      <w:r w:rsidRPr="004E0CB7">
        <w:t xml:space="preserve">erstanden. </w:t>
      </w:r>
      <w:r w:rsidR="007A2367" w:rsidRPr="004E0CB7">
        <w:t>Die Mitarbeitenden beteiligten sich wenig am Fachdiskurs, denn l</w:t>
      </w:r>
      <w:r w:rsidR="00824F14" w:rsidRPr="004E0CB7">
        <w:t xml:space="preserve">ange verstand man </w:t>
      </w:r>
      <w:r w:rsidRPr="004E0CB7">
        <w:t xml:space="preserve">sozialtherapeutische Arbeit nur als eine selbstgenügsame Gemeinschaftsaufgabe </w:t>
      </w:r>
      <w:r w:rsidR="00824F14" w:rsidRPr="004E0CB7">
        <w:t xml:space="preserve">und nicht als </w:t>
      </w:r>
      <w:r w:rsidR="00042E26" w:rsidRPr="004E0CB7">
        <w:t xml:space="preserve">einen </w:t>
      </w:r>
      <w:r w:rsidR="00BE49E1" w:rsidRPr="004E0CB7">
        <w:t xml:space="preserve">wichtigen </w:t>
      </w:r>
      <w:r w:rsidR="00824F14" w:rsidRPr="004E0CB7">
        <w:t xml:space="preserve">gesellschaftlichen Beitrag </w:t>
      </w:r>
      <w:r w:rsidR="00BB060F" w:rsidRPr="004E0CB7">
        <w:t>zu einem</w:t>
      </w:r>
      <w:r w:rsidR="00824F14" w:rsidRPr="004E0CB7">
        <w:t xml:space="preserve"> zukünftige</w:t>
      </w:r>
      <w:r w:rsidR="00BB060F" w:rsidRPr="004E0CB7">
        <w:t xml:space="preserve">n </w:t>
      </w:r>
      <w:r w:rsidR="00824F14" w:rsidRPr="004E0CB7">
        <w:t xml:space="preserve">Modell </w:t>
      </w:r>
      <w:r w:rsidR="00BB060F" w:rsidRPr="004E0CB7">
        <w:t xml:space="preserve">der </w:t>
      </w:r>
      <w:r w:rsidRPr="004E0CB7">
        <w:t>Gemeinschaftsbildung.</w:t>
      </w:r>
    </w:p>
    <w:p w14:paraId="4C870436" w14:textId="4110D4D7" w:rsidR="00BC0272" w:rsidRPr="004E0CB7" w:rsidRDefault="00BC0272" w:rsidP="00906F80">
      <w:pPr>
        <w:pStyle w:val="berschrift1"/>
      </w:pPr>
      <w:r w:rsidRPr="004E0CB7">
        <w:lastRenderedPageBreak/>
        <w:t>Zeitsituation und Umsetzung aktueller Paradigmen</w:t>
      </w:r>
    </w:p>
    <w:p w14:paraId="72B964B4" w14:textId="2D2C8A0E" w:rsidR="00BC0272" w:rsidRPr="004E0CB7" w:rsidRDefault="00693475" w:rsidP="00906F80">
      <w:pPr>
        <w:pStyle w:val="Textkrper"/>
        <w:ind w:firstLine="0"/>
      </w:pPr>
      <w:r w:rsidRPr="004E0CB7">
        <w:t>Die</w:t>
      </w:r>
      <w:r w:rsidR="00BC0272" w:rsidRPr="004E0CB7">
        <w:t xml:space="preserve"> sozialtherapeutischen Einrichtungen </w:t>
      </w:r>
      <w:r w:rsidRPr="004E0CB7">
        <w:t>haben sich</w:t>
      </w:r>
      <w:r w:rsidR="00BB370A" w:rsidRPr="004E0CB7">
        <w:t xml:space="preserve"> in den letzten Jahren </w:t>
      </w:r>
      <w:r w:rsidR="00824F14" w:rsidRPr="004E0CB7">
        <w:t xml:space="preserve">verschieden </w:t>
      </w:r>
      <w:r w:rsidRPr="004E0CB7">
        <w:t>ausgerichtet</w:t>
      </w:r>
      <w:r w:rsidR="00EB55E7" w:rsidRPr="004E0CB7">
        <w:t xml:space="preserve">. </w:t>
      </w:r>
      <w:r w:rsidR="00BC0272" w:rsidRPr="004E0CB7">
        <w:t xml:space="preserve">Die Begleitung von erwachsenen Menschen mit Unterstützungsbedarf </w:t>
      </w:r>
      <w:r w:rsidRPr="004E0CB7">
        <w:t xml:space="preserve">ist an </w:t>
      </w:r>
      <w:r w:rsidR="00BC0272" w:rsidRPr="004E0CB7">
        <w:t>kein konkretes Konzept oder uniforme Lösungen</w:t>
      </w:r>
      <w:r w:rsidRPr="004E0CB7">
        <w:t xml:space="preserve"> gebunden</w:t>
      </w:r>
      <w:r w:rsidR="00BC0272" w:rsidRPr="004E0CB7">
        <w:t>. Sie bildet vielmehr Raum für Initiativen und situative Gestaltungen</w:t>
      </w:r>
      <w:r w:rsidR="000D264D" w:rsidRPr="004E0CB7">
        <w:t xml:space="preserve"> (z.</w:t>
      </w:r>
      <w:r w:rsidR="0092254F" w:rsidRPr="004E0CB7">
        <w:t> </w:t>
      </w:r>
      <w:r w:rsidR="000D264D" w:rsidRPr="004E0CB7">
        <w:t>B. Einzelwohnen oder Wohngruppen in der Stadt, Paarwohnen in der Einrichtung usw.)</w:t>
      </w:r>
      <w:r w:rsidR="000157EF">
        <w:t>,</w:t>
      </w:r>
      <w:r w:rsidR="000D264D" w:rsidRPr="004E0CB7">
        <w:t xml:space="preserve"> </w:t>
      </w:r>
      <w:r w:rsidR="00BC0272" w:rsidRPr="004E0CB7">
        <w:t xml:space="preserve">sofern </w:t>
      </w:r>
      <w:r w:rsidRPr="004E0CB7">
        <w:t>d</w:t>
      </w:r>
      <w:r w:rsidR="00BC0272" w:rsidRPr="004E0CB7">
        <w:t>ie</w:t>
      </w:r>
      <w:r w:rsidRPr="004E0CB7">
        <w:t>se</w:t>
      </w:r>
      <w:r w:rsidR="00BC0272" w:rsidRPr="004E0CB7">
        <w:t xml:space="preserve"> den Entwicklungsbedürfnissen der Menschen </w:t>
      </w:r>
      <w:r w:rsidR="00042E26" w:rsidRPr="004E0CB7">
        <w:t xml:space="preserve">mit Unterstützungsbedarf </w:t>
      </w:r>
      <w:r w:rsidR="00BC0272" w:rsidRPr="004E0CB7">
        <w:t xml:space="preserve">dienen. </w:t>
      </w:r>
      <w:r w:rsidRPr="004E0CB7">
        <w:t>Die a</w:t>
      </w:r>
      <w:r w:rsidR="00042E26" w:rsidRPr="004E0CB7">
        <w:t xml:space="preserve">nthroposophisch </w:t>
      </w:r>
      <w:r w:rsidR="004252D6" w:rsidRPr="004E0CB7">
        <w:t xml:space="preserve">orientierte Begleitung von Menschen </w:t>
      </w:r>
      <w:r w:rsidR="00BC0272" w:rsidRPr="004E0CB7">
        <w:t xml:space="preserve">ist </w:t>
      </w:r>
      <w:r w:rsidR="00F34352" w:rsidRPr="004E0CB7">
        <w:t xml:space="preserve">somit </w:t>
      </w:r>
      <w:r w:rsidR="00BC0272" w:rsidRPr="004E0CB7">
        <w:t>kein obsoletes Relikt einer vergangenen Zeit, sondern ein bedeutungsvoller Beitrag für die Gesellschaft im Allgemeinen und vor allem für ein gelingendes Leben der einzelnen Menschen</w:t>
      </w:r>
      <w:r w:rsidRPr="004E0CB7">
        <w:t>. In</w:t>
      </w:r>
      <w:r w:rsidR="00BC0272" w:rsidRPr="004E0CB7">
        <w:t xml:space="preserve"> </w:t>
      </w:r>
      <w:r w:rsidRPr="004E0CB7">
        <w:t xml:space="preserve">einem Thesenpapier der Sozialtherapeutischen Arbeitsgruppe des </w:t>
      </w:r>
      <w:r w:rsidRPr="004E0CB7">
        <w:rPr>
          <w:i/>
          <w:iCs/>
        </w:rPr>
        <w:t>Internationalen Councils der anthroposophischen Heilpädagogik und Sozialtherapie</w:t>
      </w:r>
      <w:r w:rsidRPr="004E0CB7">
        <w:t xml:space="preserve"> heisst es</w:t>
      </w:r>
      <w:r w:rsidR="00CC1FAD" w:rsidRPr="004E0CB7">
        <w:t xml:space="preserve"> unter Punkt 3</w:t>
      </w:r>
      <w:r w:rsidRPr="004E0CB7">
        <w:t>:</w:t>
      </w:r>
      <w:r w:rsidR="00CC1FAD" w:rsidRPr="004E0CB7">
        <w:t xml:space="preserve"> </w:t>
      </w:r>
      <w:r w:rsidR="00A36390" w:rsidRPr="004E0CB7">
        <w:t>«</w:t>
      </w:r>
      <w:r w:rsidR="00BC0272" w:rsidRPr="004E0CB7">
        <w:t>Sozialtherapie richtet sich an den universellen menschlichen Bedürfnissen nach Beziehung und sozialer Einbindung einerseits wie auch nach persönlicher Autonomie andererseits aus</w:t>
      </w:r>
      <w:r w:rsidR="00A36390" w:rsidRPr="004E0CB7">
        <w:t>»</w:t>
      </w:r>
      <w:r w:rsidR="00BC0272" w:rsidRPr="004E0CB7">
        <w:t xml:space="preserve"> (STAG</w:t>
      </w:r>
      <w:r w:rsidR="00DB0EC4" w:rsidRPr="004E0CB7">
        <w:t xml:space="preserve">, </w:t>
      </w:r>
      <w:r w:rsidR="00BC0272" w:rsidRPr="004E0CB7">
        <w:t>2018</w:t>
      </w:r>
      <w:r w:rsidR="00DC4A6C" w:rsidRPr="004E0CB7">
        <w:t>, o. S.</w:t>
      </w:r>
      <w:r w:rsidR="00CC1FAD" w:rsidRPr="004E0CB7">
        <w:t>)</w:t>
      </w:r>
      <w:r w:rsidR="00326F1D" w:rsidRPr="004E0CB7">
        <w:t>.</w:t>
      </w:r>
      <w:r w:rsidR="00BC0272" w:rsidRPr="004E0CB7">
        <w:t xml:space="preserve"> </w:t>
      </w:r>
    </w:p>
    <w:p w14:paraId="75D773D4" w14:textId="096245DD" w:rsidR="00A03E7E" w:rsidRPr="004E0CB7" w:rsidRDefault="00BC0272" w:rsidP="00BE65BF">
      <w:pPr>
        <w:pStyle w:val="Textkrper"/>
      </w:pPr>
      <w:r w:rsidRPr="004E0CB7">
        <w:t xml:space="preserve">Der Siegener Hochschullehrer Norbert Schwarte hat </w:t>
      </w:r>
      <w:r w:rsidR="00A14277" w:rsidRPr="004E0CB7">
        <w:t>in Bezug auf die</w:t>
      </w:r>
      <w:r w:rsidRPr="004E0CB7">
        <w:t xml:space="preserve"> anthroposophische Heilpädagogik </w:t>
      </w:r>
      <w:r w:rsidR="00A865F1" w:rsidRPr="004E0CB7">
        <w:t xml:space="preserve">auf </w:t>
      </w:r>
      <w:r w:rsidRPr="004E0CB7">
        <w:t xml:space="preserve">deren interessante wie </w:t>
      </w:r>
      <w:r w:rsidR="00A865F1" w:rsidRPr="004E0CB7">
        <w:t xml:space="preserve">auch </w:t>
      </w:r>
      <w:r w:rsidRPr="004E0CB7">
        <w:t>schwierige Gratwanderung zwischen gesellschaftlicher Abgrenzung und Anpassung hingewiesen</w:t>
      </w:r>
      <w:r w:rsidR="00A865F1" w:rsidRPr="004E0CB7">
        <w:t xml:space="preserve"> (Schwarte, 2014). Zudem verwies er </w:t>
      </w:r>
      <w:r w:rsidRPr="004E0CB7">
        <w:t xml:space="preserve">auch auf </w:t>
      </w:r>
      <w:r w:rsidR="00A36390" w:rsidRPr="004E0CB7">
        <w:t>«</w:t>
      </w:r>
      <w:r w:rsidRPr="004E0CB7">
        <w:t>das spezifische, das unaufgebbare, immer noch kaum wahrgenommene, gegenwärtig auch von innen und au</w:t>
      </w:r>
      <w:r w:rsidR="005F1024" w:rsidRPr="004E0CB7">
        <w:t>ss</w:t>
      </w:r>
      <w:r w:rsidRPr="004E0CB7">
        <w:t>en bedrohte Proprium anthroposophischer Heilpädagogik und Sozialtherapie: Das Ideal der Ich-Begegnung und des gemeinsamen Lebens auf einer sinnstiftenden spirituellen Grundlage</w:t>
      </w:r>
      <w:r w:rsidR="00A36390" w:rsidRPr="004E0CB7">
        <w:t xml:space="preserve">» </w:t>
      </w:r>
      <w:r w:rsidRPr="004E0CB7">
        <w:t>(</w:t>
      </w:r>
      <w:r w:rsidR="00A865F1" w:rsidRPr="004E0CB7">
        <w:t>ebd.</w:t>
      </w:r>
      <w:r w:rsidRPr="004E0CB7">
        <w:t>, S.</w:t>
      </w:r>
      <w:r w:rsidR="00A865F1" w:rsidRPr="004E0CB7">
        <w:t> </w:t>
      </w:r>
      <w:r w:rsidRPr="004E0CB7">
        <w:t>14).</w:t>
      </w:r>
    </w:p>
    <w:p w14:paraId="65837CDB" w14:textId="2DAB114D" w:rsidR="00BC0272" w:rsidRPr="004E0CB7" w:rsidRDefault="006A13F6" w:rsidP="00906F80">
      <w:pPr>
        <w:pStyle w:val="berschrift1"/>
      </w:pPr>
      <w:r w:rsidRPr="004E0CB7">
        <w:t>Ausblick</w:t>
      </w:r>
    </w:p>
    <w:p w14:paraId="2CAAC82F" w14:textId="666C5AAF" w:rsidR="009D7363" w:rsidRPr="004E0CB7" w:rsidRDefault="0038270C" w:rsidP="006E3B5D">
      <w:pPr>
        <w:pStyle w:val="Textkrper"/>
        <w:ind w:firstLine="0"/>
      </w:pPr>
      <w:r w:rsidRPr="004E0CB7">
        <w:rPr>
          <w:noProof/>
        </w:rPr>
        <mc:AlternateContent>
          <mc:Choice Requires="wps">
            <w:drawing>
              <wp:anchor distT="45720" distB="45720" distL="46990" distR="46990" simplePos="0" relativeHeight="251658242" behindDoc="0" locked="0" layoutInCell="1" allowOverlap="0" wp14:anchorId="050BF990" wp14:editId="1464090A">
                <wp:simplePos x="0" y="0"/>
                <wp:positionH relativeFrom="page">
                  <wp:posOffset>0</wp:posOffset>
                </wp:positionH>
                <wp:positionV relativeFrom="paragraph">
                  <wp:posOffset>1317625</wp:posOffset>
                </wp:positionV>
                <wp:extent cx="6423025" cy="510540"/>
                <wp:effectExtent l="0" t="0" r="0" b="3810"/>
                <wp:wrapTopAndBottom/>
                <wp:docPr id="384475240"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025" cy="510540"/>
                        </a:xfrm>
                        <a:prstGeom prst="rect">
                          <a:avLst/>
                        </a:prstGeom>
                        <a:noFill/>
                        <a:ln w="9525">
                          <a:noFill/>
                          <a:miter lim="800000"/>
                          <a:headEnd/>
                          <a:tailEnd/>
                        </a:ln>
                      </wps:spPr>
                      <wps:txbx>
                        <w:txbxContent>
                          <w:p w14:paraId="3A21D181" w14:textId="77777777" w:rsidR="008C0F1D" w:rsidRDefault="0038270C" w:rsidP="0038270C">
                            <w:pPr>
                              <w:pStyle w:val="Hervorhebung1"/>
                            </w:pPr>
                            <w:r w:rsidRPr="004E0CB7">
                              <w:t xml:space="preserve">Die BRK gibt vor, dass Menschen mit Behinderungen ein Recht auf freie Wahl ihres </w:t>
                            </w:r>
                          </w:p>
                          <w:p w14:paraId="41960895" w14:textId="31D3EC9D" w:rsidR="0038270C" w:rsidRPr="004E0CB7" w:rsidRDefault="0038270C" w:rsidP="0038270C">
                            <w:pPr>
                              <w:pStyle w:val="Hervorhebung1"/>
                            </w:pPr>
                            <w:r w:rsidRPr="004E0CB7">
                              <w:t>Wohn- und Arbeitsortes sowie ein Recht auf ein Leben in einer Gemeinschaft haben.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BF990" id="_x0000_t202" coordsize="21600,21600" o:spt="202" path="m,l,21600r21600,l21600,xe">
                <v:stroke joinstyle="miter"/>
                <v:path gradientshapeok="t" o:connecttype="rect"/>
              </v:shapetype>
              <v:shape id="_x0000_s1028" type="#_x0000_t202" alt="&quot;&quot;" style="position:absolute;left:0;text-align:left;margin-left:0;margin-top:103.75pt;width:505.75pt;height:40.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" o:allowoverlap="f" filled="f" stroked="f">
                <v:textbox inset="29mm,,2.5mm">
                  <w:txbxContent>
                    <w:p w14:paraId="3A21D181" w14:textId="77777777" w:rsidR="008C0F1D" w:rsidRDefault="0038270C" w:rsidP="0038270C">
                      <w:pPr>
                        <w:pStyle w:val="Hervorhebung1"/>
                      </w:pPr>
                      <w:r w:rsidRPr="004E0CB7">
                        <w:t xml:space="preserve">Die BRK gibt vor, dass Menschen mit Behinderungen ein Recht auf freie Wahl ihres </w:t>
                      </w:r>
                    </w:p>
                    <w:p w14:paraId="41960895" w14:textId="31D3EC9D" w:rsidR="0038270C" w:rsidRPr="004E0CB7" w:rsidRDefault="0038270C" w:rsidP="0038270C">
                      <w:pPr>
                        <w:pStyle w:val="Hervorhebung1"/>
                      </w:pPr>
                      <w:r w:rsidRPr="004E0CB7">
                        <w:t>Wohn- und Arbeitsortes sowie ein Recht auf ein Leben in einer Gemeinschaft haben.</w:t>
                      </w:r>
                    </w:p>
                  </w:txbxContent>
                </v:textbox>
                <w10:wrap type="topAndBottom" anchorx="page"/>
              </v:shape>
            </w:pict>
          </mc:Fallback>
        </mc:AlternateContent>
      </w:r>
      <w:r w:rsidR="00BC0272" w:rsidRPr="004E0CB7">
        <w:t xml:space="preserve">Menschen </w:t>
      </w:r>
      <w:r w:rsidR="00A14277" w:rsidRPr="004E0CB7">
        <w:t>können</w:t>
      </w:r>
      <w:r w:rsidR="00BC0272" w:rsidRPr="004E0CB7">
        <w:t xml:space="preserve"> in pluralen Gesellschaften </w:t>
      </w:r>
      <w:r w:rsidR="00A14277" w:rsidRPr="004E0CB7">
        <w:t>selbst entscheiden, wie sie leben wollen</w:t>
      </w:r>
      <w:r w:rsidR="00BC0272" w:rsidRPr="004E0CB7">
        <w:t>. Die UN-Konvention über die Rechte von Menschen mit Behinderungen</w:t>
      </w:r>
      <w:r w:rsidR="00A14277" w:rsidRPr="004E0CB7">
        <w:t xml:space="preserve"> (BRK)</w:t>
      </w:r>
      <w:r w:rsidR="00BC0272" w:rsidRPr="004E0CB7">
        <w:t xml:space="preserve"> </w:t>
      </w:r>
      <w:r w:rsidR="00A14277" w:rsidRPr="004E0CB7">
        <w:t xml:space="preserve">formuliert </w:t>
      </w:r>
      <w:r w:rsidR="00BC0272" w:rsidRPr="004E0CB7">
        <w:t>i</w:t>
      </w:r>
      <w:r w:rsidR="00A14277" w:rsidRPr="004E0CB7">
        <w:t>m</w:t>
      </w:r>
      <w:r w:rsidR="007B7DDD" w:rsidRPr="004E0CB7">
        <w:t xml:space="preserve"> </w:t>
      </w:r>
      <w:r w:rsidR="00BC0272" w:rsidRPr="004E0CB7">
        <w:t>Artikel 19, dass Menschen mit Behinderungen gleichberechtigt wie Menschen</w:t>
      </w:r>
      <w:r w:rsidR="00A14277" w:rsidRPr="004E0CB7">
        <w:t xml:space="preserve"> ohne Behinderungen</w:t>
      </w:r>
      <w:r w:rsidR="00BC0272" w:rsidRPr="004E0CB7">
        <w:t xml:space="preserve"> ihren Aufenthaltsort selbst wählen </w:t>
      </w:r>
      <w:r w:rsidR="00A14277" w:rsidRPr="004E0CB7">
        <w:t xml:space="preserve">dürfen. Zudem dürfen sie </w:t>
      </w:r>
      <w:r w:rsidR="00BC0272" w:rsidRPr="004E0CB7">
        <w:t xml:space="preserve">entscheiden, wo und mit wem sie leben wollen. </w:t>
      </w:r>
      <w:r w:rsidR="00A14277" w:rsidRPr="004E0CB7">
        <w:t xml:space="preserve">Niemand darf sie </w:t>
      </w:r>
      <w:r w:rsidR="00BC0272" w:rsidRPr="004E0CB7">
        <w:t xml:space="preserve">aufgrund ihrer Behinderung </w:t>
      </w:r>
      <w:r w:rsidR="00A14277" w:rsidRPr="004E0CB7">
        <w:t>zwingen</w:t>
      </w:r>
      <w:r w:rsidR="00BC0272" w:rsidRPr="004E0CB7">
        <w:t xml:space="preserve">, in bestimmten Wohnformen zu leben (Vereinte Nationen, 2006). Im Umkehrschluss bedeutet das Recht auf freie Wahl des Wohn- und Arbeitsortes auch das Recht, in einer Gemeinschaft </w:t>
      </w:r>
      <w:r w:rsidR="00C72BC4" w:rsidRPr="004E0CB7">
        <w:t xml:space="preserve">zu </w:t>
      </w:r>
      <w:r w:rsidR="00BC0272" w:rsidRPr="004E0CB7">
        <w:t>leben</w:t>
      </w:r>
      <w:r w:rsidR="009D7363" w:rsidRPr="004E0CB7">
        <w:t>!</w:t>
      </w:r>
      <w:r w:rsidR="009D7363" w:rsidRPr="004E0CB7" w:rsidDel="009D7363">
        <w:t xml:space="preserve"> </w:t>
      </w:r>
    </w:p>
    <w:p w14:paraId="25567F21" w14:textId="138FB82E" w:rsidR="00BC0272" w:rsidRPr="004E0CB7" w:rsidRDefault="00BC0272" w:rsidP="0038270C">
      <w:pPr>
        <w:pStyle w:val="Textkrper"/>
        <w:ind w:firstLine="0"/>
      </w:pPr>
      <w:r w:rsidRPr="004E0CB7">
        <w:t xml:space="preserve">Es ist davon auszugehen, dass die Angebote zum Wohnen und zur Teilhabe am Arbeitsleben für Menschen mit Unterstützungsbedarf in den kommenden Jahren </w:t>
      </w:r>
      <w:r w:rsidR="00CC1FAD" w:rsidRPr="004E0CB7">
        <w:t xml:space="preserve">in und ausserhalb der Institutionen </w:t>
      </w:r>
      <w:r w:rsidRPr="004E0CB7">
        <w:t xml:space="preserve">weiter </w:t>
      </w:r>
      <w:r w:rsidR="00CC1FAD" w:rsidRPr="004E0CB7">
        <w:t xml:space="preserve">individualisiert und dadurch </w:t>
      </w:r>
      <w:r w:rsidR="007B7DDD" w:rsidRPr="004E0CB7">
        <w:t>differenziert</w:t>
      </w:r>
      <w:r w:rsidR="00CC1FAD" w:rsidRPr="004E0CB7">
        <w:t>er</w:t>
      </w:r>
      <w:r w:rsidRPr="004E0CB7">
        <w:t xml:space="preserve"> werden. Die Umsetzung der BRK steht auch in den anthroposophisch orientierten Institutionen im Vordergrund. Zentral ist die Frage </w:t>
      </w:r>
      <w:r w:rsidR="00BD2DAD" w:rsidRPr="004E0CB7">
        <w:t>da</w:t>
      </w:r>
      <w:r w:rsidRPr="004E0CB7">
        <w:t>nach</w:t>
      </w:r>
      <w:r w:rsidR="00BD2DAD" w:rsidRPr="004E0CB7">
        <w:t>, wie</w:t>
      </w:r>
      <w:r w:rsidRPr="004E0CB7">
        <w:t xml:space="preserve"> mit Spannungsfeldern </w:t>
      </w:r>
      <w:r w:rsidR="00BD2DAD" w:rsidRPr="004E0CB7">
        <w:t xml:space="preserve">umgegangen werden soll. Zum Beispiel jene zwischen </w:t>
      </w:r>
      <w:r w:rsidRPr="004E0CB7">
        <w:t xml:space="preserve">Individualität und Gemeinschaft, Fürsorge und Selbstbestimmung </w:t>
      </w:r>
      <w:r w:rsidR="009330D8" w:rsidRPr="004E0CB7">
        <w:t xml:space="preserve">sowie </w:t>
      </w:r>
      <w:r w:rsidRPr="004E0CB7">
        <w:t xml:space="preserve">Autonomie und Bedürftigkeit. </w:t>
      </w:r>
      <w:r w:rsidR="00BD2DAD" w:rsidRPr="004E0CB7">
        <w:t>E</w:t>
      </w:r>
      <w:r w:rsidRPr="004E0CB7">
        <w:t xml:space="preserve">s </w:t>
      </w:r>
      <w:r w:rsidR="00BD2DAD" w:rsidRPr="004E0CB7">
        <w:t xml:space="preserve">gibt </w:t>
      </w:r>
      <w:r w:rsidR="009D7363" w:rsidRPr="004E0CB7">
        <w:t xml:space="preserve">im Umgang mit diesen Spannungsfeldern </w:t>
      </w:r>
      <w:r w:rsidRPr="004E0CB7">
        <w:t>kein Entweder-</w:t>
      </w:r>
      <w:r w:rsidR="003504FF" w:rsidRPr="004E0CB7">
        <w:t>o</w:t>
      </w:r>
      <w:r w:rsidRPr="004E0CB7">
        <w:t>der, sondern nur ein Sowohl-</w:t>
      </w:r>
      <w:r w:rsidR="003504FF" w:rsidRPr="004E0CB7">
        <w:t>a</w:t>
      </w:r>
      <w:r w:rsidRPr="004E0CB7">
        <w:t>ls auch</w:t>
      </w:r>
      <w:r w:rsidR="00BD2DAD" w:rsidRPr="004E0CB7">
        <w:t>.</w:t>
      </w:r>
      <w:r w:rsidRPr="004E0CB7">
        <w:t xml:space="preserve"> </w:t>
      </w:r>
      <w:r w:rsidR="00BD2DAD" w:rsidRPr="004E0CB7">
        <w:t>Deshalb</w:t>
      </w:r>
      <w:r w:rsidRPr="004E0CB7">
        <w:t xml:space="preserve"> ist es </w:t>
      </w:r>
      <w:r w:rsidR="003504FF" w:rsidRPr="004E0CB7">
        <w:t>s</w:t>
      </w:r>
      <w:r w:rsidR="00BD2DAD" w:rsidRPr="004E0CB7">
        <w:t>ehr wichtig</w:t>
      </w:r>
      <w:r w:rsidRPr="004E0CB7">
        <w:t xml:space="preserve">, zusammen mit den Menschen mit Unterstützungsbedarf ihre individuelle Lebenssituation zu ergründen und Wege zu finden, die </w:t>
      </w:r>
      <w:r w:rsidR="00BD2DAD" w:rsidRPr="004E0CB7">
        <w:t xml:space="preserve">ihnen </w:t>
      </w:r>
      <w:r w:rsidR="004F7997" w:rsidRPr="004E0CB7">
        <w:t xml:space="preserve">die notwendige Unterstützung zukommen lässt, ihnen aber </w:t>
      </w:r>
      <w:r w:rsidR="00BD2DAD" w:rsidRPr="004E0CB7">
        <w:t>möglichst viel</w:t>
      </w:r>
      <w:r w:rsidRPr="004E0CB7">
        <w:t xml:space="preserve"> Selbstbestimmung und Teilhabe </w:t>
      </w:r>
      <w:r w:rsidR="004F7997" w:rsidRPr="004E0CB7">
        <w:t>gewährt</w:t>
      </w:r>
      <w:r w:rsidRPr="004E0CB7">
        <w:t xml:space="preserve">. </w:t>
      </w:r>
    </w:p>
    <w:p w14:paraId="0257E825" w14:textId="16DF29C7" w:rsidR="00BC0272" w:rsidRPr="004E0CB7" w:rsidRDefault="00CC1FAD" w:rsidP="00CC1FAD">
      <w:pPr>
        <w:pStyle w:val="Textkrper"/>
      </w:pPr>
      <w:r w:rsidRPr="004E0CB7">
        <w:t>In vielen anthroposophischen Institutionen g</w:t>
      </w:r>
      <w:r w:rsidR="00BC0272" w:rsidRPr="004E0CB7">
        <w:t>eht es</w:t>
      </w:r>
      <w:r w:rsidRPr="004E0CB7">
        <w:t xml:space="preserve"> </w:t>
      </w:r>
      <w:r w:rsidR="009D7363" w:rsidRPr="004E0CB7">
        <w:t xml:space="preserve">seit einiger Zeit </w:t>
      </w:r>
      <w:r w:rsidR="00BC0272" w:rsidRPr="004E0CB7">
        <w:t>darum, alte und tradierte Formen zu</w:t>
      </w:r>
      <w:r w:rsidRPr="004E0CB7">
        <w:t xml:space="preserve"> hinterfragen und zu</w:t>
      </w:r>
      <w:r w:rsidR="00BC0272" w:rsidRPr="004E0CB7">
        <w:t xml:space="preserve"> verwandeln, um die </w:t>
      </w:r>
      <w:r w:rsidR="007A2367" w:rsidRPr="004E0CB7">
        <w:t xml:space="preserve">Leitmotive und </w:t>
      </w:r>
      <w:r w:rsidR="00BC0272" w:rsidRPr="004E0CB7">
        <w:t xml:space="preserve">Kerngedanken der anthroposophisch orientierten Heil- und Sozialpädagogik so in der Praxis zu realisieren, dass sie eine zeitgemässe Antwort </w:t>
      </w:r>
      <w:r w:rsidR="00BD2DAD" w:rsidRPr="004E0CB7">
        <w:t xml:space="preserve">geben </w:t>
      </w:r>
      <w:r w:rsidR="00BC0272" w:rsidRPr="004E0CB7">
        <w:t xml:space="preserve">auf die aktuellen Herausforderungen und die Bedürfnisse </w:t>
      </w:r>
      <w:r w:rsidR="007A2367" w:rsidRPr="004E0CB7">
        <w:t>der Menschen</w:t>
      </w:r>
      <w:r w:rsidR="00BC0272" w:rsidRPr="004E0CB7">
        <w:t xml:space="preserve">. </w:t>
      </w:r>
      <w:r w:rsidR="00BD2DAD" w:rsidRPr="004E0CB7">
        <w:t xml:space="preserve">Um diese Antworten zu finden, </w:t>
      </w:r>
      <w:r w:rsidR="00BC0272" w:rsidRPr="004E0CB7">
        <w:t>gibt es keine Rezepte oder Vorgaben, sondern nur individuelles Suchen</w:t>
      </w:r>
      <w:r w:rsidR="00BD2DAD" w:rsidRPr="004E0CB7">
        <w:t xml:space="preserve">. Dieses baut </w:t>
      </w:r>
      <w:r w:rsidR="00BC0272" w:rsidRPr="004E0CB7">
        <w:t xml:space="preserve">auf eine dialogische Beziehungsgestaltung mit den Menschen mit Unterstützungsbedarf und auf </w:t>
      </w:r>
      <w:r w:rsidR="00550A47" w:rsidRPr="004E0CB7">
        <w:t xml:space="preserve">die </w:t>
      </w:r>
      <w:r w:rsidR="00BC0272" w:rsidRPr="004E0CB7">
        <w:t xml:space="preserve">Vernetzung mit ihrem sozialen Umfeld, ihren Angehörigen, </w:t>
      </w:r>
      <w:r w:rsidR="004F7997" w:rsidRPr="004E0CB7">
        <w:t>Fachk</w:t>
      </w:r>
      <w:r w:rsidR="00BC0272" w:rsidRPr="004E0CB7">
        <w:t>olleg</w:t>
      </w:r>
      <w:r w:rsidR="0078665A" w:rsidRPr="004E0CB7">
        <w:t>:</w:t>
      </w:r>
      <w:r w:rsidR="00BC0272" w:rsidRPr="004E0CB7">
        <w:t>innen und Verbänden.</w:t>
      </w:r>
    </w:p>
    <w:tbl>
      <w:tblPr>
        <w:tblStyle w:val="Tabellenraster"/>
        <w:tblW w:w="171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tblGrid>
      <w:tr w:rsidR="00906F80" w:rsidRPr="004E0CB7" w14:paraId="30E3CA4E" w14:textId="77777777" w:rsidTr="00BE65BF">
        <w:tc>
          <w:tcPr>
            <w:tcW w:w="5000" w:type="pct"/>
            <w:vAlign w:val="center"/>
          </w:tcPr>
          <w:p w14:paraId="3EF53B1D" w14:textId="77777777" w:rsidR="00D02C14" w:rsidRPr="004E0CB7" w:rsidRDefault="00D02C14" w:rsidP="00F15AB7">
            <w:pPr>
              <w:pStyle w:val="Textkrper"/>
              <w:ind w:firstLine="0"/>
            </w:pPr>
            <w:r w:rsidRPr="004E0CB7">
              <w:rPr>
                <w:noProof/>
              </w:rPr>
              <w:lastRenderedPageBreak/>
              <w:drawing>
                <wp:inline distT="0" distB="0" distL="0" distR="0" wp14:anchorId="5298E83B" wp14:editId="23F1ADE7">
                  <wp:extent cx="962108" cy="1288294"/>
                  <wp:effectExtent l="0" t="0" r="0" b="762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20" cstate="print">
                            <a:extLst>
                              <a:ext uri="{28A0092B-C50C-407E-A947-70E740481C1C}">
                                <a14:useLocalDpi xmlns:a14="http://schemas.microsoft.com/office/drawing/2010/main" val="0"/>
                              </a:ext>
                            </a:extLst>
                          </a:blip>
                          <a:srcRect l="20607" t="11525" r="13319"/>
                          <a:stretch/>
                        </pic:blipFill>
                        <pic:spPr bwMode="auto">
                          <a:xfrm>
                            <a:off x="0" y="0"/>
                            <a:ext cx="970486" cy="1299512"/>
                          </a:xfrm>
                          <a:prstGeom prst="rect">
                            <a:avLst/>
                          </a:prstGeom>
                          <a:ln>
                            <a:noFill/>
                          </a:ln>
                          <a:extLst>
                            <a:ext uri="{53640926-AAD7-44D8-BBD7-CCE9431645EC}">
                              <a14:shadowObscured xmlns:a14="http://schemas.microsoft.com/office/drawing/2010/main"/>
                            </a:ext>
                          </a:extLst>
                        </pic:spPr>
                      </pic:pic>
                    </a:graphicData>
                  </a:graphic>
                </wp:inline>
              </w:drawing>
            </w:r>
          </w:p>
        </w:tc>
      </w:tr>
      <w:tr w:rsidR="00906F80" w:rsidRPr="004E0CB7" w14:paraId="21BD0840" w14:textId="77777777" w:rsidTr="00BE65BF">
        <w:trPr>
          <w:trHeight w:val="960"/>
        </w:trPr>
        <w:tc>
          <w:tcPr>
            <w:tcW w:w="5000" w:type="pct"/>
          </w:tcPr>
          <w:p w14:paraId="7B8ACC71" w14:textId="46795E49" w:rsidR="00D02C14" w:rsidRPr="004E0CB7" w:rsidRDefault="001E55B4" w:rsidP="00606E39">
            <w:pPr>
              <w:pStyle w:val="Textkrper3"/>
            </w:pPr>
            <w:r w:rsidRPr="004E0CB7">
              <w:t>Dr. phil. I</w:t>
            </w:r>
            <w:r>
              <w:t xml:space="preserve"> </w:t>
            </w:r>
            <w:r w:rsidR="00D02C14" w:rsidRPr="004E0CB7">
              <w:t>Andreas Fischer</w:t>
            </w:r>
            <w:r w:rsidR="00D02C14" w:rsidRPr="004E0CB7">
              <w:br/>
              <w:t>Dipl. Heilpädagoge</w:t>
            </w:r>
          </w:p>
          <w:p w14:paraId="5B31A098" w14:textId="059597D4" w:rsidR="00D02C14" w:rsidRPr="004E0CB7" w:rsidRDefault="00D02C14" w:rsidP="00606E39">
            <w:pPr>
              <w:pStyle w:val="Textkrper3"/>
            </w:pPr>
            <w:r w:rsidRPr="004E0CB7">
              <w:t>Fortbildung / Beratung / Supervision</w:t>
            </w:r>
          </w:p>
          <w:p w14:paraId="4B9743CB" w14:textId="043FFB14" w:rsidR="002866E3" w:rsidRPr="004E0CB7" w:rsidRDefault="009F26E6" w:rsidP="002866E3">
            <w:pPr>
              <w:pStyle w:val="Textkrper3"/>
            </w:pPr>
            <w:r w:rsidRPr="004E0CB7">
              <w:t>(</w:t>
            </w:r>
            <w:r w:rsidR="002866E3" w:rsidRPr="004E0CB7">
              <w:t>freiberuflich tätig</w:t>
            </w:r>
            <w:r w:rsidRPr="004E0CB7">
              <w:t>)</w:t>
            </w:r>
          </w:p>
          <w:p w14:paraId="14EF3861" w14:textId="5F5E3843" w:rsidR="00D02C14" w:rsidRPr="004E0CB7" w:rsidRDefault="00D02C14" w:rsidP="00CC1FAD">
            <w:pPr>
              <w:pStyle w:val="Textkrper3"/>
            </w:pPr>
            <w:hyperlink r:id="rId21" w:history="1">
              <w:r w:rsidRPr="004E0CB7">
                <w:rPr>
                  <w:rStyle w:val="Hyperlink"/>
                </w:rPr>
                <w:t>andreas@fischer-fortbildung.ch</w:t>
              </w:r>
            </w:hyperlink>
            <w:r w:rsidRPr="004E0CB7">
              <w:t xml:space="preserve"> </w:t>
            </w:r>
          </w:p>
        </w:tc>
      </w:tr>
    </w:tbl>
    <w:p w14:paraId="55441A00" w14:textId="77777777" w:rsidR="00BC0272" w:rsidRPr="006F53D7" w:rsidRDefault="00BC0272" w:rsidP="00C3147C">
      <w:pPr>
        <w:pStyle w:val="berschrift1"/>
        <w:rPr>
          <w:lang w:val="en-US"/>
        </w:rPr>
      </w:pPr>
      <w:r w:rsidRPr="006F53D7">
        <w:rPr>
          <w:lang w:val="en-US"/>
        </w:rPr>
        <w:t>Literatur</w:t>
      </w:r>
    </w:p>
    <w:p w14:paraId="338A84EE" w14:textId="77777777" w:rsidR="006E3B5D" w:rsidRPr="004E0CB7" w:rsidRDefault="006E3B5D" w:rsidP="006E3B5D">
      <w:pPr>
        <w:pStyle w:val="Literaturverzeichnis"/>
      </w:pPr>
      <w:r w:rsidRPr="006F53D7">
        <w:rPr>
          <w:lang w:val="en-US"/>
        </w:rPr>
        <w:t xml:space="preserve">Anthroposophic Council for Inclusive Social Development (2018). </w:t>
      </w:r>
      <w:r w:rsidRPr="006E3B5D">
        <w:rPr>
          <w:i/>
          <w:iCs/>
        </w:rPr>
        <w:t>Thesen zur anthroposophischen Sozialtherapie</w:t>
      </w:r>
      <w:r w:rsidRPr="004E0CB7">
        <w:t xml:space="preserve">. Erarbeitet von der Sozialtherapeutischen Arbeitsgruppe (STAG). Goetheanum, Freie Hochschule für Geisteswissenschaft. </w:t>
      </w:r>
      <w:hyperlink r:id="rId22" w:history="1">
        <w:r w:rsidRPr="004E0CB7">
          <w:rPr>
            <w:rStyle w:val="Hyperlink"/>
          </w:rPr>
          <w:t>https://inclusivesocial.org/pdf/Thesenpapier%20deutsch%20(neu).pdf</w:t>
        </w:r>
      </w:hyperlink>
    </w:p>
    <w:p w14:paraId="0A9FA92B" w14:textId="331F76A9" w:rsidR="00F62F71" w:rsidRPr="004E0CB7" w:rsidRDefault="00BC0272" w:rsidP="00BE65BF">
      <w:pPr>
        <w:pStyle w:val="Literaturverzeichnis"/>
      </w:pPr>
      <w:r w:rsidRPr="004E0CB7">
        <w:t>Frielingsdorf, V., Grimm, R</w:t>
      </w:r>
      <w:r w:rsidR="00F62F71" w:rsidRPr="004E0CB7">
        <w:t>.</w:t>
      </w:r>
      <w:r w:rsidR="00D81B50" w:rsidRPr="004E0CB7">
        <w:t xml:space="preserve"> &amp;</w:t>
      </w:r>
      <w:r w:rsidR="00F62F71" w:rsidRPr="004E0CB7">
        <w:t xml:space="preserve"> </w:t>
      </w:r>
      <w:r w:rsidRPr="004E0CB7">
        <w:t xml:space="preserve">Kaldenberg, B. (2013). </w:t>
      </w:r>
      <w:r w:rsidRPr="004E0CB7">
        <w:rPr>
          <w:i/>
          <w:iCs/>
        </w:rPr>
        <w:t>Geschichte der anthroposophischen Heilpädagogik und Sozialtherapie</w:t>
      </w:r>
      <w:r w:rsidRPr="004E0CB7">
        <w:t>. Verlag am Goetheanum</w:t>
      </w:r>
      <w:r w:rsidR="009F26E6" w:rsidRPr="004E0CB7">
        <w:t xml:space="preserve"> und</w:t>
      </w:r>
      <w:r w:rsidR="00F62F71" w:rsidRPr="004E0CB7">
        <w:t xml:space="preserve"> </w:t>
      </w:r>
      <w:r w:rsidRPr="004E0CB7">
        <w:t>Athena-Verlag</w:t>
      </w:r>
      <w:r w:rsidR="00F62F71" w:rsidRPr="004E0CB7">
        <w:t xml:space="preserve">. </w:t>
      </w:r>
    </w:p>
    <w:p w14:paraId="4D010704" w14:textId="77777777" w:rsidR="00BE65BF" w:rsidRPr="004E0CB7" w:rsidRDefault="00BC0272" w:rsidP="00BE65BF">
      <w:pPr>
        <w:pStyle w:val="Literaturverzeichnis"/>
      </w:pPr>
      <w:r w:rsidRPr="004E0CB7">
        <w:t>Müller-Wiedemann, H. (1992</w:t>
      </w:r>
      <w:r w:rsidRPr="004E0CB7">
        <w:rPr>
          <w:i/>
          <w:iCs/>
        </w:rPr>
        <w:t>). Karl König. Eine mitteleuropäische Biographie im 20. Jahrhundert</w:t>
      </w:r>
      <w:r w:rsidRPr="004E0CB7">
        <w:t>.</w:t>
      </w:r>
      <w:r w:rsidR="00F62F71" w:rsidRPr="004E0CB7">
        <w:t xml:space="preserve"> </w:t>
      </w:r>
      <w:r w:rsidRPr="004E0CB7">
        <w:t xml:space="preserve">Verlag Freies Geistesleben. </w:t>
      </w:r>
    </w:p>
    <w:p w14:paraId="3FC5F9FE" w14:textId="1AFE9E4C" w:rsidR="00C44B22" w:rsidRPr="004E0CB7" w:rsidRDefault="00BC0272" w:rsidP="00BE65BF">
      <w:pPr>
        <w:pStyle w:val="Literaturverzeichnis"/>
      </w:pPr>
      <w:r w:rsidRPr="004E0CB7">
        <w:t>Schwarte, N. (2014)</w:t>
      </w:r>
      <w:r w:rsidR="007E7593" w:rsidRPr="004E0CB7">
        <w:t xml:space="preserve">. </w:t>
      </w:r>
      <w:r w:rsidRPr="004E0CB7">
        <w:t xml:space="preserve">Abseits oder voraus? Der Beitrag der anthroposophischen Heilpädagogik und Sozialtherapie zur Entwicklung der Hilfen für Menschen mit Behinderungen. </w:t>
      </w:r>
      <w:r w:rsidRPr="004E0CB7">
        <w:rPr>
          <w:i/>
          <w:iCs/>
        </w:rPr>
        <w:t>Seelenpflege in Heilpädagogik und Sozialtherapie</w:t>
      </w:r>
      <w:r w:rsidR="00D81B50" w:rsidRPr="004E0CB7">
        <w:rPr>
          <w:i/>
          <w:iCs/>
        </w:rPr>
        <w:t>,</w:t>
      </w:r>
      <w:r w:rsidRPr="004E0CB7">
        <w:rPr>
          <w:i/>
          <w:iCs/>
        </w:rPr>
        <w:t xml:space="preserve"> 33</w:t>
      </w:r>
      <w:r w:rsidR="002B2473">
        <w:rPr>
          <w:i/>
          <w:iCs/>
        </w:rPr>
        <w:t> </w:t>
      </w:r>
      <w:r w:rsidRPr="004E0CB7">
        <w:t>(1), 6–19</w:t>
      </w:r>
      <w:r w:rsidR="00F02527" w:rsidRPr="004E0CB7">
        <w:t xml:space="preserve">. </w:t>
      </w:r>
    </w:p>
    <w:p w14:paraId="5E628356" w14:textId="30D8F7A3" w:rsidR="00513D08" w:rsidRPr="004E0CB7" w:rsidRDefault="00513D08" w:rsidP="00BE65BF">
      <w:pPr>
        <w:pStyle w:val="Literaturverzeichnis"/>
      </w:pPr>
      <w:r w:rsidRPr="004E0CB7">
        <w:t xml:space="preserve">Steiner, R. (1982). </w:t>
      </w:r>
      <w:r w:rsidRPr="004E0CB7">
        <w:rPr>
          <w:i/>
          <w:iCs/>
        </w:rPr>
        <w:t xml:space="preserve">Anthroposophische Leitsätze. </w:t>
      </w:r>
      <w:r w:rsidRPr="004E0CB7">
        <w:t>GA 26. Rudolf Steiner Verlag.</w:t>
      </w:r>
    </w:p>
    <w:p w14:paraId="5287D834" w14:textId="0BCB07B1" w:rsidR="004A5058" w:rsidRPr="004E0CB7" w:rsidRDefault="00201658" w:rsidP="00F02527">
      <w:pPr>
        <w:pStyle w:val="Literaturverzeichnis"/>
      </w:pPr>
      <w:r w:rsidRPr="004E0CB7">
        <w:t>Stei</w:t>
      </w:r>
      <w:r w:rsidR="00BC0272" w:rsidRPr="004E0CB7">
        <w:t>ner, R.</w:t>
      </w:r>
      <w:r w:rsidR="00A36390" w:rsidRPr="004E0CB7">
        <w:t xml:space="preserve"> </w:t>
      </w:r>
      <w:r w:rsidR="00BC0272" w:rsidRPr="004E0CB7">
        <w:t>(</w:t>
      </w:r>
      <w:r w:rsidR="00CC2085" w:rsidRPr="004E0CB7">
        <w:t>2024</w:t>
      </w:r>
      <w:r w:rsidR="00BC0272" w:rsidRPr="004E0CB7">
        <w:t>)</w:t>
      </w:r>
      <w:r w:rsidR="00A36390" w:rsidRPr="004E0CB7">
        <w:t xml:space="preserve">. </w:t>
      </w:r>
      <w:r w:rsidR="00BC0272" w:rsidRPr="004E0CB7">
        <w:rPr>
          <w:i/>
          <w:iCs/>
        </w:rPr>
        <w:t>Heilpädagogischer Kurs</w:t>
      </w:r>
      <w:r w:rsidR="00BC0272" w:rsidRPr="004E0CB7">
        <w:t>. Zwölf Vorträge, gehalten in Dornach vom 25.</w:t>
      </w:r>
      <w:r w:rsidRPr="004E0CB7">
        <w:t> </w:t>
      </w:r>
      <w:r w:rsidR="00BC0272" w:rsidRPr="004E0CB7">
        <w:t>Juni bis 7.</w:t>
      </w:r>
      <w:r w:rsidRPr="004E0CB7">
        <w:t> </w:t>
      </w:r>
      <w:r w:rsidR="00BC0272" w:rsidRPr="004E0CB7">
        <w:t>Juli 1924</w:t>
      </w:r>
      <w:r w:rsidR="004A5058" w:rsidRPr="004E0CB7">
        <w:t xml:space="preserve"> (</w:t>
      </w:r>
      <w:r w:rsidR="00CC2085" w:rsidRPr="004E0CB7">
        <w:t>9. vollständig überarb</w:t>
      </w:r>
      <w:r w:rsidR="00244FD4">
        <w:t>.</w:t>
      </w:r>
      <w:r w:rsidR="00CC2085" w:rsidRPr="004E0CB7">
        <w:t xml:space="preserve"> und erw</w:t>
      </w:r>
      <w:r w:rsidR="00244FD4">
        <w:t xml:space="preserve">. </w:t>
      </w:r>
      <w:r w:rsidR="00BC0272" w:rsidRPr="004E0CB7">
        <w:t>Aufl</w:t>
      </w:r>
      <w:r w:rsidR="00BE65BF" w:rsidRPr="004E0CB7">
        <w:t>.</w:t>
      </w:r>
      <w:r w:rsidR="004A5058" w:rsidRPr="004E0CB7">
        <w:t>)</w:t>
      </w:r>
      <w:r w:rsidR="00EB5BDC" w:rsidRPr="004E0CB7">
        <w:t xml:space="preserve">. </w:t>
      </w:r>
      <w:r w:rsidR="00BC0272" w:rsidRPr="004E0CB7">
        <w:t>Rudolf</w:t>
      </w:r>
      <w:r w:rsidR="001378E0">
        <w:t xml:space="preserve"> </w:t>
      </w:r>
      <w:r w:rsidR="00BC0272" w:rsidRPr="004E0CB7">
        <w:t>Steiner</w:t>
      </w:r>
      <w:r w:rsidR="001378E0">
        <w:t xml:space="preserve"> </w:t>
      </w:r>
      <w:r w:rsidR="00BC0272" w:rsidRPr="004E0CB7">
        <w:t>Verlag</w:t>
      </w:r>
      <w:r w:rsidR="00522EC7" w:rsidRPr="004E0CB7">
        <w:t>.</w:t>
      </w:r>
    </w:p>
    <w:p w14:paraId="08E0F93C" w14:textId="731870C7" w:rsidR="006111D5" w:rsidRPr="00BF6142" w:rsidRDefault="003231E4" w:rsidP="009F26E6">
      <w:pPr>
        <w:pStyle w:val="Literaturverzeichnis"/>
      </w:pPr>
      <w:r w:rsidRPr="004E0CB7">
        <w:t>Übereinkommen über die Rechte von Menschen mit Behinderungen (Behindertenrechtskonvention, BRK), vom 13. Dezember 2006, durch die Schweiz ratifiziert am 15. April 2014, in Kraft seit dem 15. Mai 2014, SR 0.109</w:t>
      </w:r>
      <w:bookmarkEnd w:id="0"/>
      <w:r w:rsidR="00B06155">
        <w:t>.</w:t>
      </w:r>
    </w:p>
    <w:sectPr w:rsidR="006111D5" w:rsidRPr="00BF6142" w:rsidSect="00F04E6F">
      <w:headerReference w:type="even" r:id="rId23"/>
      <w:headerReference w:type="default" r:id="rId24"/>
      <w:footerReference w:type="even" r:id="rId25"/>
      <w:footerReference w:type="default" r:id="rId26"/>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A985F" w14:textId="77777777" w:rsidR="00704327" w:rsidRPr="004E0CB7" w:rsidRDefault="00704327">
      <w:pPr>
        <w:spacing w:line="240" w:lineRule="auto"/>
      </w:pPr>
      <w:r w:rsidRPr="004E0CB7">
        <w:separator/>
      </w:r>
    </w:p>
    <w:p w14:paraId="60845DB6" w14:textId="77777777" w:rsidR="00704327" w:rsidRPr="004E0CB7" w:rsidRDefault="00704327"/>
  </w:endnote>
  <w:endnote w:type="continuationSeparator" w:id="0">
    <w:p w14:paraId="51174F20" w14:textId="77777777" w:rsidR="00704327" w:rsidRPr="004E0CB7" w:rsidRDefault="00704327">
      <w:pPr>
        <w:spacing w:line="240" w:lineRule="auto"/>
      </w:pPr>
      <w:r w:rsidRPr="004E0CB7">
        <w:continuationSeparator/>
      </w:r>
    </w:p>
    <w:p w14:paraId="06434CEE" w14:textId="77777777" w:rsidR="00704327" w:rsidRPr="004E0CB7" w:rsidRDefault="00704327"/>
  </w:endnote>
  <w:endnote w:type="continuationNotice" w:id="1">
    <w:p w14:paraId="76722A24" w14:textId="77777777" w:rsidR="00704327" w:rsidRPr="004E0CB7" w:rsidRDefault="00704327">
      <w:pPr>
        <w:spacing w:line="240" w:lineRule="auto"/>
      </w:pPr>
    </w:p>
    <w:p w14:paraId="14C7AEB4" w14:textId="77777777" w:rsidR="00704327" w:rsidRPr="004E0CB7" w:rsidRDefault="00704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AF36C33-E483-4358-AB82-65973C119413}"/>
    <w:embedBold r:id="rId2" w:fontKey="{AD5EF3B6-B83E-4FE4-857D-09B61BBEDB42}"/>
    <w:embedItalic r:id="rId3" w:fontKey="{DCB66FF7-E9AD-48E6-AB47-4BEF3A9DBF8D}"/>
    <w:embedBoldItalic r:id="rId4" w:fontKey="{A00A45DB-1223-4B3F-A41C-EC0358F2583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76DA5517-13BA-4BBB-8929-31ACAE176332}"/>
  </w:font>
  <w:font w:name="Open Sans">
    <w:panose1 w:val="00000000000000000000"/>
    <w:charset w:val="00"/>
    <w:family w:val="auto"/>
    <w:pitch w:val="variable"/>
    <w:sig w:usb0="E00002FF" w:usb1="4000201B" w:usb2="00000028" w:usb3="00000000" w:csb0="0000019F" w:csb1="00000000"/>
    <w:embedRegular r:id="rId6" w:fontKey="{DF247DD0-1E41-414C-B38E-41625EF0281E}"/>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95309" w14:textId="77777777" w:rsidR="004C5DF7" w:rsidRPr="004E0CB7" w:rsidRDefault="004C5DF7">
    <w:pPr>
      <w:pStyle w:val="Fuzeile"/>
    </w:pPr>
  </w:p>
  <w:p w14:paraId="673F607B" w14:textId="77777777" w:rsidR="00657B31" w:rsidRPr="004E0CB7" w:rsidRDefault="00657B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1C824" w14:textId="28B7F66D" w:rsidR="00FC7CFE" w:rsidRPr="00C66784" w:rsidRDefault="00FB6411" w:rsidP="00C66784">
    <w:pPr>
      <w:pStyle w:val="Fuzeile"/>
      <w:jc w:val="right"/>
      <w:rPr>
        <w:szCs w:val="22"/>
      </w:rPr>
    </w:pPr>
    <w:r w:rsidRPr="00444812">
      <w:rPr>
        <w:rFonts w:eastAsia="Open Sans SemiCondensed" w:cs="Times New Roman"/>
        <w:noProof/>
        <w:sz w:val="20"/>
        <w:lang w:val="en-US"/>
      </w:rPr>
      <mc:AlternateContent>
        <mc:Choice Requires="wps">
          <w:drawing>
            <wp:anchor distT="0" distB="0" distL="114300" distR="114300" simplePos="0" relativeHeight="251660288" behindDoc="0" locked="0" layoutInCell="1" allowOverlap="1" wp14:anchorId="34756F77" wp14:editId="4E898B7F">
              <wp:simplePos x="0" y="0"/>
              <wp:positionH relativeFrom="column">
                <wp:posOffset>-1193165</wp:posOffset>
              </wp:positionH>
              <wp:positionV relativeFrom="paragraph">
                <wp:posOffset>-579120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3672F007" w14:textId="77777777" w:rsidR="00FB6411" w:rsidRPr="00787B6E" w:rsidRDefault="00FB6411" w:rsidP="00FB6411">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56F77" id="Rechteck 1" o:spid="_x0000_s1029" style="position:absolute;left:0;text-align:left;margin-left:-93.95pt;margin-top:-45.6pt;width:85.6pt;height:28.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" filled="f" stroked="f">
              <v:textbox style="layout-flow:vertical;mso-layout-flow-alt:bottom-to-top">
                <w:txbxContent>
                  <w:p w14:paraId="3672F007" w14:textId="77777777" w:rsidR="00FB6411" w:rsidRPr="00787B6E" w:rsidRDefault="00FB6411" w:rsidP="00FB6411">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C66784" w:rsidRPr="007B448B">
      <w:rPr>
        <w:szCs w:val="22"/>
      </w:rPr>
      <w:fldChar w:fldCharType="begin"/>
    </w:r>
    <w:r w:rsidR="00C66784" w:rsidRPr="007B448B">
      <w:rPr>
        <w:szCs w:val="22"/>
      </w:rPr>
      <w:instrText>PAGE  \* Arabic  \* MERGEFORMAT</w:instrText>
    </w:r>
    <w:r w:rsidR="00C66784" w:rsidRPr="007B448B">
      <w:rPr>
        <w:szCs w:val="22"/>
      </w:rPr>
      <w:fldChar w:fldCharType="separate"/>
    </w:r>
    <w:r w:rsidR="00C66784">
      <w:rPr>
        <w:szCs w:val="22"/>
      </w:rPr>
      <w:t>1</w:t>
    </w:r>
    <w:r w:rsidR="00C66784"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2392B" w14:textId="77777777" w:rsidR="00704327" w:rsidRPr="004E0CB7" w:rsidRDefault="00704327" w:rsidP="002E13B6">
      <w:pPr>
        <w:spacing w:line="240" w:lineRule="auto"/>
        <w:rPr>
          <w:rFonts w:asciiTheme="minorHAnsi" w:hAnsiTheme="minorHAnsi"/>
        </w:rPr>
      </w:pPr>
      <w:r w:rsidRPr="004E0CB7">
        <w:rPr>
          <w:rFonts w:asciiTheme="minorHAnsi" w:hAnsiTheme="minorHAnsi"/>
        </w:rPr>
        <w:separator/>
      </w:r>
    </w:p>
    <w:p w14:paraId="2FC82626" w14:textId="77777777" w:rsidR="00704327" w:rsidRPr="004E0CB7" w:rsidRDefault="00704327"/>
  </w:footnote>
  <w:footnote w:type="continuationSeparator" w:id="0">
    <w:p w14:paraId="54981686" w14:textId="77777777" w:rsidR="00704327" w:rsidRPr="004E0CB7" w:rsidRDefault="00704327">
      <w:r w:rsidRPr="004E0CB7">
        <w:continuationSeparator/>
      </w:r>
    </w:p>
    <w:p w14:paraId="69A503E5" w14:textId="77777777" w:rsidR="00704327" w:rsidRPr="004E0CB7" w:rsidRDefault="00704327"/>
  </w:footnote>
  <w:footnote w:type="continuationNotice" w:id="1">
    <w:p w14:paraId="00FC8031" w14:textId="77777777" w:rsidR="00704327" w:rsidRPr="004E0CB7" w:rsidRDefault="00704327">
      <w:pPr>
        <w:spacing w:line="240" w:lineRule="auto"/>
      </w:pPr>
    </w:p>
    <w:p w14:paraId="71CE8188" w14:textId="77777777" w:rsidR="00704327" w:rsidRPr="004E0CB7" w:rsidRDefault="007043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3B63" w14:textId="77777777" w:rsidR="004C5DF7" w:rsidRPr="004E0CB7" w:rsidRDefault="004C5DF7">
    <w:pPr>
      <w:pStyle w:val="Kopfzeile"/>
    </w:pPr>
  </w:p>
  <w:p w14:paraId="5B81774B" w14:textId="77777777" w:rsidR="00657B31" w:rsidRPr="004E0CB7" w:rsidRDefault="00657B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06F85" w14:textId="52757CD5" w:rsidR="007B448B" w:rsidRPr="004E0CB7" w:rsidRDefault="00307EC7" w:rsidP="007B448B">
    <w:pPr>
      <w:pStyle w:val="Themenschwerpunkt"/>
      <w:rPr>
        <w:noProof w:val="0"/>
        <w:lang w:val="de-CH"/>
      </w:rPr>
    </w:pPr>
    <w:r w:rsidRPr="004E0CB7">
      <w:rPr>
        <w:lang w:val="de-CH"/>
      </w:rPr>
      <mc:AlternateContent>
        <mc:Choice Requires="wps">
          <w:drawing>
            <wp:anchor distT="0" distB="0" distL="114299" distR="114299" simplePos="0" relativeHeight="251658240" behindDoc="0" locked="0" layoutInCell="1" allowOverlap="1" wp14:anchorId="4DB46AE1" wp14:editId="1D75199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249951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72196">
      <w:rPr>
        <w:noProof w:val="0"/>
        <w:lang w:val="de-CH"/>
      </w:rPr>
      <w:t>INKLUSIVE LERNRÄUME</w:t>
    </w:r>
    <w:r w:rsidR="007B448B" w:rsidRPr="004E0CB7">
      <w:rPr>
        <w:noProof w:val="0"/>
        <w:lang w:val="de-CH"/>
      </w:rPr>
      <w:tab/>
    </w:r>
    <w:r w:rsidR="007B448B" w:rsidRPr="004E0CB7">
      <w:rPr>
        <w:noProof w:val="0"/>
        <w:lang w:val="de-CH"/>
      </w:rPr>
      <w:tab/>
    </w:r>
    <w:r w:rsidR="00237079" w:rsidRPr="004E0CB7">
      <w:rPr>
        <w:b w:val="0"/>
        <w:bCs/>
        <w:noProof w:val="0"/>
        <w:lang w:val="de-CH"/>
      </w:rPr>
      <w:t xml:space="preserve">Schweizerische Zeitschrift für Heilpädagogik, Jg. </w:t>
    </w:r>
    <w:r w:rsidR="00711C51" w:rsidRPr="004E0CB7">
      <w:rPr>
        <w:b w:val="0"/>
        <w:bCs/>
        <w:noProof w:val="0"/>
        <w:lang w:val="de-CH"/>
      </w:rPr>
      <w:t>30</w:t>
    </w:r>
    <w:r w:rsidR="00237079" w:rsidRPr="004E0CB7">
      <w:rPr>
        <w:b w:val="0"/>
        <w:bCs/>
        <w:noProof w:val="0"/>
        <w:lang w:val="de-CH"/>
      </w:rPr>
      <w:t xml:space="preserve">, </w:t>
    </w:r>
    <w:r w:rsidR="00711C51" w:rsidRPr="004E0CB7">
      <w:rPr>
        <w:b w:val="0"/>
        <w:bCs/>
        <w:noProof w:val="0"/>
        <w:lang w:val="de-CH"/>
      </w:rPr>
      <w:t>0</w:t>
    </w:r>
    <w:r w:rsidR="00372196">
      <w:rPr>
        <w:b w:val="0"/>
        <w:bCs/>
        <w:noProof w:val="0"/>
        <w:lang w:val="de-CH"/>
      </w:rPr>
      <w:t>8</w:t>
    </w:r>
    <w:r w:rsidR="00237079" w:rsidRPr="004E0CB7">
      <w:rPr>
        <w:b w:val="0"/>
        <w:bCs/>
        <w:noProof w:val="0"/>
        <w:lang w:val="de-CH"/>
      </w:rPr>
      <w:t>/</w:t>
    </w:r>
    <w:r w:rsidR="00711C51" w:rsidRPr="004E0CB7">
      <w:rPr>
        <w:b w:val="0"/>
        <w:bCs/>
        <w:noProof w:val="0"/>
        <w:lang w:val="de-CH"/>
      </w:rPr>
      <w:t>2024</w:t>
    </w:r>
  </w:p>
  <w:p w14:paraId="68664FDC" w14:textId="35FD4A2C" w:rsidR="00657B31" w:rsidRPr="004E0CB7" w:rsidRDefault="00B7489C" w:rsidP="00F15AB7">
    <w:pPr>
      <w:pStyle w:val="Themenschwerpunkt"/>
    </w:pPr>
    <w:r w:rsidRPr="004E0CB7">
      <w:rPr>
        <w:b w:val="0"/>
        <w:bCs/>
        <w:noProof w:val="0"/>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027ACA"/>
    <w:multiLevelType w:val="hybridMultilevel"/>
    <w:tmpl w:val="C62E83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5"/>
  </w:num>
  <w:num w:numId="16" w16cid:durableId="669143170">
    <w:abstractNumId w:val="38"/>
  </w:num>
  <w:num w:numId="17" w16cid:durableId="1816487952">
    <w:abstractNumId w:val="12"/>
  </w:num>
  <w:num w:numId="18" w16cid:durableId="1320425882">
    <w:abstractNumId w:val="33"/>
  </w:num>
  <w:num w:numId="19" w16cid:durableId="574709185">
    <w:abstractNumId w:val="41"/>
  </w:num>
  <w:num w:numId="20" w16cid:durableId="11883124">
    <w:abstractNumId w:val="39"/>
  </w:num>
  <w:num w:numId="21" w16cid:durableId="379716589">
    <w:abstractNumId w:val="26"/>
  </w:num>
  <w:num w:numId="22" w16cid:durableId="2088532560">
    <w:abstractNumId w:val="15"/>
  </w:num>
  <w:num w:numId="23" w16cid:durableId="904416417">
    <w:abstractNumId w:val="31"/>
  </w:num>
  <w:num w:numId="24" w16cid:durableId="1284269733">
    <w:abstractNumId w:val="35"/>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6"/>
  </w:num>
  <w:num w:numId="30" w16cid:durableId="461922985">
    <w:abstractNumId w:val="37"/>
  </w:num>
  <w:num w:numId="31" w16cid:durableId="1674143091">
    <w:abstractNumId w:val="18"/>
  </w:num>
  <w:num w:numId="32" w16cid:durableId="383021627">
    <w:abstractNumId w:val="17"/>
  </w:num>
  <w:num w:numId="33" w16cid:durableId="930551164">
    <w:abstractNumId w:val="30"/>
  </w:num>
  <w:num w:numId="34" w16cid:durableId="603652748">
    <w:abstractNumId w:val="40"/>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16971147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7E"/>
    <w:rsid w:val="00002471"/>
    <w:rsid w:val="00002A56"/>
    <w:rsid w:val="00003183"/>
    <w:rsid w:val="000047A8"/>
    <w:rsid w:val="000048E5"/>
    <w:rsid w:val="000157EF"/>
    <w:rsid w:val="00016BFF"/>
    <w:rsid w:val="00020A97"/>
    <w:rsid w:val="000214B4"/>
    <w:rsid w:val="00024143"/>
    <w:rsid w:val="00025144"/>
    <w:rsid w:val="000302CB"/>
    <w:rsid w:val="000303FF"/>
    <w:rsid w:val="00033004"/>
    <w:rsid w:val="0003314D"/>
    <w:rsid w:val="00033E9A"/>
    <w:rsid w:val="000352CE"/>
    <w:rsid w:val="000361DA"/>
    <w:rsid w:val="00036AFC"/>
    <w:rsid w:val="000424FD"/>
    <w:rsid w:val="00042E26"/>
    <w:rsid w:val="00053353"/>
    <w:rsid w:val="00057B0C"/>
    <w:rsid w:val="00060A0D"/>
    <w:rsid w:val="0006112C"/>
    <w:rsid w:val="0006734B"/>
    <w:rsid w:val="000728AD"/>
    <w:rsid w:val="00072B43"/>
    <w:rsid w:val="000759D7"/>
    <w:rsid w:val="00091B9F"/>
    <w:rsid w:val="00094441"/>
    <w:rsid w:val="00096443"/>
    <w:rsid w:val="000A0F5B"/>
    <w:rsid w:val="000A19A4"/>
    <w:rsid w:val="000B5BB8"/>
    <w:rsid w:val="000B660F"/>
    <w:rsid w:val="000B73AC"/>
    <w:rsid w:val="000B740B"/>
    <w:rsid w:val="000C743D"/>
    <w:rsid w:val="000D264D"/>
    <w:rsid w:val="000D3765"/>
    <w:rsid w:val="000D3C1B"/>
    <w:rsid w:val="000D422D"/>
    <w:rsid w:val="000D5BE4"/>
    <w:rsid w:val="000E34EA"/>
    <w:rsid w:val="000E6A66"/>
    <w:rsid w:val="000E732C"/>
    <w:rsid w:val="000F035C"/>
    <w:rsid w:val="000F0956"/>
    <w:rsid w:val="000F20B2"/>
    <w:rsid w:val="000F4B54"/>
    <w:rsid w:val="000F4C9D"/>
    <w:rsid w:val="000F5288"/>
    <w:rsid w:val="001010DB"/>
    <w:rsid w:val="0010334E"/>
    <w:rsid w:val="001114E2"/>
    <w:rsid w:val="001150A5"/>
    <w:rsid w:val="00115EF5"/>
    <w:rsid w:val="001161D6"/>
    <w:rsid w:val="00117142"/>
    <w:rsid w:val="00120CBF"/>
    <w:rsid w:val="00120EE6"/>
    <w:rsid w:val="00122529"/>
    <w:rsid w:val="0012743D"/>
    <w:rsid w:val="00130405"/>
    <w:rsid w:val="0013195A"/>
    <w:rsid w:val="00132DA8"/>
    <w:rsid w:val="001348CA"/>
    <w:rsid w:val="00136C93"/>
    <w:rsid w:val="001378E0"/>
    <w:rsid w:val="00137E49"/>
    <w:rsid w:val="001435CD"/>
    <w:rsid w:val="00146087"/>
    <w:rsid w:val="001518AC"/>
    <w:rsid w:val="00151BCA"/>
    <w:rsid w:val="00153133"/>
    <w:rsid w:val="00157D7E"/>
    <w:rsid w:val="00165565"/>
    <w:rsid w:val="00167858"/>
    <w:rsid w:val="001725C3"/>
    <w:rsid w:val="001778F7"/>
    <w:rsid w:val="00181B65"/>
    <w:rsid w:val="00184A97"/>
    <w:rsid w:val="00184C2F"/>
    <w:rsid w:val="00185D29"/>
    <w:rsid w:val="00191C33"/>
    <w:rsid w:val="00194CD8"/>
    <w:rsid w:val="001A2EEC"/>
    <w:rsid w:val="001B05BD"/>
    <w:rsid w:val="001B16E8"/>
    <w:rsid w:val="001B25F3"/>
    <w:rsid w:val="001B722A"/>
    <w:rsid w:val="001B7781"/>
    <w:rsid w:val="001C0C6A"/>
    <w:rsid w:val="001C1144"/>
    <w:rsid w:val="001C4AA1"/>
    <w:rsid w:val="001D11A2"/>
    <w:rsid w:val="001D2373"/>
    <w:rsid w:val="001D30DE"/>
    <w:rsid w:val="001D3BFB"/>
    <w:rsid w:val="001D4531"/>
    <w:rsid w:val="001D6243"/>
    <w:rsid w:val="001E0F3B"/>
    <w:rsid w:val="001E32BE"/>
    <w:rsid w:val="001E3BE9"/>
    <w:rsid w:val="001E55B4"/>
    <w:rsid w:val="001E6C36"/>
    <w:rsid w:val="001F2A01"/>
    <w:rsid w:val="00201658"/>
    <w:rsid w:val="00202A19"/>
    <w:rsid w:val="0020358C"/>
    <w:rsid w:val="0020467E"/>
    <w:rsid w:val="0020555A"/>
    <w:rsid w:val="00212111"/>
    <w:rsid w:val="0022141A"/>
    <w:rsid w:val="00223D2A"/>
    <w:rsid w:val="002273C1"/>
    <w:rsid w:val="002324EF"/>
    <w:rsid w:val="00235A6C"/>
    <w:rsid w:val="00235A94"/>
    <w:rsid w:val="00237079"/>
    <w:rsid w:val="00241303"/>
    <w:rsid w:val="00243FFC"/>
    <w:rsid w:val="002443A6"/>
    <w:rsid w:val="00244FD4"/>
    <w:rsid w:val="00253490"/>
    <w:rsid w:val="00262A0E"/>
    <w:rsid w:val="00263DEE"/>
    <w:rsid w:val="00264322"/>
    <w:rsid w:val="002657B0"/>
    <w:rsid w:val="00272F9C"/>
    <w:rsid w:val="00275CB1"/>
    <w:rsid w:val="002763A9"/>
    <w:rsid w:val="00276B2C"/>
    <w:rsid w:val="002837C6"/>
    <w:rsid w:val="00284EA0"/>
    <w:rsid w:val="002856F5"/>
    <w:rsid w:val="002862AA"/>
    <w:rsid w:val="002866E3"/>
    <w:rsid w:val="00291E8C"/>
    <w:rsid w:val="0029714A"/>
    <w:rsid w:val="002A0603"/>
    <w:rsid w:val="002A183C"/>
    <w:rsid w:val="002A3E76"/>
    <w:rsid w:val="002A736F"/>
    <w:rsid w:val="002B1096"/>
    <w:rsid w:val="002B2473"/>
    <w:rsid w:val="002B28D4"/>
    <w:rsid w:val="002B5D7C"/>
    <w:rsid w:val="002C093D"/>
    <w:rsid w:val="002C5235"/>
    <w:rsid w:val="002C5AB1"/>
    <w:rsid w:val="002D127F"/>
    <w:rsid w:val="002D39A1"/>
    <w:rsid w:val="002D4696"/>
    <w:rsid w:val="002D62DA"/>
    <w:rsid w:val="002D68F9"/>
    <w:rsid w:val="002E13B6"/>
    <w:rsid w:val="002E3785"/>
    <w:rsid w:val="002E48FE"/>
    <w:rsid w:val="002E5374"/>
    <w:rsid w:val="0030447C"/>
    <w:rsid w:val="00307EC7"/>
    <w:rsid w:val="00312974"/>
    <w:rsid w:val="00316723"/>
    <w:rsid w:val="00320564"/>
    <w:rsid w:val="00321FEC"/>
    <w:rsid w:val="00322024"/>
    <w:rsid w:val="003222A6"/>
    <w:rsid w:val="003231E4"/>
    <w:rsid w:val="00324A50"/>
    <w:rsid w:val="00326F1D"/>
    <w:rsid w:val="00333642"/>
    <w:rsid w:val="00335099"/>
    <w:rsid w:val="00342791"/>
    <w:rsid w:val="003504FF"/>
    <w:rsid w:val="00350CAC"/>
    <w:rsid w:val="0035325E"/>
    <w:rsid w:val="003568A4"/>
    <w:rsid w:val="00360D6A"/>
    <w:rsid w:val="003611EB"/>
    <w:rsid w:val="0036569A"/>
    <w:rsid w:val="00365730"/>
    <w:rsid w:val="00372196"/>
    <w:rsid w:val="00375A55"/>
    <w:rsid w:val="0038002B"/>
    <w:rsid w:val="003819B7"/>
    <w:rsid w:val="00382314"/>
    <w:rsid w:val="0038270C"/>
    <w:rsid w:val="00383074"/>
    <w:rsid w:val="003856B7"/>
    <w:rsid w:val="00386CFF"/>
    <w:rsid w:val="00393315"/>
    <w:rsid w:val="00393977"/>
    <w:rsid w:val="00395EA0"/>
    <w:rsid w:val="003A0EA7"/>
    <w:rsid w:val="003A25FB"/>
    <w:rsid w:val="003A2717"/>
    <w:rsid w:val="003A2B5F"/>
    <w:rsid w:val="003A361A"/>
    <w:rsid w:val="003A5974"/>
    <w:rsid w:val="003B010A"/>
    <w:rsid w:val="003B26C0"/>
    <w:rsid w:val="003B4C81"/>
    <w:rsid w:val="003B7C80"/>
    <w:rsid w:val="003B7FE9"/>
    <w:rsid w:val="003C0F65"/>
    <w:rsid w:val="003D0264"/>
    <w:rsid w:val="003D1678"/>
    <w:rsid w:val="003D221C"/>
    <w:rsid w:val="003D2451"/>
    <w:rsid w:val="003D502F"/>
    <w:rsid w:val="003E022D"/>
    <w:rsid w:val="003E0578"/>
    <w:rsid w:val="003E0A3C"/>
    <w:rsid w:val="003F55DF"/>
    <w:rsid w:val="003F6A6B"/>
    <w:rsid w:val="003F78C2"/>
    <w:rsid w:val="003F78F1"/>
    <w:rsid w:val="004014A5"/>
    <w:rsid w:val="004027D5"/>
    <w:rsid w:val="00404F18"/>
    <w:rsid w:val="004062ED"/>
    <w:rsid w:val="00407749"/>
    <w:rsid w:val="004108D3"/>
    <w:rsid w:val="00413702"/>
    <w:rsid w:val="00414332"/>
    <w:rsid w:val="0042046A"/>
    <w:rsid w:val="00421D05"/>
    <w:rsid w:val="004252D6"/>
    <w:rsid w:val="00426606"/>
    <w:rsid w:val="004324EE"/>
    <w:rsid w:val="00432F97"/>
    <w:rsid w:val="00433787"/>
    <w:rsid w:val="00434B7F"/>
    <w:rsid w:val="00441F45"/>
    <w:rsid w:val="004421C7"/>
    <w:rsid w:val="004440C6"/>
    <w:rsid w:val="00444901"/>
    <w:rsid w:val="0044722D"/>
    <w:rsid w:val="0045144F"/>
    <w:rsid w:val="00453D30"/>
    <w:rsid w:val="00454BCF"/>
    <w:rsid w:val="004609F9"/>
    <w:rsid w:val="00465E13"/>
    <w:rsid w:val="00467E10"/>
    <w:rsid w:val="00467E46"/>
    <w:rsid w:val="0047168D"/>
    <w:rsid w:val="00472F5A"/>
    <w:rsid w:val="00480459"/>
    <w:rsid w:val="004815EE"/>
    <w:rsid w:val="00482D6A"/>
    <w:rsid w:val="00486270"/>
    <w:rsid w:val="004866A9"/>
    <w:rsid w:val="00490749"/>
    <w:rsid w:val="0049239F"/>
    <w:rsid w:val="004927CF"/>
    <w:rsid w:val="004A2854"/>
    <w:rsid w:val="004A3DDA"/>
    <w:rsid w:val="004A5058"/>
    <w:rsid w:val="004B1834"/>
    <w:rsid w:val="004B29F8"/>
    <w:rsid w:val="004B3001"/>
    <w:rsid w:val="004B3A29"/>
    <w:rsid w:val="004B437C"/>
    <w:rsid w:val="004B47AB"/>
    <w:rsid w:val="004C13EB"/>
    <w:rsid w:val="004C4A76"/>
    <w:rsid w:val="004C5DF7"/>
    <w:rsid w:val="004C612B"/>
    <w:rsid w:val="004D542D"/>
    <w:rsid w:val="004D58AC"/>
    <w:rsid w:val="004E0CB7"/>
    <w:rsid w:val="004E1CDC"/>
    <w:rsid w:val="004E232F"/>
    <w:rsid w:val="004E45A2"/>
    <w:rsid w:val="004F0728"/>
    <w:rsid w:val="004F1502"/>
    <w:rsid w:val="004F4626"/>
    <w:rsid w:val="004F5C23"/>
    <w:rsid w:val="004F7997"/>
    <w:rsid w:val="00503335"/>
    <w:rsid w:val="00503D63"/>
    <w:rsid w:val="00504022"/>
    <w:rsid w:val="005040B7"/>
    <w:rsid w:val="00504DE5"/>
    <w:rsid w:val="005055D5"/>
    <w:rsid w:val="00513D08"/>
    <w:rsid w:val="00520AEA"/>
    <w:rsid w:val="00521559"/>
    <w:rsid w:val="00522EC7"/>
    <w:rsid w:val="005240FD"/>
    <w:rsid w:val="00530E98"/>
    <w:rsid w:val="00531F94"/>
    <w:rsid w:val="00533DA1"/>
    <w:rsid w:val="00536FC5"/>
    <w:rsid w:val="00541292"/>
    <w:rsid w:val="00545FCA"/>
    <w:rsid w:val="00546490"/>
    <w:rsid w:val="00550A1E"/>
    <w:rsid w:val="00550A47"/>
    <w:rsid w:val="0055294D"/>
    <w:rsid w:val="0056578A"/>
    <w:rsid w:val="0056595B"/>
    <w:rsid w:val="00565965"/>
    <w:rsid w:val="00570FE6"/>
    <w:rsid w:val="00571774"/>
    <w:rsid w:val="00571C0D"/>
    <w:rsid w:val="005721AB"/>
    <w:rsid w:val="00572C4C"/>
    <w:rsid w:val="00575AB3"/>
    <w:rsid w:val="0057605E"/>
    <w:rsid w:val="005763D7"/>
    <w:rsid w:val="00576E09"/>
    <w:rsid w:val="00577261"/>
    <w:rsid w:val="00581DB2"/>
    <w:rsid w:val="00583092"/>
    <w:rsid w:val="00585ED0"/>
    <w:rsid w:val="00585FEE"/>
    <w:rsid w:val="00587EF6"/>
    <w:rsid w:val="00592B57"/>
    <w:rsid w:val="00594747"/>
    <w:rsid w:val="00594844"/>
    <w:rsid w:val="005962EB"/>
    <w:rsid w:val="005A03EF"/>
    <w:rsid w:val="005A4C3C"/>
    <w:rsid w:val="005A646E"/>
    <w:rsid w:val="005A6F41"/>
    <w:rsid w:val="005A7AE7"/>
    <w:rsid w:val="005B4ED6"/>
    <w:rsid w:val="005B5A02"/>
    <w:rsid w:val="005C1EF2"/>
    <w:rsid w:val="005C4DEA"/>
    <w:rsid w:val="005C6DD2"/>
    <w:rsid w:val="005C6FFA"/>
    <w:rsid w:val="005D15B8"/>
    <w:rsid w:val="005D4660"/>
    <w:rsid w:val="005E07AE"/>
    <w:rsid w:val="005E150A"/>
    <w:rsid w:val="005E158C"/>
    <w:rsid w:val="005E28CB"/>
    <w:rsid w:val="005E5910"/>
    <w:rsid w:val="005E7DD5"/>
    <w:rsid w:val="005F1024"/>
    <w:rsid w:val="005F4441"/>
    <w:rsid w:val="005F4FB9"/>
    <w:rsid w:val="005F515E"/>
    <w:rsid w:val="005F75D6"/>
    <w:rsid w:val="00600D73"/>
    <w:rsid w:val="00603ADE"/>
    <w:rsid w:val="0060470D"/>
    <w:rsid w:val="00606E39"/>
    <w:rsid w:val="006111D5"/>
    <w:rsid w:val="006111F5"/>
    <w:rsid w:val="00621046"/>
    <w:rsid w:val="00621A82"/>
    <w:rsid w:val="00623E11"/>
    <w:rsid w:val="006241CD"/>
    <w:rsid w:val="006246E6"/>
    <w:rsid w:val="0062656F"/>
    <w:rsid w:val="006308E5"/>
    <w:rsid w:val="00630CBB"/>
    <w:rsid w:val="006411DE"/>
    <w:rsid w:val="006448C5"/>
    <w:rsid w:val="00645364"/>
    <w:rsid w:val="00646281"/>
    <w:rsid w:val="006467E3"/>
    <w:rsid w:val="00647989"/>
    <w:rsid w:val="006555BD"/>
    <w:rsid w:val="00657B31"/>
    <w:rsid w:val="006676E2"/>
    <w:rsid w:val="0067280B"/>
    <w:rsid w:val="00675AE1"/>
    <w:rsid w:val="00680559"/>
    <w:rsid w:val="00682B8C"/>
    <w:rsid w:val="00683ED1"/>
    <w:rsid w:val="00685EB4"/>
    <w:rsid w:val="006861E6"/>
    <w:rsid w:val="00693475"/>
    <w:rsid w:val="00696681"/>
    <w:rsid w:val="006979DD"/>
    <w:rsid w:val="006A09EB"/>
    <w:rsid w:val="006A13F6"/>
    <w:rsid w:val="006A283B"/>
    <w:rsid w:val="006A4C05"/>
    <w:rsid w:val="006A7CE6"/>
    <w:rsid w:val="006B5540"/>
    <w:rsid w:val="006C0F51"/>
    <w:rsid w:val="006C2B84"/>
    <w:rsid w:val="006C30DD"/>
    <w:rsid w:val="006C3DFC"/>
    <w:rsid w:val="006C4B25"/>
    <w:rsid w:val="006D225B"/>
    <w:rsid w:val="006D5D28"/>
    <w:rsid w:val="006E210A"/>
    <w:rsid w:val="006E260B"/>
    <w:rsid w:val="006E3B5D"/>
    <w:rsid w:val="006E5F09"/>
    <w:rsid w:val="006E770F"/>
    <w:rsid w:val="006F198B"/>
    <w:rsid w:val="006F1A2A"/>
    <w:rsid w:val="006F53D7"/>
    <w:rsid w:val="0070241A"/>
    <w:rsid w:val="00702BE5"/>
    <w:rsid w:val="00704327"/>
    <w:rsid w:val="00710490"/>
    <w:rsid w:val="00711C51"/>
    <w:rsid w:val="00713BDB"/>
    <w:rsid w:val="00713EB6"/>
    <w:rsid w:val="007155B8"/>
    <w:rsid w:val="00715EBD"/>
    <w:rsid w:val="00716FEA"/>
    <w:rsid w:val="00721129"/>
    <w:rsid w:val="007373E7"/>
    <w:rsid w:val="007424F5"/>
    <w:rsid w:val="0074442C"/>
    <w:rsid w:val="00745915"/>
    <w:rsid w:val="007545FE"/>
    <w:rsid w:val="007629E9"/>
    <w:rsid w:val="00763CDB"/>
    <w:rsid w:val="00764FC4"/>
    <w:rsid w:val="00766B58"/>
    <w:rsid w:val="00767012"/>
    <w:rsid w:val="00775449"/>
    <w:rsid w:val="0077558F"/>
    <w:rsid w:val="00777A2F"/>
    <w:rsid w:val="007830BB"/>
    <w:rsid w:val="00786556"/>
    <w:rsid w:val="0078665A"/>
    <w:rsid w:val="00787B6E"/>
    <w:rsid w:val="00790847"/>
    <w:rsid w:val="00790C81"/>
    <w:rsid w:val="00794D29"/>
    <w:rsid w:val="00796000"/>
    <w:rsid w:val="007A2367"/>
    <w:rsid w:val="007A3489"/>
    <w:rsid w:val="007A483D"/>
    <w:rsid w:val="007A75E1"/>
    <w:rsid w:val="007B16D7"/>
    <w:rsid w:val="007B4390"/>
    <w:rsid w:val="007B448B"/>
    <w:rsid w:val="007B4F54"/>
    <w:rsid w:val="007B5701"/>
    <w:rsid w:val="007B62B5"/>
    <w:rsid w:val="007B7B01"/>
    <w:rsid w:val="007B7DDD"/>
    <w:rsid w:val="007C5AB3"/>
    <w:rsid w:val="007D26FF"/>
    <w:rsid w:val="007D34D9"/>
    <w:rsid w:val="007E0990"/>
    <w:rsid w:val="007E3CCB"/>
    <w:rsid w:val="007E7593"/>
    <w:rsid w:val="007E781F"/>
    <w:rsid w:val="007E78D0"/>
    <w:rsid w:val="007F3A52"/>
    <w:rsid w:val="007F43B0"/>
    <w:rsid w:val="007F5E1D"/>
    <w:rsid w:val="007F7F00"/>
    <w:rsid w:val="00804808"/>
    <w:rsid w:val="0080492F"/>
    <w:rsid w:val="00805A28"/>
    <w:rsid w:val="00805B39"/>
    <w:rsid w:val="0080610A"/>
    <w:rsid w:val="00806611"/>
    <w:rsid w:val="008152E5"/>
    <w:rsid w:val="00817377"/>
    <w:rsid w:val="00817F4A"/>
    <w:rsid w:val="00821B62"/>
    <w:rsid w:val="00824F14"/>
    <w:rsid w:val="00830A17"/>
    <w:rsid w:val="00830B5E"/>
    <w:rsid w:val="008321E4"/>
    <w:rsid w:val="008334D6"/>
    <w:rsid w:val="00833BB3"/>
    <w:rsid w:val="008351F7"/>
    <w:rsid w:val="00845B10"/>
    <w:rsid w:val="00851D4C"/>
    <w:rsid w:val="00852575"/>
    <w:rsid w:val="00853805"/>
    <w:rsid w:val="00853B0C"/>
    <w:rsid w:val="00853D19"/>
    <w:rsid w:val="00854264"/>
    <w:rsid w:val="00855097"/>
    <w:rsid w:val="00857728"/>
    <w:rsid w:val="0086023E"/>
    <w:rsid w:val="0086305F"/>
    <w:rsid w:val="00863977"/>
    <w:rsid w:val="00870508"/>
    <w:rsid w:val="00874268"/>
    <w:rsid w:val="00876E62"/>
    <w:rsid w:val="00882B9B"/>
    <w:rsid w:val="008854C8"/>
    <w:rsid w:val="00886861"/>
    <w:rsid w:val="00891E7D"/>
    <w:rsid w:val="00891FFC"/>
    <w:rsid w:val="008924D4"/>
    <w:rsid w:val="008A0AF4"/>
    <w:rsid w:val="008A0B39"/>
    <w:rsid w:val="008A2229"/>
    <w:rsid w:val="008A4CB1"/>
    <w:rsid w:val="008A7805"/>
    <w:rsid w:val="008B07DA"/>
    <w:rsid w:val="008B0C44"/>
    <w:rsid w:val="008B3746"/>
    <w:rsid w:val="008C0F1D"/>
    <w:rsid w:val="008C6EDB"/>
    <w:rsid w:val="008C7745"/>
    <w:rsid w:val="008D07E2"/>
    <w:rsid w:val="008D1807"/>
    <w:rsid w:val="008D3199"/>
    <w:rsid w:val="008D4EC9"/>
    <w:rsid w:val="008D53D3"/>
    <w:rsid w:val="008E0BEE"/>
    <w:rsid w:val="008E25EC"/>
    <w:rsid w:val="008F1932"/>
    <w:rsid w:val="008F2E4E"/>
    <w:rsid w:val="008F4033"/>
    <w:rsid w:val="008F4C22"/>
    <w:rsid w:val="009016AA"/>
    <w:rsid w:val="00902FCD"/>
    <w:rsid w:val="00906F80"/>
    <w:rsid w:val="00912E02"/>
    <w:rsid w:val="00913222"/>
    <w:rsid w:val="00920846"/>
    <w:rsid w:val="00920A21"/>
    <w:rsid w:val="0092254F"/>
    <w:rsid w:val="0093127F"/>
    <w:rsid w:val="009330D8"/>
    <w:rsid w:val="00943B46"/>
    <w:rsid w:val="00945992"/>
    <w:rsid w:val="00945B2D"/>
    <w:rsid w:val="00946395"/>
    <w:rsid w:val="009469D9"/>
    <w:rsid w:val="009552F9"/>
    <w:rsid w:val="009618CF"/>
    <w:rsid w:val="009660DC"/>
    <w:rsid w:val="00967D5F"/>
    <w:rsid w:val="00973389"/>
    <w:rsid w:val="0097441E"/>
    <w:rsid w:val="00981620"/>
    <w:rsid w:val="00985126"/>
    <w:rsid w:val="00987A30"/>
    <w:rsid w:val="00992B64"/>
    <w:rsid w:val="00992B99"/>
    <w:rsid w:val="00996918"/>
    <w:rsid w:val="00996AA5"/>
    <w:rsid w:val="009A071B"/>
    <w:rsid w:val="009A32A7"/>
    <w:rsid w:val="009A57A5"/>
    <w:rsid w:val="009A73FC"/>
    <w:rsid w:val="009A7FF6"/>
    <w:rsid w:val="009B0541"/>
    <w:rsid w:val="009B50A7"/>
    <w:rsid w:val="009B5334"/>
    <w:rsid w:val="009B5E78"/>
    <w:rsid w:val="009C6886"/>
    <w:rsid w:val="009D1A1B"/>
    <w:rsid w:val="009D4CCF"/>
    <w:rsid w:val="009D7363"/>
    <w:rsid w:val="009E0339"/>
    <w:rsid w:val="009E5005"/>
    <w:rsid w:val="009E5426"/>
    <w:rsid w:val="009E6017"/>
    <w:rsid w:val="009F0240"/>
    <w:rsid w:val="009F0E27"/>
    <w:rsid w:val="009F1C5A"/>
    <w:rsid w:val="009F201D"/>
    <w:rsid w:val="009F26E6"/>
    <w:rsid w:val="009F4CD6"/>
    <w:rsid w:val="009F6A07"/>
    <w:rsid w:val="00A018BF"/>
    <w:rsid w:val="00A03E7E"/>
    <w:rsid w:val="00A03E85"/>
    <w:rsid w:val="00A10362"/>
    <w:rsid w:val="00A106D4"/>
    <w:rsid w:val="00A11404"/>
    <w:rsid w:val="00A14277"/>
    <w:rsid w:val="00A146F9"/>
    <w:rsid w:val="00A17291"/>
    <w:rsid w:val="00A17BB0"/>
    <w:rsid w:val="00A23506"/>
    <w:rsid w:val="00A23E66"/>
    <w:rsid w:val="00A243A8"/>
    <w:rsid w:val="00A26666"/>
    <w:rsid w:val="00A33D0C"/>
    <w:rsid w:val="00A36390"/>
    <w:rsid w:val="00A36B4C"/>
    <w:rsid w:val="00A37E53"/>
    <w:rsid w:val="00A40569"/>
    <w:rsid w:val="00A40F44"/>
    <w:rsid w:val="00A50A1E"/>
    <w:rsid w:val="00A51BAF"/>
    <w:rsid w:val="00A53DF0"/>
    <w:rsid w:val="00A543D6"/>
    <w:rsid w:val="00A55E72"/>
    <w:rsid w:val="00A61330"/>
    <w:rsid w:val="00A66825"/>
    <w:rsid w:val="00A679BD"/>
    <w:rsid w:val="00A70F7C"/>
    <w:rsid w:val="00A738BD"/>
    <w:rsid w:val="00A758C5"/>
    <w:rsid w:val="00A77ED0"/>
    <w:rsid w:val="00A8340C"/>
    <w:rsid w:val="00A865F1"/>
    <w:rsid w:val="00A8756A"/>
    <w:rsid w:val="00A90402"/>
    <w:rsid w:val="00A93AF6"/>
    <w:rsid w:val="00A954B1"/>
    <w:rsid w:val="00A95C37"/>
    <w:rsid w:val="00A95D68"/>
    <w:rsid w:val="00AA1956"/>
    <w:rsid w:val="00AA2F41"/>
    <w:rsid w:val="00AA49C0"/>
    <w:rsid w:val="00AA7D4C"/>
    <w:rsid w:val="00AA7F0E"/>
    <w:rsid w:val="00AB28AE"/>
    <w:rsid w:val="00AB4BB5"/>
    <w:rsid w:val="00AB52C5"/>
    <w:rsid w:val="00AB6BC6"/>
    <w:rsid w:val="00AB7501"/>
    <w:rsid w:val="00AC20F1"/>
    <w:rsid w:val="00AD4BBA"/>
    <w:rsid w:val="00AD4C99"/>
    <w:rsid w:val="00AD7943"/>
    <w:rsid w:val="00AD7C7B"/>
    <w:rsid w:val="00AE46DC"/>
    <w:rsid w:val="00AE583E"/>
    <w:rsid w:val="00AE5B14"/>
    <w:rsid w:val="00AE5D15"/>
    <w:rsid w:val="00AE631D"/>
    <w:rsid w:val="00AE6AC1"/>
    <w:rsid w:val="00AF0A75"/>
    <w:rsid w:val="00AF16EB"/>
    <w:rsid w:val="00AF2682"/>
    <w:rsid w:val="00AF4BC6"/>
    <w:rsid w:val="00AF4E09"/>
    <w:rsid w:val="00B06060"/>
    <w:rsid w:val="00B06155"/>
    <w:rsid w:val="00B17A72"/>
    <w:rsid w:val="00B22EFA"/>
    <w:rsid w:val="00B23FEC"/>
    <w:rsid w:val="00B24C90"/>
    <w:rsid w:val="00B2527C"/>
    <w:rsid w:val="00B352C2"/>
    <w:rsid w:val="00B422E5"/>
    <w:rsid w:val="00B43D6E"/>
    <w:rsid w:val="00B44D06"/>
    <w:rsid w:val="00B45866"/>
    <w:rsid w:val="00B462BB"/>
    <w:rsid w:val="00B46CCC"/>
    <w:rsid w:val="00B50E21"/>
    <w:rsid w:val="00B516B0"/>
    <w:rsid w:val="00B5392D"/>
    <w:rsid w:val="00B54B41"/>
    <w:rsid w:val="00B54E5C"/>
    <w:rsid w:val="00B63023"/>
    <w:rsid w:val="00B6482E"/>
    <w:rsid w:val="00B64EBE"/>
    <w:rsid w:val="00B6574E"/>
    <w:rsid w:val="00B71621"/>
    <w:rsid w:val="00B71B92"/>
    <w:rsid w:val="00B7489C"/>
    <w:rsid w:val="00B74D50"/>
    <w:rsid w:val="00B7596B"/>
    <w:rsid w:val="00B76E90"/>
    <w:rsid w:val="00B81837"/>
    <w:rsid w:val="00B852EF"/>
    <w:rsid w:val="00BA2AF9"/>
    <w:rsid w:val="00BA35BB"/>
    <w:rsid w:val="00BA50D5"/>
    <w:rsid w:val="00BA6376"/>
    <w:rsid w:val="00BB060F"/>
    <w:rsid w:val="00BB114F"/>
    <w:rsid w:val="00BB3270"/>
    <w:rsid w:val="00BB370A"/>
    <w:rsid w:val="00BB7EDB"/>
    <w:rsid w:val="00BC0272"/>
    <w:rsid w:val="00BC0857"/>
    <w:rsid w:val="00BC1A79"/>
    <w:rsid w:val="00BC243A"/>
    <w:rsid w:val="00BC32F4"/>
    <w:rsid w:val="00BC7C2C"/>
    <w:rsid w:val="00BD01C8"/>
    <w:rsid w:val="00BD1481"/>
    <w:rsid w:val="00BD2DAD"/>
    <w:rsid w:val="00BD3AD3"/>
    <w:rsid w:val="00BD4FAD"/>
    <w:rsid w:val="00BD74F7"/>
    <w:rsid w:val="00BE2744"/>
    <w:rsid w:val="00BE49E1"/>
    <w:rsid w:val="00BE65BF"/>
    <w:rsid w:val="00BF3BC8"/>
    <w:rsid w:val="00BF6142"/>
    <w:rsid w:val="00C02CB7"/>
    <w:rsid w:val="00C0786F"/>
    <w:rsid w:val="00C201F8"/>
    <w:rsid w:val="00C24833"/>
    <w:rsid w:val="00C27B6B"/>
    <w:rsid w:val="00C27CA4"/>
    <w:rsid w:val="00C30A05"/>
    <w:rsid w:val="00C3147C"/>
    <w:rsid w:val="00C350DC"/>
    <w:rsid w:val="00C413AB"/>
    <w:rsid w:val="00C43705"/>
    <w:rsid w:val="00C44B22"/>
    <w:rsid w:val="00C44FAF"/>
    <w:rsid w:val="00C50710"/>
    <w:rsid w:val="00C545DD"/>
    <w:rsid w:val="00C56EE4"/>
    <w:rsid w:val="00C57D08"/>
    <w:rsid w:val="00C611B1"/>
    <w:rsid w:val="00C63ADB"/>
    <w:rsid w:val="00C64AE9"/>
    <w:rsid w:val="00C656B5"/>
    <w:rsid w:val="00C66784"/>
    <w:rsid w:val="00C678D9"/>
    <w:rsid w:val="00C72BC4"/>
    <w:rsid w:val="00C7447F"/>
    <w:rsid w:val="00C7611D"/>
    <w:rsid w:val="00C76A86"/>
    <w:rsid w:val="00C77A77"/>
    <w:rsid w:val="00C82E35"/>
    <w:rsid w:val="00C83174"/>
    <w:rsid w:val="00C85052"/>
    <w:rsid w:val="00C851C1"/>
    <w:rsid w:val="00C90953"/>
    <w:rsid w:val="00C91769"/>
    <w:rsid w:val="00C954AE"/>
    <w:rsid w:val="00C96E91"/>
    <w:rsid w:val="00C96FBD"/>
    <w:rsid w:val="00CA340B"/>
    <w:rsid w:val="00CC1689"/>
    <w:rsid w:val="00CC1ACC"/>
    <w:rsid w:val="00CC1FAD"/>
    <w:rsid w:val="00CC2085"/>
    <w:rsid w:val="00CC3E23"/>
    <w:rsid w:val="00CC477E"/>
    <w:rsid w:val="00CD3B57"/>
    <w:rsid w:val="00CE15D7"/>
    <w:rsid w:val="00CE1C53"/>
    <w:rsid w:val="00CE69AF"/>
    <w:rsid w:val="00CE69C9"/>
    <w:rsid w:val="00CF4C21"/>
    <w:rsid w:val="00CF587E"/>
    <w:rsid w:val="00CF788D"/>
    <w:rsid w:val="00D00BCB"/>
    <w:rsid w:val="00D0234C"/>
    <w:rsid w:val="00D02C14"/>
    <w:rsid w:val="00D02DE1"/>
    <w:rsid w:val="00D17F8E"/>
    <w:rsid w:val="00D204EF"/>
    <w:rsid w:val="00D232F1"/>
    <w:rsid w:val="00D30491"/>
    <w:rsid w:val="00D328C1"/>
    <w:rsid w:val="00D35CCB"/>
    <w:rsid w:val="00D446A9"/>
    <w:rsid w:val="00D45554"/>
    <w:rsid w:val="00D46C56"/>
    <w:rsid w:val="00D50E60"/>
    <w:rsid w:val="00D53AC4"/>
    <w:rsid w:val="00D53B33"/>
    <w:rsid w:val="00D54B75"/>
    <w:rsid w:val="00D55316"/>
    <w:rsid w:val="00D5650E"/>
    <w:rsid w:val="00D61085"/>
    <w:rsid w:val="00D614DC"/>
    <w:rsid w:val="00D62529"/>
    <w:rsid w:val="00D63BFD"/>
    <w:rsid w:val="00D65100"/>
    <w:rsid w:val="00D70111"/>
    <w:rsid w:val="00D75B90"/>
    <w:rsid w:val="00D75F6E"/>
    <w:rsid w:val="00D81B50"/>
    <w:rsid w:val="00D824B8"/>
    <w:rsid w:val="00D87133"/>
    <w:rsid w:val="00D9463F"/>
    <w:rsid w:val="00D954EA"/>
    <w:rsid w:val="00D969AF"/>
    <w:rsid w:val="00DA3CEB"/>
    <w:rsid w:val="00DA4A4C"/>
    <w:rsid w:val="00DA4C81"/>
    <w:rsid w:val="00DA6357"/>
    <w:rsid w:val="00DB085C"/>
    <w:rsid w:val="00DB0EC4"/>
    <w:rsid w:val="00DB1F8B"/>
    <w:rsid w:val="00DB5151"/>
    <w:rsid w:val="00DB5625"/>
    <w:rsid w:val="00DC0AB5"/>
    <w:rsid w:val="00DC2E00"/>
    <w:rsid w:val="00DC399A"/>
    <w:rsid w:val="00DC4A6C"/>
    <w:rsid w:val="00DD5342"/>
    <w:rsid w:val="00DE52CF"/>
    <w:rsid w:val="00DE6B7F"/>
    <w:rsid w:val="00DF11B1"/>
    <w:rsid w:val="00DF1F22"/>
    <w:rsid w:val="00DF26B8"/>
    <w:rsid w:val="00DF3CD7"/>
    <w:rsid w:val="00DF5157"/>
    <w:rsid w:val="00DF5E63"/>
    <w:rsid w:val="00DF5E83"/>
    <w:rsid w:val="00E01637"/>
    <w:rsid w:val="00E017C3"/>
    <w:rsid w:val="00E02C9C"/>
    <w:rsid w:val="00E03695"/>
    <w:rsid w:val="00E05A98"/>
    <w:rsid w:val="00E11FFB"/>
    <w:rsid w:val="00E150CF"/>
    <w:rsid w:val="00E17E93"/>
    <w:rsid w:val="00E23124"/>
    <w:rsid w:val="00E26F3D"/>
    <w:rsid w:val="00E31225"/>
    <w:rsid w:val="00E313F6"/>
    <w:rsid w:val="00E31CEC"/>
    <w:rsid w:val="00E35C00"/>
    <w:rsid w:val="00E402D5"/>
    <w:rsid w:val="00E42E44"/>
    <w:rsid w:val="00E464B9"/>
    <w:rsid w:val="00E47371"/>
    <w:rsid w:val="00E500E6"/>
    <w:rsid w:val="00E5117F"/>
    <w:rsid w:val="00E5418F"/>
    <w:rsid w:val="00E543F6"/>
    <w:rsid w:val="00E54DD0"/>
    <w:rsid w:val="00E56D2B"/>
    <w:rsid w:val="00E57186"/>
    <w:rsid w:val="00E6236B"/>
    <w:rsid w:val="00E62A6E"/>
    <w:rsid w:val="00E74554"/>
    <w:rsid w:val="00E7780E"/>
    <w:rsid w:val="00E846DE"/>
    <w:rsid w:val="00E85133"/>
    <w:rsid w:val="00E8625B"/>
    <w:rsid w:val="00E9142E"/>
    <w:rsid w:val="00E95EB6"/>
    <w:rsid w:val="00E96E69"/>
    <w:rsid w:val="00E97CFC"/>
    <w:rsid w:val="00EA2B40"/>
    <w:rsid w:val="00EA2E12"/>
    <w:rsid w:val="00EA4676"/>
    <w:rsid w:val="00EA484D"/>
    <w:rsid w:val="00EB3A59"/>
    <w:rsid w:val="00EB4948"/>
    <w:rsid w:val="00EB55E7"/>
    <w:rsid w:val="00EB5BDC"/>
    <w:rsid w:val="00EC0A4F"/>
    <w:rsid w:val="00EC584D"/>
    <w:rsid w:val="00EC61B0"/>
    <w:rsid w:val="00ED37B9"/>
    <w:rsid w:val="00ED3D91"/>
    <w:rsid w:val="00ED473A"/>
    <w:rsid w:val="00ED5244"/>
    <w:rsid w:val="00ED6E66"/>
    <w:rsid w:val="00ED7A35"/>
    <w:rsid w:val="00EF4600"/>
    <w:rsid w:val="00EF4C1D"/>
    <w:rsid w:val="00EF7CFB"/>
    <w:rsid w:val="00F02527"/>
    <w:rsid w:val="00F0294B"/>
    <w:rsid w:val="00F038F6"/>
    <w:rsid w:val="00F04C5A"/>
    <w:rsid w:val="00F04E6F"/>
    <w:rsid w:val="00F07D2C"/>
    <w:rsid w:val="00F15AB7"/>
    <w:rsid w:val="00F2041E"/>
    <w:rsid w:val="00F219F8"/>
    <w:rsid w:val="00F24DFF"/>
    <w:rsid w:val="00F310B1"/>
    <w:rsid w:val="00F34352"/>
    <w:rsid w:val="00F41B71"/>
    <w:rsid w:val="00F47AD4"/>
    <w:rsid w:val="00F504BB"/>
    <w:rsid w:val="00F508C8"/>
    <w:rsid w:val="00F54422"/>
    <w:rsid w:val="00F62F71"/>
    <w:rsid w:val="00F63D23"/>
    <w:rsid w:val="00F650B0"/>
    <w:rsid w:val="00F66207"/>
    <w:rsid w:val="00F74E4B"/>
    <w:rsid w:val="00F75A94"/>
    <w:rsid w:val="00F767F6"/>
    <w:rsid w:val="00F76CB2"/>
    <w:rsid w:val="00F83A13"/>
    <w:rsid w:val="00F90779"/>
    <w:rsid w:val="00F92EA0"/>
    <w:rsid w:val="00F94C8A"/>
    <w:rsid w:val="00F950FC"/>
    <w:rsid w:val="00F97E36"/>
    <w:rsid w:val="00FB2600"/>
    <w:rsid w:val="00FB2DAA"/>
    <w:rsid w:val="00FB2FB2"/>
    <w:rsid w:val="00FB48D2"/>
    <w:rsid w:val="00FB5BCE"/>
    <w:rsid w:val="00FB6411"/>
    <w:rsid w:val="00FB6B31"/>
    <w:rsid w:val="00FB7742"/>
    <w:rsid w:val="00FC6082"/>
    <w:rsid w:val="00FC7953"/>
    <w:rsid w:val="00FC7CFE"/>
    <w:rsid w:val="00FD3288"/>
    <w:rsid w:val="00FD5708"/>
    <w:rsid w:val="00FD59E5"/>
    <w:rsid w:val="00FE57F9"/>
    <w:rsid w:val="00FF2E2B"/>
    <w:rsid w:val="00FF4F30"/>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D240B"/>
  <w15:docId w15:val="{3360E11A-FCCE-4951-8FDF-528DFA01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CitaviBibliographyEntry">
    <w:name w:val="Citavi Bibliography Entry"/>
    <w:basedOn w:val="Standard"/>
    <w:link w:val="CitaviBibliographyEntryZchn"/>
    <w:rsid w:val="003231E4"/>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3231E4"/>
    <w:rPr>
      <w:rFonts w:ascii="Arial" w:eastAsia="Calibri" w:hAnsi="Arial" w:cs="Times New Roman"/>
      <w:spacing w:val="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75635">
      <w:bodyDiv w:val="1"/>
      <w:marLeft w:val="0"/>
      <w:marRight w:val="0"/>
      <w:marTop w:val="0"/>
      <w:marBottom w:val="0"/>
      <w:divBdr>
        <w:top w:val="none" w:sz="0" w:space="0" w:color="auto"/>
        <w:left w:val="none" w:sz="0" w:space="0" w:color="auto"/>
        <w:bottom w:val="none" w:sz="0" w:space="0" w:color="auto"/>
        <w:right w:val="none" w:sz="0" w:space="0" w:color="auto"/>
      </w:divBdr>
    </w:div>
    <w:div w:id="273289712">
      <w:bodyDiv w:val="1"/>
      <w:marLeft w:val="0"/>
      <w:marRight w:val="0"/>
      <w:marTop w:val="0"/>
      <w:marBottom w:val="0"/>
      <w:divBdr>
        <w:top w:val="none" w:sz="0" w:space="0" w:color="auto"/>
        <w:left w:val="none" w:sz="0" w:space="0" w:color="auto"/>
        <w:bottom w:val="none" w:sz="0" w:space="0" w:color="auto"/>
        <w:right w:val="none" w:sz="0" w:space="0" w:color="auto"/>
      </w:divBdr>
    </w:div>
    <w:div w:id="44986293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4178027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andreas@fischer-fortbildung.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hfhs.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inclusivesocial.org"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8-07"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nthrosocial.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etheanum.ch" TargetMode="External"/><Relationship Id="rId22" Type="http://schemas.openxmlformats.org/officeDocument/2006/relationships/hyperlink" Target="https://inclusivesocial.org/pdf/Thesenpapier%20deutsch%20(neu).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2972</Words>
  <Characters>18724</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100 Jahre Anthroposophische Heilpädagogik_x000d_</vt:lpstr>
    </vt:vector>
  </TitlesOfParts>
  <Company/>
  <LinksUpToDate>false</LinksUpToDate>
  <CharactersWithSpaces>21653</CharactersWithSpaces>
  <SharedDoc>false</SharedDoc>
  <HLinks>
    <vt:vector size="42" baseType="variant">
      <vt:variant>
        <vt:i4>2621557</vt:i4>
      </vt:variant>
      <vt:variant>
        <vt:i4>18</vt:i4>
      </vt:variant>
      <vt:variant>
        <vt:i4>0</vt:i4>
      </vt:variant>
      <vt:variant>
        <vt:i4>5</vt:i4>
      </vt:variant>
      <vt:variant>
        <vt:lpwstr>https://inclusivesocial.org/pdf/Thesenpapier deutsch (neu).pdf</vt:lpwstr>
      </vt:variant>
      <vt:variant>
        <vt:lpwstr/>
      </vt:variant>
      <vt:variant>
        <vt:i4>1376355</vt:i4>
      </vt:variant>
      <vt:variant>
        <vt:i4>15</vt:i4>
      </vt:variant>
      <vt:variant>
        <vt:i4>0</vt:i4>
      </vt:variant>
      <vt:variant>
        <vt:i4>5</vt:i4>
      </vt:variant>
      <vt:variant>
        <vt:lpwstr>mailto:andreas@fischer-fortbildung.ch</vt:lpwstr>
      </vt:variant>
      <vt:variant>
        <vt:lpwstr/>
      </vt:variant>
      <vt:variant>
        <vt:i4>8060976</vt:i4>
      </vt:variant>
      <vt:variant>
        <vt:i4>12</vt:i4>
      </vt:variant>
      <vt:variant>
        <vt:i4>0</vt:i4>
      </vt:variant>
      <vt:variant>
        <vt:i4>5</vt:i4>
      </vt:variant>
      <vt:variant>
        <vt:lpwstr>http://www.anthrosocial.ch/</vt:lpwstr>
      </vt:variant>
      <vt:variant>
        <vt:lpwstr/>
      </vt:variant>
      <vt:variant>
        <vt:i4>7143462</vt:i4>
      </vt:variant>
      <vt:variant>
        <vt:i4>9</vt:i4>
      </vt:variant>
      <vt:variant>
        <vt:i4>0</vt:i4>
      </vt:variant>
      <vt:variant>
        <vt:i4>5</vt:i4>
      </vt:variant>
      <vt:variant>
        <vt:lpwstr>http://www.hfhs.ch/</vt:lpwstr>
      </vt:variant>
      <vt:variant>
        <vt:lpwstr/>
      </vt:variant>
      <vt:variant>
        <vt:i4>3801210</vt:i4>
      </vt:variant>
      <vt:variant>
        <vt:i4>6</vt:i4>
      </vt:variant>
      <vt:variant>
        <vt:i4>0</vt:i4>
      </vt:variant>
      <vt:variant>
        <vt:i4>5</vt:i4>
      </vt:variant>
      <vt:variant>
        <vt:lpwstr>http://www.inclusivesocial.org/</vt:lpwstr>
      </vt:variant>
      <vt:variant>
        <vt:lpwstr/>
      </vt:variant>
      <vt:variant>
        <vt:i4>1245262</vt:i4>
      </vt:variant>
      <vt:variant>
        <vt:i4>3</vt:i4>
      </vt:variant>
      <vt:variant>
        <vt:i4>0</vt:i4>
      </vt:variant>
      <vt:variant>
        <vt:i4>5</vt:i4>
      </vt:variant>
      <vt:variant>
        <vt:lpwstr>http://www.goetheanum.ch/</vt:lpwstr>
      </vt:variant>
      <vt:variant>
        <vt:lpwstr/>
      </vt:variant>
      <vt:variant>
        <vt:i4>5439582</vt:i4>
      </vt:variant>
      <vt:variant>
        <vt:i4>0</vt:i4>
      </vt:variant>
      <vt:variant>
        <vt:i4>0</vt:i4>
      </vt:variant>
      <vt:variant>
        <vt:i4>5</vt:i4>
      </vt:variant>
      <vt:variant>
        <vt:lpwstr>https://doi.org/10.57161/z2024-07-08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 Jahre Anthroposophische Heilpädagogik_x000d_</dc:title>
  <dc:subject/>
  <dc:creator>Andreas Fischer_x000d_</dc:creator>
  <cp:keywords>Anthroposophie, Sonderpädagogik, Sozialpädagogik, Geschichte / anthroposophie, pédagogie spécialisée, éducation sociale, histoire</cp:keywords>
  <cp:lastModifiedBy>Edition, Stagiaire</cp:lastModifiedBy>
  <cp:revision>67</cp:revision>
  <cp:lastPrinted>2024-10-29T07:31:00Z</cp:lastPrinted>
  <dcterms:created xsi:type="dcterms:W3CDTF">2024-07-29T18:40:00Z</dcterms:created>
  <dcterms:modified xsi:type="dcterms:W3CDTF">2024-11-05T12:52:00Z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