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15B76748" w14:textId="77777777" w:rsidR="00E50053" w:rsidRPr="002C6BE9" w:rsidRDefault="00E50053" w:rsidP="00E50053">
      <w:pPr>
        <w:pStyle w:val="berschrift1"/>
        <w:rPr>
          <w:rFonts w:asciiTheme="minorHAnsi" w:hAnsiTheme="minorHAnsi"/>
          <w:lang w:val="de-CH"/>
        </w:rPr>
      </w:pPr>
      <w:bookmarkStart w:id="1" w:name="_Toc182901709"/>
      <w:r w:rsidRPr="002C6BE9">
        <w:rPr>
          <w:rFonts w:asciiTheme="minorHAnsi" w:hAnsiTheme="minorHAnsi"/>
          <w:lang w:val="de-CH"/>
        </w:rPr>
        <w:t>Inhaltsverzeichnis</w:t>
      </w:r>
      <w:bookmarkEnd w:id="1"/>
    </w:p>
    <w:p w14:paraId="776D68A8" w14:textId="08BD2E26" w:rsidR="00056F9F" w:rsidRPr="002C6BE9" w:rsidRDefault="00041F77">
      <w:pPr>
        <w:pStyle w:val="Verzeichnis1"/>
        <w:rPr>
          <w:rFonts w:cstheme="minorBidi"/>
          <w:b w:val="0"/>
          <w:kern w:val="2"/>
          <w:sz w:val="24"/>
          <w:szCs w:val="24"/>
          <w14:ligatures w14:val="standardContextual"/>
        </w:rPr>
      </w:pPr>
      <w:r w:rsidRPr="002C6BE9">
        <w:rPr>
          <w:b w:val="0"/>
        </w:rPr>
        <w:fldChar w:fldCharType="begin"/>
      </w:r>
      <w:r w:rsidRPr="002C6BE9">
        <w:rPr>
          <w:b w:val="0"/>
        </w:rPr>
        <w:instrText xml:space="preserve"> TOC \o "1-2" \h \z \u </w:instrText>
      </w:r>
      <w:r w:rsidRPr="002C6BE9">
        <w:rPr>
          <w:b w:val="0"/>
        </w:rPr>
        <w:fldChar w:fldCharType="separate"/>
      </w:r>
      <w:hyperlink w:anchor="_Toc182901710" w:history="1">
        <w:r w:rsidR="00056F9F" w:rsidRPr="002C6BE9">
          <w:rPr>
            <w:rStyle w:val="Hyperlink"/>
            <w:b w:val="0"/>
            <w:bCs w:val="0"/>
          </w:rPr>
          <w:t>Literatur zum Schwerpunkt</w:t>
        </w:r>
        <w:r w:rsidR="00056F9F" w:rsidRPr="002C6BE9">
          <w:rPr>
            <w:b w:val="0"/>
            <w:webHidden/>
          </w:rPr>
          <w:tab/>
        </w:r>
        <w:r w:rsidR="00056F9F" w:rsidRPr="002C6BE9">
          <w:rPr>
            <w:b w:val="0"/>
            <w:webHidden/>
          </w:rPr>
          <w:fldChar w:fldCharType="begin"/>
        </w:r>
        <w:r w:rsidR="00056F9F" w:rsidRPr="002C6BE9">
          <w:rPr>
            <w:b w:val="0"/>
            <w:webHidden/>
          </w:rPr>
          <w:instrText xml:space="preserve"> PAGEREF _Toc182901710 \h </w:instrText>
        </w:r>
        <w:r w:rsidR="00056F9F" w:rsidRPr="002C6BE9">
          <w:rPr>
            <w:b w:val="0"/>
            <w:webHidden/>
          </w:rPr>
        </w:r>
        <w:r w:rsidR="00056F9F" w:rsidRPr="002C6BE9">
          <w:rPr>
            <w:b w:val="0"/>
            <w:webHidden/>
          </w:rPr>
          <w:fldChar w:fldCharType="separate"/>
        </w:r>
        <w:r w:rsidR="00EA78F5">
          <w:rPr>
            <w:b w:val="0"/>
            <w:webHidden/>
          </w:rPr>
          <w:t>51</w:t>
        </w:r>
        <w:r w:rsidR="00056F9F" w:rsidRPr="002C6BE9">
          <w:rPr>
            <w:b w:val="0"/>
            <w:webHidden/>
          </w:rPr>
          <w:fldChar w:fldCharType="end"/>
        </w:r>
      </w:hyperlink>
    </w:p>
    <w:p w14:paraId="3B54E08E" w14:textId="7EF7C60D" w:rsidR="00056F9F" w:rsidRPr="002C6BE9" w:rsidRDefault="00056F9F">
      <w:pPr>
        <w:pStyle w:val="Verzeichnis1"/>
        <w:rPr>
          <w:rFonts w:cstheme="minorBidi"/>
          <w:b w:val="0"/>
          <w:kern w:val="2"/>
          <w:sz w:val="24"/>
          <w:szCs w:val="24"/>
          <w14:ligatures w14:val="standardContextual"/>
        </w:rPr>
      </w:pPr>
      <w:hyperlink w:anchor="_Toc182901711" w:history="1">
        <w:r w:rsidRPr="002C6BE9">
          <w:rPr>
            <w:rStyle w:val="Hyperlink"/>
            <w:b w:val="0"/>
            <w:bCs w:val="0"/>
          </w:rPr>
          <w:t>Linksammlung zum Schwerpunkt</w:t>
        </w:r>
        <w:r w:rsidRPr="002C6BE9">
          <w:rPr>
            <w:b w:val="0"/>
            <w:webHidden/>
          </w:rPr>
          <w:tab/>
        </w:r>
        <w:r w:rsidRPr="002C6BE9">
          <w:rPr>
            <w:b w:val="0"/>
            <w:webHidden/>
          </w:rPr>
          <w:fldChar w:fldCharType="begin"/>
        </w:r>
        <w:r w:rsidRPr="002C6BE9">
          <w:rPr>
            <w:b w:val="0"/>
            <w:webHidden/>
          </w:rPr>
          <w:instrText xml:space="preserve"> PAGEREF _Toc182901711 \h </w:instrText>
        </w:r>
        <w:r w:rsidRPr="002C6BE9">
          <w:rPr>
            <w:b w:val="0"/>
            <w:webHidden/>
          </w:rPr>
        </w:r>
        <w:r w:rsidRPr="002C6BE9">
          <w:rPr>
            <w:b w:val="0"/>
            <w:webHidden/>
          </w:rPr>
          <w:fldChar w:fldCharType="separate"/>
        </w:r>
        <w:r w:rsidR="00EA78F5">
          <w:rPr>
            <w:b w:val="0"/>
            <w:webHidden/>
          </w:rPr>
          <w:t>52</w:t>
        </w:r>
        <w:r w:rsidRPr="002C6BE9">
          <w:rPr>
            <w:b w:val="0"/>
            <w:webHidden/>
          </w:rPr>
          <w:fldChar w:fldCharType="end"/>
        </w:r>
      </w:hyperlink>
    </w:p>
    <w:p w14:paraId="4237743D" w14:textId="7D378D61" w:rsidR="00056F9F" w:rsidRPr="002C6BE9" w:rsidRDefault="00056F9F">
      <w:pPr>
        <w:pStyle w:val="Verzeichnis1"/>
        <w:rPr>
          <w:rFonts w:cstheme="minorBidi"/>
          <w:b w:val="0"/>
          <w:kern w:val="2"/>
          <w:sz w:val="24"/>
          <w:szCs w:val="24"/>
          <w14:ligatures w14:val="standardContextual"/>
        </w:rPr>
      </w:pPr>
      <w:hyperlink w:anchor="_Toc182901712" w:history="1">
        <w:r w:rsidRPr="002C6BE9">
          <w:rPr>
            <w:rStyle w:val="Hyperlink"/>
            <w:b w:val="0"/>
            <w:bCs w:val="0"/>
          </w:rPr>
          <w:t>Rundschau</w:t>
        </w:r>
        <w:r w:rsidRPr="002C6BE9">
          <w:rPr>
            <w:b w:val="0"/>
            <w:webHidden/>
          </w:rPr>
          <w:tab/>
        </w:r>
        <w:r w:rsidRPr="002C6BE9">
          <w:rPr>
            <w:b w:val="0"/>
            <w:webHidden/>
          </w:rPr>
          <w:fldChar w:fldCharType="begin"/>
        </w:r>
        <w:r w:rsidRPr="002C6BE9">
          <w:rPr>
            <w:b w:val="0"/>
            <w:webHidden/>
          </w:rPr>
          <w:instrText xml:space="preserve"> PAGEREF _Toc182901712 \h </w:instrText>
        </w:r>
        <w:r w:rsidRPr="002C6BE9">
          <w:rPr>
            <w:b w:val="0"/>
            <w:webHidden/>
          </w:rPr>
        </w:r>
        <w:r w:rsidRPr="002C6BE9">
          <w:rPr>
            <w:b w:val="0"/>
            <w:webHidden/>
          </w:rPr>
          <w:fldChar w:fldCharType="separate"/>
        </w:r>
        <w:r w:rsidR="00EA78F5">
          <w:rPr>
            <w:b w:val="0"/>
            <w:webHidden/>
          </w:rPr>
          <w:t>53</w:t>
        </w:r>
        <w:r w:rsidRPr="002C6BE9">
          <w:rPr>
            <w:b w:val="0"/>
            <w:webHidden/>
          </w:rPr>
          <w:fldChar w:fldCharType="end"/>
        </w:r>
      </w:hyperlink>
    </w:p>
    <w:p w14:paraId="64731B07" w14:textId="0F90444C" w:rsidR="00056F9F" w:rsidRPr="002C6BE9" w:rsidRDefault="00056F9F">
      <w:pPr>
        <w:pStyle w:val="Verzeichnis2"/>
        <w:tabs>
          <w:tab w:val="right" w:pos="9061"/>
        </w:tabs>
        <w:rPr>
          <w:rFonts w:cstheme="minorBidi"/>
          <w:noProof/>
          <w:kern w:val="2"/>
          <w:sz w:val="24"/>
          <w:szCs w:val="24"/>
          <w14:ligatures w14:val="standardContextual"/>
        </w:rPr>
      </w:pPr>
      <w:hyperlink w:anchor="_Toc182901713" w:history="1">
        <w:r w:rsidRPr="002C6BE9">
          <w:rPr>
            <w:rStyle w:val="Hyperlink"/>
            <w:bCs w:val="0"/>
            <w:noProof/>
          </w:rPr>
          <w:t>International</w:t>
        </w:r>
        <w:r w:rsidRPr="002C6BE9">
          <w:rPr>
            <w:noProof/>
            <w:webHidden/>
          </w:rPr>
          <w:tab/>
        </w:r>
        <w:r w:rsidRPr="002C6BE9">
          <w:rPr>
            <w:noProof/>
            <w:webHidden/>
          </w:rPr>
          <w:fldChar w:fldCharType="begin"/>
        </w:r>
        <w:r w:rsidRPr="002C6BE9">
          <w:rPr>
            <w:noProof/>
            <w:webHidden/>
          </w:rPr>
          <w:instrText xml:space="preserve"> PAGEREF _Toc182901713 \h </w:instrText>
        </w:r>
        <w:r w:rsidRPr="002C6BE9">
          <w:rPr>
            <w:noProof/>
            <w:webHidden/>
          </w:rPr>
        </w:r>
        <w:r w:rsidRPr="002C6BE9">
          <w:rPr>
            <w:noProof/>
            <w:webHidden/>
          </w:rPr>
          <w:fldChar w:fldCharType="separate"/>
        </w:r>
        <w:r w:rsidR="00EA78F5">
          <w:rPr>
            <w:noProof/>
            <w:webHidden/>
          </w:rPr>
          <w:t>53</w:t>
        </w:r>
        <w:r w:rsidRPr="002C6BE9">
          <w:rPr>
            <w:noProof/>
            <w:webHidden/>
          </w:rPr>
          <w:fldChar w:fldCharType="end"/>
        </w:r>
      </w:hyperlink>
    </w:p>
    <w:p w14:paraId="2EE0D7B3" w14:textId="7E65E922" w:rsidR="00056F9F" w:rsidRPr="002C6BE9" w:rsidRDefault="00056F9F">
      <w:pPr>
        <w:pStyle w:val="Verzeichnis2"/>
        <w:tabs>
          <w:tab w:val="right" w:pos="9061"/>
        </w:tabs>
        <w:rPr>
          <w:rFonts w:cstheme="minorBidi"/>
          <w:noProof/>
          <w:kern w:val="2"/>
          <w:sz w:val="24"/>
          <w:szCs w:val="24"/>
          <w14:ligatures w14:val="standardContextual"/>
        </w:rPr>
      </w:pPr>
      <w:hyperlink w:anchor="_Toc182901714" w:history="1">
        <w:r w:rsidRPr="002C6BE9">
          <w:rPr>
            <w:rStyle w:val="Hyperlink"/>
            <w:bCs w:val="0"/>
            <w:noProof/>
          </w:rPr>
          <w:t>National</w:t>
        </w:r>
        <w:r w:rsidRPr="002C6BE9">
          <w:rPr>
            <w:noProof/>
            <w:webHidden/>
          </w:rPr>
          <w:tab/>
        </w:r>
        <w:r w:rsidRPr="002C6BE9">
          <w:rPr>
            <w:noProof/>
            <w:webHidden/>
          </w:rPr>
          <w:fldChar w:fldCharType="begin"/>
        </w:r>
        <w:r w:rsidRPr="002C6BE9">
          <w:rPr>
            <w:noProof/>
            <w:webHidden/>
          </w:rPr>
          <w:instrText xml:space="preserve"> PAGEREF _Toc182901714 \h </w:instrText>
        </w:r>
        <w:r w:rsidRPr="002C6BE9">
          <w:rPr>
            <w:noProof/>
            <w:webHidden/>
          </w:rPr>
        </w:r>
        <w:r w:rsidRPr="002C6BE9">
          <w:rPr>
            <w:noProof/>
            <w:webHidden/>
          </w:rPr>
          <w:fldChar w:fldCharType="separate"/>
        </w:r>
        <w:r w:rsidR="00EA78F5">
          <w:rPr>
            <w:noProof/>
            <w:webHidden/>
          </w:rPr>
          <w:t>53</w:t>
        </w:r>
        <w:r w:rsidRPr="002C6BE9">
          <w:rPr>
            <w:noProof/>
            <w:webHidden/>
          </w:rPr>
          <w:fldChar w:fldCharType="end"/>
        </w:r>
      </w:hyperlink>
    </w:p>
    <w:p w14:paraId="02BFC70C" w14:textId="70F7B1A5" w:rsidR="00056F9F" w:rsidRPr="002C6BE9" w:rsidRDefault="00056F9F">
      <w:pPr>
        <w:pStyle w:val="Verzeichnis2"/>
        <w:tabs>
          <w:tab w:val="right" w:pos="9061"/>
        </w:tabs>
        <w:rPr>
          <w:rFonts w:cstheme="minorBidi"/>
          <w:noProof/>
          <w:kern w:val="2"/>
          <w:sz w:val="24"/>
          <w:szCs w:val="24"/>
          <w14:ligatures w14:val="standardContextual"/>
        </w:rPr>
      </w:pPr>
      <w:hyperlink w:anchor="_Toc182901715" w:history="1">
        <w:r w:rsidRPr="002C6BE9">
          <w:rPr>
            <w:rStyle w:val="Hyperlink"/>
            <w:bCs w:val="0"/>
            <w:noProof/>
          </w:rPr>
          <w:t>Regional / kantonal</w:t>
        </w:r>
        <w:r w:rsidRPr="002C6BE9">
          <w:rPr>
            <w:noProof/>
            <w:webHidden/>
          </w:rPr>
          <w:tab/>
        </w:r>
        <w:r w:rsidRPr="002C6BE9">
          <w:rPr>
            <w:noProof/>
            <w:webHidden/>
          </w:rPr>
          <w:fldChar w:fldCharType="begin"/>
        </w:r>
        <w:r w:rsidRPr="002C6BE9">
          <w:rPr>
            <w:noProof/>
            <w:webHidden/>
          </w:rPr>
          <w:instrText xml:space="preserve"> PAGEREF _Toc182901715 \h </w:instrText>
        </w:r>
        <w:r w:rsidRPr="002C6BE9">
          <w:rPr>
            <w:noProof/>
            <w:webHidden/>
          </w:rPr>
        </w:r>
        <w:r w:rsidRPr="002C6BE9">
          <w:rPr>
            <w:noProof/>
            <w:webHidden/>
          </w:rPr>
          <w:fldChar w:fldCharType="separate"/>
        </w:r>
        <w:r w:rsidR="00EA78F5">
          <w:rPr>
            <w:noProof/>
            <w:webHidden/>
          </w:rPr>
          <w:t>54</w:t>
        </w:r>
        <w:r w:rsidRPr="002C6BE9">
          <w:rPr>
            <w:noProof/>
            <w:webHidden/>
          </w:rPr>
          <w:fldChar w:fldCharType="end"/>
        </w:r>
      </w:hyperlink>
    </w:p>
    <w:p w14:paraId="1243C2BF" w14:textId="2F399765" w:rsidR="00056F9F" w:rsidRPr="002C6BE9" w:rsidRDefault="00056F9F">
      <w:pPr>
        <w:pStyle w:val="Verzeichnis2"/>
        <w:tabs>
          <w:tab w:val="right" w:pos="9061"/>
        </w:tabs>
        <w:rPr>
          <w:rFonts w:cstheme="minorBidi"/>
          <w:noProof/>
          <w:kern w:val="2"/>
          <w:sz w:val="24"/>
          <w:szCs w:val="24"/>
          <w14:ligatures w14:val="standardContextual"/>
        </w:rPr>
      </w:pPr>
      <w:hyperlink w:anchor="_Toc182901716" w:history="1">
        <w:r w:rsidRPr="002C6BE9">
          <w:rPr>
            <w:rStyle w:val="Hyperlink"/>
            <w:bCs w:val="0"/>
            <w:noProof/>
            <w:lang w:val="nl-NL"/>
          </w:rPr>
          <w:t>Varia</w:t>
        </w:r>
        <w:r w:rsidRPr="002C6BE9">
          <w:rPr>
            <w:noProof/>
            <w:webHidden/>
          </w:rPr>
          <w:tab/>
        </w:r>
        <w:r w:rsidRPr="002C6BE9">
          <w:rPr>
            <w:noProof/>
            <w:webHidden/>
          </w:rPr>
          <w:fldChar w:fldCharType="begin"/>
        </w:r>
        <w:r w:rsidRPr="002C6BE9">
          <w:rPr>
            <w:noProof/>
            <w:webHidden/>
          </w:rPr>
          <w:instrText xml:space="preserve"> PAGEREF _Toc182901716 \h </w:instrText>
        </w:r>
        <w:r w:rsidRPr="002C6BE9">
          <w:rPr>
            <w:noProof/>
            <w:webHidden/>
          </w:rPr>
        </w:r>
        <w:r w:rsidRPr="002C6BE9">
          <w:rPr>
            <w:noProof/>
            <w:webHidden/>
          </w:rPr>
          <w:fldChar w:fldCharType="separate"/>
        </w:r>
        <w:r w:rsidR="00EA78F5">
          <w:rPr>
            <w:noProof/>
            <w:webHidden/>
          </w:rPr>
          <w:t>54</w:t>
        </w:r>
        <w:r w:rsidRPr="002C6BE9">
          <w:rPr>
            <w:noProof/>
            <w:webHidden/>
          </w:rPr>
          <w:fldChar w:fldCharType="end"/>
        </w:r>
      </w:hyperlink>
    </w:p>
    <w:p w14:paraId="4C92D362" w14:textId="5CF07361" w:rsidR="00056F9F" w:rsidRPr="002C6BE9" w:rsidRDefault="00056F9F">
      <w:pPr>
        <w:pStyle w:val="Verzeichnis1"/>
        <w:rPr>
          <w:rFonts w:cstheme="minorBidi"/>
          <w:b w:val="0"/>
          <w:kern w:val="2"/>
          <w:sz w:val="24"/>
          <w:szCs w:val="24"/>
          <w14:ligatures w14:val="standardContextual"/>
        </w:rPr>
      </w:pPr>
      <w:hyperlink w:anchor="_Toc182901717" w:history="1">
        <w:r w:rsidRPr="002C6BE9">
          <w:rPr>
            <w:rStyle w:val="Hyperlink"/>
            <w:b w:val="0"/>
            <w:bCs w:val="0"/>
          </w:rPr>
          <w:t>Laufende Forschungsprojekte</w:t>
        </w:r>
        <w:r w:rsidRPr="002C6BE9">
          <w:rPr>
            <w:b w:val="0"/>
            <w:webHidden/>
          </w:rPr>
          <w:tab/>
        </w:r>
        <w:r w:rsidRPr="002C6BE9">
          <w:rPr>
            <w:b w:val="0"/>
            <w:webHidden/>
          </w:rPr>
          <w:fldChar w:fldCharType="begin"/>
        </w:r>
        <w:r w:rsidRPr="002C6BE9">
          <w:rPr>
            <w:b w:val="0"/>
            <w:webHidden/>
          </w:rPr>
          <w:instrText xml:space="preserve"> PAGEREF _Toc182901717 \h </w:instrText>
        </w:r>
        <w:r w:rsidRPr="002C6BE9">
          <w:rPr>
            <w:b w:val="0"/>
            <w:webHidden/>
          </w:rPr>
        </w:r>
        <w:r w:rsidRPr="002C6BE9">
          <w:rPr>
            <w:b w:val="0"/>
            <w:webHidden/>
          </w:rPr>
          <w:fldChar w:fldCharType="separate"/>
        </w:r>
        <w:r w:rsidR="00EA78F5">
          <w:rPr>
            <w:b w:val="0"/>
            <w:webHidden/>
          </w:rPr>
          <w:t>55</w:t>
        </w:r>
        <w:r w:rsidRPr="002C6BE9">
          <w:rPr>
            <w:b w:val="0"/>
            <w:webHidden/>
          </w:rPr>
          <w:fldChar w:fldCharType="end"/>
        </w:r>
      </w:hyperlink>
    </w:p>
    <w:p w14:paraId="7D9A042D" w14:textId="51A7D8F1" w:rsidR="00056F9F" w:rsidRPr="002C6BE9" w:rsidRDefault="00056F9F">
      <w:pPr>
        <w:pStyle w:val="Verzeichnis1"/>
        <w:rPr>
          <w:rFonts w:cstheme="minorBidi"/>
          <w:b w:val="0"/>
          <w:kern w:val="2"/>
          <w:sz w:val="24"/>
          <w:szCs w:val="24"/>
          <w14:ligatures w14:val="standardContextual"/>
        </w:rPr>
      </w:pPr>
      <w:hyperlink w:anchor="_Toc182901719" w:history="1">
        <w:r w:rsidRPr="002C6BE9">
          <w:rPr>
            <w:rStyle w:val="Hyperlink"/>
            <w:b w:val="0"/>
            <w:bCs w:val="0"/>
          </w:rPr>
          <w:t>Parlamentarische Vorstösse</w:t>
        </w:r>
        <w:r w:rsidRPr="002C6BE9">
          <w:rPr>
            <w:b w:val="0"/>
            <w:webHidden/>
          </w:rPr>
          <w:tab/>
        </w:r>
        <w:r w:rsidRPr="002C6BE9">
          <w:rPr>
            <w:b w:val="0"/>
            <w:webHidden/>
          </w:rPr>
          <w:fldChar w:fldCharType="begin"/>
        </w:r>
        <w:r w:rsidRPr="002C6BE9">
          <w:rPr>
            <w:b w:val="0"/>
            <w:webHidden/>
          </w:rPr>
          <w:instrText xml:space="preserve"> PAGEREF _Toc182901719 \h </w:instrText>
        </w:r>
        <w:r w:rsidRPr="002C6BE9">
          <w:rPr>
            <w:b w:val="0"/>
            <w:webHidden/>
          </w:rPr>
        </w:r>
        <w:r w:rsidRPr="002C6BE9">
          <w:rPr>
            <w:b w:val="0"/>
            <w:webHidden/>
          </w:rPr>
          <w:fldChar w:fldCharType="separate"/>
        </w:r>
        <w:r w:rsidR="00EA78F5">
          <w:rPr>
            <w:b w:val="0"/>
            <w:webHidden/>
          </w:rPr>
          <w:t>56</w:t>
        </w:r>
        <w:r w:rsidRPr="002C6BE9">
          <w:rPr>
            <w:b w:val="0"/>
            <w:webHidden/>
          </w:rPr>
          <w:fldChar w:fldCharType="end"/>
        </w:r>
      </w:hyperlink>
    </w:p>
    <w:p w14:paraId="764CC85E" w14:textId="7217A6BE" w:rsidR="00056F9F" w:rsidRPr="002C6BE9" w:rsidRDefault="00056F9F">
      <w:pPr>
        <w:pStyle w:val="Verzeichnis1"/>
        <w:rPr>
          <w:rFonts w:cstheme="minorBidi"/>
          <w:b w:val="0"/>
          <w:kern w:val="2"/>
          <w:sz w:val="24"/>
          <w:szCs w:val="24"/>
          <w14:ligatures w14:val="standardContextual"/>
        </w:rPr>
      </w:pPr>
      <w:hyperlink w:anchor="_Toc182901727" w:history="1">
        <w:r w:rsidRPr="002C6BE9">
          <w:rPr>
            <w:rStyle w:val="Hyperlink"/>
            <w:b w:val="0"/>
            <w:bCs w:val="0"/>
          </w:rPr>
          <w:t>Medien</w:t>
        </w:r>
        <w:r w:rsidRPr="002C6BE9">
          <w:rPr>
            <w:b w:val="0"/>
            <w:webHidden/>
          </w:rPr>
          <w:tab/>
        </w:r>
        <w:r w:rsidRPr="002C6BE9">
          <w:rPr>
            <w:b w:val="0"/>
            <w:webHidden/>
          </w:rPr>
          <w:fldChar w:fldCharType="begin"/>
        </w:r>
        <w:r w:rsidRPr="002C6BE9">
          <w:rPr>
            <w:b w:val="0"/>
            <w:webHidden/>
          </w:rPr>
          <w:instrText xml:space="preserve"> PAGEREF _Toc182901727 \h </w:instrText>
        </w:r>
        <w:r w:rsidRPr="002C6BE9">
          <w:rPr>
            <w:b w:val="0"/>
            <w:webHidden/>
          </w:rPr>
        </w:r>
        <w:r w:rsidRPr="002C6BE9">
          <w:rPr>
            <w:b w:val="0"/>
            <w:webHidden/>
          </w:rPr>
          <w:fldChar w:fldCharType="separate"/>
        </w:r>
        <w:r w:rsidR="00EA78F5">
          <w:rPr>
            <w:b w:val="0"/>
            <w:webHidden/>
          </w:rPr>
          <w:t>58</w:t>
        </w:r>
        <w:r w:rsidRPr="002C6BE9">
          <w:rPr>
            <w:b w:val="0"/>
            <w:webHidden/>
          </w:rPr>
          <w:fldChar w:fldCharType="end"/>
        </w:r>
      </w:hyperlink>
    </w:p>
    <w:p w14:paraId="7AAFA732" w14:textId="064721B8" w:rsidR="00056F9F" w:rsidRPr="002C6BE9" w:rsidRDefault="00056F9F">
      <w:pPr>
        <w:pStyle w:val="Verzeichnis2"/>
        <w:tabs>
          <w:tab w:val="right" w:pos="9061"/>
        </w:tabs>
        <w:rPr>
          <w:rFonts w:cstheme="minorBidi"/>
          <w:noProof/>
          <w:kern w:val="2"/>
          <w:sz w:val="24"/>
          <w:szCs w:val="24"/>
          <w14:ligatures w14:val="standardContextual"/>
        </w:rPr>
      </w:pPr>
      <w:hyperlink w:anchor="_Toc182901728" w:history="1">
        <w:r w:rsidRPr="002C6BE9">
          <w:rPr>
            <w:rStyle w:val="Hyperlink"/>
            <w:bCs w:val="0"/>
            <w:noProof/>
          </w:rPr>
          <w:t>Fachbücher</w:t>
        </w:r>
        <w:r w:rsidRPr="002C6BE9">
          <w:rPr>
            <w:noProof/>
            <w:webHidden/>
          </w:rPr>
          <w:tab/>
        </w:r>
        <w:r w:rsidRPr="002C6BE9">
          <w:rPr>
            <w:noProof/>
            <w:webHidden/>
          </w:rPr>
          <w:fldChar w:fldCharType="begin"/>
        </w:r>
        <w:r w:rsidRPr="002C6BE9">
          <w:rPr>
            <w:noProof/>
            <w:webHidden/>
          </w:rPr>
          <w:instrText xml:space="preserve"> PAGEREF _Toc182901728 \h </w:instrText>
        </w:r>
        <w:r w:rsidRPr="002C6BE9">
          <w:rPr>
            <w:noProof/>
            <w:webHidden/>
          </w:rPr>
        </w:r>
        <w:r w:rsidRPr="002C6BE9">
          <w:rPr>
            <w:noProof/>
            <w:webHidden/>
          </w:rPr>
          <w:fldChar w:fldCharType="separate"/>
        </w:r>
        <w:r w:rsidR="00EA78F5">
          <w:rPr>
            <w:noProof/>
            <w:webHidden/>
          </w:rPr>
          <w:t>58</w:t>
        </w:r>
        <w:r w:rsidRPr="002C6BE9">
          <w:rPr>
            <w:noProof/>
            <w:webHidden/>
          </w:rPr>
          <w:fldChar w:fldCharType="end"/>
        </w:r>
      </w:hyperlink>
    </w:p>
    <w:p w14:paraId="3FAE1C7B" w14:textId="03519298" w:rsidR="00056F9F" w:rsidRPr="002C6BE9" w:rsidRDefault="00056F9F">
      <w:pPr>
        <w:pStyle w:val="Verzeichnis2"/>
        <w:tabs>
          <w:tab w:val="right" w:pos="9061"/>
        </w:tabs>
        <w:rPr>
          <w:rFonts w:cstheme="minorBidi"/>
          <w:noProof/>
          <w:kern w:val="2"/>
          <w:sz w:val="24"/>
          <w:szCs w:val="24"/>
          <w14:ligatures w14:val="standardContextual"/>
        </w:rPr>
      </w:pPr>
      <w:hyperlink w:anchor="_Toc182901729" w:history="1">
        <w:r w:rsidRPr="002C6BE9">
          <w:rPr>
            <w:rStyle w:val="Hyperlink"/>
            <w:bCs w:val="0"/>
            <w:noProof/>
          </w:rPr>
          <w:t>Erzählte Behinderung</w:t>
        </w:r>
        <w:r w:rsidRPr="002C6BE9">
          <w:rPr>
            <w:noProof/>
            <w:webHidden/>
          </w:rPr>
          <w:tab/>
        </w:r>
        <w:r w:rsidRPr="002C6BE9">
          <w:rPr>
            <w:noProof/>
            <w:webHidden/>
          </w:rPr>
          <w:fldChar w:fldCharType="begin"/>
        </w:r>
        <w:r w:rsidRPr="002C6BE9">
          <w:rPr>
            <w:noProof/>
            <w:webHidden/>
          </w:rPr>
          <w:instrText xml:space="preserve"> PAGEREF _Toc182901729 \h </w:instrText>
        </w:r>
        <w:r w:rsidRPr="002C6BE9">
          <w:rPr>
            <w:noProof/>
            <w:webHidden/>
          </w:rPr>
        </w:r>
        <w:r w:rsidRPr="002C6BE9">
          <w:rPr>
            <w:noProof/>
            <w:webHidden/>
          </w:rPr>
          <w:fldChar w:fldCharType="separate"/>
        </w:r>
        <w:r w:rsidR="00EA78F5">
          <w:rPr>
            <w:noProof/>
            <w:webHidden/>
          </w:rPr>
          <w:t>61</w:t>
        </w:r>
        <w:r w:rsidRPr="002C6BE9">
          <w:rPr>
            <w:noProof/>
            <w:webHidden/>
          </w:rPr>
          <w:fldChar w:fldCharType="end"/>
        </w:r>
      </w:hyperlink>
    </w:p>
    <w:p w14:paraId="15876324" w14:textId="7D8C2BDE" w:rsidR="00056F9F" w:rsidRPr="002C6BE9" w:rsidRDefault="00056F9F">
      <w:pPr>
        <w:pStyle w:val="Verzeichnis2"/>
        <w:tabs>
          <w:tab w:val="right" w:pos="9061"/>
        </w:tabs>
        <w:rPr>
          <w:rFonts w:cstheme="minorBidi"/>
          <w:noProof/>
          <w:kern w:val="2"/>
          <w:sz w:val="24"/>
          <w:szCs w:val="24"/>
          <w14:ligatures w14:val="standardContextual"/>
        </w:rPr>
      </w:pPr>
      <w:hyperlink w:anchor="_Toc182901730" w:history="1">
        <w:r w:rsidRPr="002C6BE9">
          <w:rPr>
            <w:rStyle w:val="Hyperlink"/>
            <w:bCs w:val="0"/>
            <w:noProof/>
          </w:rPr>
          <w:t>Filme</w:t>
        </w:r>
        <w:r w:rsidRPr="002C6BE9">
          <w:rPr>
            <w:noProof/>
            <w:webHidden/>
          </w:rPr>
          <w:tab/>
        </w:r>
        <w:r w:rsidRPr="002C6BE9">
          <w:rPr>
            <w:noProof/>
            <w:webHidden/>
          </w:rPr>
          <w:fldChar w:fldCharType="begin"/>
        </w:r>
        <w:r w:rsidRPr="002C6BE9">
          <w:rPr>
            <w:noProof/>
            <w:webHidden/>
          </w:rPr>
          <w:instrText xml:space="preserve"> PAGEREF _Toc182901730 \h </w:instrText>
        </w:r>
        <w:r w:rsidRPr="002C6BE9">
          <w:rPr>
            <w:noProof/>
            <w:webHidden/>
          </w:rPr>
        </w:r>
        <w:r w:rsidRPr="002C6BE9">
          <w:rPr>
            <w:noProof/>
            <w:webHidden/>
          </w:rPr>
          <w:fldChar w:fldCharType="separate"/>
        </w:r>
        <w:r w:rsidR="00EA78F5">
          <w:rPr>
            <w:noProof/>
            <w:webHidden/>
          </w:rPr>
          <w:t>62</w:t>
        </w:r>
        <w:r w:rsidRPr="002C6BE9">
          <w:rPr>
            <w:noProof/>
            <w:webHidden/>
          </w:rPr>
          <w:fldChar w:fldCharType="end"/>
        </w:r>
      </w:hyperlink>
    </w:p>
    <w:p w14:paraId="05F3285C" w14:textId="7E22E574" w:rsidR="00056F9F" w:rsidRPr="002C6BE9" w:rsidRDefault="00056F9F">
      <w:pPr>
        <w:pStyle w:val="Verzeichnis1"/>
        <w:rPr>
          <w:rFonts w:cstheme="minorBidi"/>
          <w:b w:val="0"/>
          <w:kern w:val="2"/>
          <w:sz w:val="24"/>
          <w:szCs w:val="24"/>
          <w14:ligatures w14:val="standardContextual"/>
        </w:rPr>
      </w:pPr>
      <w:hyperlink w:anchor="_Toc182901731" w:history="1">
        <w:r w:rsidRPr="002C6BE9">
          <w:rPr>
            <w:rStyle w:val="Hyperlink"/>
            <w:b w:val="0"/>
            <w:bCs w:val="0"/>
          </w:rPr>
          <w:t>Weiterbildung</w:t>
        </w:r>
        <w:r w:rsidRPr="002C6BE9">
          <w:rPr>
            <w:b w:val="0"/>
            <w:webHidden/>
          </w:rPr>
          <w:tab/>
        </w:r>
        <w:r w:rsidRPr="002C6BE9">
          <w:rPr>
            <w:b w:val="0"/>
            <w:webHidden/>
          </w:rPr>
          <w:fldChar w:fldCharType="begin"/>
        </w:r>
        <w:r w:rsidRPr="002C6BE9">
          <w:rPr>
            <w:b w:val="0"/>
            <w:webHidden/>
          </w:rPr>
          <w:instrText xml:space="preserve"> PAGEREF _Toc182901731 \h </w:instrText>
        </w:r>
        <w:r w:rsidRPr="002C6BE9">
          <w:rPr>
            <w:b w:val="0"/>
            <w:webHidden/>
          </w:rPr>
        </w:r>
        <w:r w:rsidRPr="002C6BE9">
          <w:rPr>
            <w:b w:val="0"/>
            <w:webHidden/>
          </w:rPr>
          <w:fldChar w:fldCharType="separate"/>
        </w:r>
        <w:r w:rsidR="00EA78F5">
          <w:rPr>
            <w:b w:val="0"/>
            <w:webHidden/>
          </w:rPr>
          <w:t>63</w:t>
        </w:r>
        <w:r w:rsidRPr="002C6BE9">
          <w:rPr>
            <w:b w:val="0"/>
            <w:webHidden/>
          </w:rPr>
          <w:fldChar w:fldCharType="end"/>
        </w:r>
      </w:hyperlink>
    </w:p>
    <w:p w14:paraId="5C600173" w14:textId="1FF27F9C" w:rsidR="00056F9F" w:rsidRPr="002C6BE9" w:rsidRDefault="00056F9F">
      <w:pPr>
        <w:pStyle w:val="Verzeichnis1"/>
        <w:rPr>
          <w:rFonts w:cstheme="minorBidi"/>
          <w:b w:val="0"/>
          <w:kern w:val="2"/>
          <w:sz w:val="24"/>
          <w:szCs w:val="24"/>
          <w14:ligatures w14:val="standardContextual"/>
        </w:rPr>
      </w:pPr>
      <w:hyperlink w:anchor="_Toc182901732" w:history="1">
        <w:r w:rsidRPr="002C6BE9">
          <w:rPr>
            <w:rStyle w:val="Hyperlink"/>
            <w:b w:val="0"/>
            <w:bCs w:val="0"/>
          </w:rPr>
          <w:t>Blick in die Revue</w:t>
        </w:r>
        <w:r w:rsidRPr="002C6BE9">
          <w:rPr>
            <w:b w:val="0"/>
            <w:webHidden/>
          </w:rPr>
          <w:tab/>
        </w:r>
        <w:r w:rsidRPr="002C6BE9">
          <w:rPr>
            <w:b w:val="0"/>
            <w:webHidden/>
          </w:rPr>
          <w:fldChar w:fldCharType="begin"/>
        </w:r>
        <w:r w:rsidRPr="002C6BE9">
          <w:rPr>
            <w:b w:val="0"/>
            <w:webHidden/>
          </w:rPr>
          <w:instrText xml:space="preserve"> PAGEREF _Toc182901732 \h </w:instrText>
        </w:r>
        <w:r w:rsidRPr="002C6BE9">
          <w:rPr>
            <w:b w:val="0"/>
            <w:webHidden/>
          </w:rPr>
        </w:r>
        <w:r w:rsidRPr="002C6BE9">
          <w:rPr>
            <w:b w:val="0"/>
            <w:webHidden/>
          </w:rPr>
          <w:fldChar w:fldCharType="separate"/>
        </w:r>
        <w:r w:rsidR="00EA78F5">
          <w:rPr>
            <w:b w:val="0"/>
            <w:webHidden/>
          </w:rPr>
          <w:t>63</w:t>
        </w:r>
        <w:r w:rsidRPr="002C6BE9">
          <w:rPr>
            <w:b w:val="0"/>
            <w:webHidden/>
          </w:rPr>
          <w:fldChar w:fldCharType="end"/>
        </w:r>
      </w:hyperlink>
    </w:p>
    <w:p w14:paraId="2D384ADD" w14:textId="6A24832C" w:rsidR="00DE3297" w:rsidRPr="00D4306D" w:rsidRDefault="00041F77" w:rsidP="00CC7FBB">
      <w:pPr>
        <w:pStyle w:val="berschrift1"/>
        <w:rPr>
          <w:rFonts w:asciiTheme="minorHAnsi" w:hAnsiTheme="minorHAnsi"/>
          <w:lang w:val="de-CH"/>
        </w:rPr>
      </w:pPr>
      <w:r w:rsidRPr="002C6BE9">
        <w:rPr>
          <w:rFonts w:asciiTheme="minorHAnsi" w:hAnsiTheme="minorHAnsi"/>
          <w:b w:val="0"/>
          <w:bCs w:val="0"/>
          <w:szCs w:val="24"/>
          <w:lang w:val="de-CH"/>
        </w:rPr>
        <w:fldChar w:fldCharType="end"/>
      </w:r>
      <w:bookmarkStart w:id="2" w:name="_Toc124432287"/>
      <w:bookmarkStart w:id="3" w:name="_Toc182901710"/>
      <w:r w:rsidR="00EF51E1" w:rsidRPr="00D4306D">
        <w:rPr>
          <w:rFonts w:asciiTheme="minorHAnsi" w:hAnsiTheme="minorHAnsi"/>
          <w:lang w:val="de-CH"/>
        </w:rPr>
        <w:t>Literatur zum Schwerpunkt</w:t>
      </w:r>
      <w:bookmarkEnd w:id="2"/>
      <w:bookmarkEnd w:id="3"/>
    </w:p>
    <w:p w14:paraId="5B79EB18" w14:textId="2D504E0A" w:rsidR="005964BD" w:rsidRDefault="005964BD" w:rsidP="006619BE">
      <w:pPr>
        <w:pStyle w:val="Literaturverzeichnis"/>
        <w:rPr>
          <w:rFonts w:asciiTheme="minorHAnsi" w:hAnsiTheme="minorHAnsi"/>
          <w:lang w:val="de-CH"/>
        </w:rPr>
      </w:pPr>
      <w:r w:rsidRPr="006619BE">
        <w:rPr>
          <w:rFonts w:asciiTheme="minorHAnsi" w:hAnsiTheme="minorHAnsi"/>
          <w:lang w:val="de-CH"/>
        </w:rPr>
        <w:t>Becker, K</w:t>
      </w:r>
      <w:r>
        <w:rPr>
          <w:rFonts w:asciiTheme="minorHAnsi" w:hAnsiTheme="minorHAnsi"/>
          <w:lang w:val="de-CH"/>
        </w:rPr>
        <w:t>.-P. &amp;</w:t>
      </w:r>
      <w:r w:rsidRPr="006619BE">
        <w:rPr>
          <w:rFonts w:asciiTheme="minorHAnsi" w:hAnsiTheme="minorHAnsi"/>
          <w:lang w:val="de-CH"/>
        </w:rPr>
        <w:t xml:space="preserve"> Burtscher, R</w:t>
      </w:r>
      <w:r>
        <w:rPr>
          <w:rFonts w:asciiTheme="minorHAnsi" w:hAnsiTheme="minorHAnsi"/>
          <w:lang w:val="de-CH"/>
        </w:rPr>
        <w:t xml:space="preserve">. </w:t>
      </w:r>
      <w:r w:rsidR="003A4E46">
        <w:rPr>
          <w:rFonts w:asciiTheme="minorHAnsi" w:hAnsiTheme="minorHAnsi"/>
          <w:lang w:val="de-CH"/>
        </w:rPr>
        <w:t xml:space="preserve">(Hrsg.) </w:t>
      </w:r>
      <w:r>
        <w:rPr>
          <w:rFonts w:asciiTheme="minorHAnsi" w:hAnsiTheme="minorHAnsi"/>
          <w:lang w:val="de-CH"/>
        </w:rPr>
        <w:t>(2019).</w:t>
      </w:r>
      <w:r w:rsidRPr="006619BE">
        <w:rPr>
          <w:rFonts w:asciiTheme="minorHAnsi" w:hAnsiTheme="minorHAnsi"/>
          <w:lang w:val="de-CH"/>
        </w:rPr>
        <w:t xml:space="preserve"> </w:t>
      </w:r>
      <w:r w:rsidRPr="005B349F">
        <w:rPr>
          <w:rFonts w:asciiTheme="minorHAnsi" w:hAnsiTheme="minorHAnsi"/>
          <w:i/>
          <w:iCs/>
          <w:lang w:val="de-CH"/>
        </w:rPr>
        <w:t xml:space="preserve">Gemeinsam forschen </w:t>
      </w:r>
      <w:r w:rsidR="00A103CA">
        <w:rPr>
          <w:rFonts w:asciiTheme="minorHAnsi" w:hAnsiTheme="minorHAnsi"/>
          <w:i/>
          <w:iCs/>
          <w:lang w:val="de-CH"/>
        </w:rPr>
        <w:t>–</w:t>
      </w:r>
      <w:r w:rsidRPr="005B349F">
        <w:rPr>
          <w:rFonts w:asciiTheme="minorHAnsi" w:hAnsiTheme="minorHAnsi"/>
          <w:i/>
          <w:iCs/>
          <w:lang w:val="de-CH"/>
        </w:rPr>
        <w:t xml:space="preserve"> gemeinsam lernen. Menschen mit Lernschwierigkeiten in der Partizipativen Gesundheitsforschung</w:t>
      </w:r>
      <w:r w:rsidRPr="006619BE">
        <w:rPr>
          <w:rFonts w:asciiTheme="minorHAnsi" w:hAnsiTheme="minorHAnsi"/>
          <w:lang w:val="de-CH"/>
        </w:rPr>
        <w:t>. Stiftung Rehabilitationszentrum Berlin</w:t>
      </w:r>
      <w:r>
        <w:rPr>
          <w:rFonts w:asciiTheme="minorHAnsi" w:hAnsiTheme="minorHAnsi"/>
          <w:lang w:val="de-CH"/>
        </w:rPr>
        <w:t>.</w:t>
      </w:r>
      <w:r w:rsidRPr="006619BE">
        <w:rPr>
          <w:rFonts w:asciiTheme="minorHAnsi" w:hAnsiTheme="minorHAnsi"/>
          <w:lang w:val="de-CH"/>
        </w:rPr>
        <w:t xml:space="preserve"> </w:t>
      </w:r>
      <w:hyperlink r:id="rId11" w:history="1">
        <w:r w:rsidRPr="00B10429">
          <w:rPr>
            <w:rStyle w:val="Hyperlink"/>
            <w:rFonts w:asciiTheme="minorHAnsi" w:hAnsiTheme="minorHAnsi"/>
            <w:lang w:val="de-CH"/>
          </w:rPr>
          <w:t>https://doi.org/10.25656/01:28817</w:t>
        </w:r>
      </w:hyperlink>
    </w:p>
    <w:p w14:paraId="6F3CE8EF" w14:textId="75033505" w:rsidR="005964BD" w:rsidRDefault="005964BD" w:rsidP="006A6AC8">
      <w:pPr>
        <w:pStyle w:val="Literaturverzeichnis"/>
        <w:rPr>
          <w:rFonts w:asciiTheme="minorHAnsi" w:hAnsiTheme="minorHAnsi"/>
          <w:lang w:val="de-CH"/>
        </w:rPr>
      </w:pPr>
      <w:r w:rsidRPr="005964BD">
        <w:rPr>
          <w:rFonts w:asciiTheme="minorHAnsi" w:hAnsiTheme="minorHAnsi"/>
          <w:lang w:val="de-CH"/>
        </w:rPr>
        <w:t xml:space="preserve">Birk, F. &amp; Mirbek, S. (2021). </w:t>
      </w:r>
      <w:r w:rsidRPr="007C2F89">
        <w:rPr>
          <w:rFonts w:asciiTheme="minorHAnsi" w:hAnsiTheme="minorHAnsi"/>
          <w:lang w:val="de-CH"/>
        </w:rPr>
        <w:t>Inklusive Bildung und Bewegung in der frühen Kindheit: Wege zu einer bewegungsorientierten Bildung für alle.</w:t>
      </w:r>
      <w:r w:rsidR="00880094">
        <w:rPr>
          <w:rFonts w:asciiTheme="minorHAnsi" w:hAnsiTheme="minorHAnsi"/>
          <w:lang w:val="de-CH"/>
        </w:rPr>
        <w:t xml:space="preserve"> </w:t>
      </w:r>
      <w:r w:rsidRPr="007C2F89">
        <w:rPr>
          <w:rFonts w:asciiTheme="minorHAnsi" w:hAnsiTheme="minorHAnsi"/>
          <w:i/>
          <w:iCs/>
          <w:lang w:val="de-CH"/>
        </w:rPr>
        <w:t>Schweizerische Zeitschrift für Heilpädagogi</w:t>
      </w:r>
      <w:r>
        <w:rPr>
          <w:rFonts w:asciiTheme="minorHAnsi" w:hAnsiTheme="minorHAnsi"/>
          <w:i/>
          <w:iCs/>
          <w:lang w:val="de-CH"/>
        </w:rPr>
        <w:t>k</w:t>
      </w:r>
      <w:r w:rsidRPr="007C2F89">
        <w:rPr>
          <w:rFonts w:asciiTheme="minorHAnsi" w:hAnsiTheme="minorHAnsi"/>
          <w:lang w:val="de-CH"/>
        </w:rPr>
        <w:t>,</w:t>
      </w:r>
      <w:r w:rsidR="00880094">
        <w:rPr>
          <w:rFonts w:asciiTheme="minorHAnsi" w:hAnsiTheme="minorHAnsi"/>
          <w:lang w:val="de-CH"/>
        </w:rPr>
        <w:t xml:space="preserve"> </w:t>
      </w:r>
      <w:r w:rsidRPr="007C2F89">
        <w:rPr>
          <w:rFonts w:asciiTheme="minorHAnsi" w:hAnsiTheme="minorHAnsi"/>
          <w:i/>
          <w:iCs/>
          <w:lang w:val="de-CH"/>
        </w:rPr>
        <w:t>27</w:t>
      </w:r>
      <w:r w:rsidR="00BC1A3E">
        <w:rPr>
          <w:rFonts w:asciiTheme="minorHAnsi" w:hAnsiTheme="minorHAnsi"/>
          <w:i/>
          <w:iCs/>
          <w:lang w:val="de-CH"/>
        </w:rPr>
        <w:t> </w:t>
      </w:r>
      <w:r w:rsidRPr="007C2F89">
        <w:rPr>
          <w:rFonts w:asciiTheme="minorHAnsi" w:hAnsiTheme="minorHAnsi"/>
          <w:lang w:val="de-CH"/>
        </w:rPr>
        <w:t xml:space="preserve">(1–2), 50–56. </w:t>
      </w:r>
      <w:hyperlink r:id="rId12" w:history="1">
        <w:r w:rsidRPr="00D644C9">
          <w:rPr>
            <w:rStyle w:val="Hyperlink"/>
            <w:rFonts w:asciiTheme="minorHAnsi" w:hAnsiTheme="minorHAnsi"/>
            <w:lang w:val="de-CH"/>
          </w:rPr>
          <w:t>https://ojs.szh.ch/zeitschrift/article/view/916</w:t>
        </w:r>
      </w:hyperlink>
      <w:r>
        <w:rPr>
          <w:rFonts w:asciiTheme="minorHAnsi" w:hAnsiTheme="minorHAnsi"/>
          <w:lang w:val="de-CH"/>
        </w:rPr>
        <w:t xml:space="preserve"> </w:t>
      </w:r>
    </w:p>
    <w:p w14:paraId="0EC10446" w14:textId="5780431B" w:rsidR="005964BD" w:rsidRDefault="005964BD" w:rsidP="006A6AC8">
      <w:pPr>
        <w:pStyle w:val="Literaturverzeichnis"/>
        <w:rPr>
          <w:rFonts w:asciiTheme="minorHAnsi" w:hAnsiTheme="minorHAnsi"/>
          <w:lang w:val="de-CH"/>
        </w:rPr>
      </w:pPr>
      <w:r w:rsidRPr="00236736">
        <w:rPr>
          <w:rFonts w:asciiTheme="minorHAnsi" w:hAnsiTheme="minorHAnsi"/>
          <w:lang w:val="de-CH"/>
        </w:rPr>
        <w:t xml:space="preserve">Eckhart, M., Nagel, S., Schluchter, T. &amp; Valkanover, S. (2021). </w:t>
      </w:r>
      <w:r w:rsidRPr="001514DA">
        <w:rPr>
          <w:rFonts w:asciiTheme="minorHAnsi" w:hAnsiTheme="minorHAnsi"/>
          <w:lang w:val="de-CH"/>
        </w:rPr>
        <w:t>Kinder mit kognitiver Beeinträchtigung und Sport: Untersuchung zu sportlichen Freizeitaktivitäten und dem sportbezogenen Fähigkeitsselbstkonzept.</w:t>
      </w:r>
      <w:r w:rsidR="0087292B">
        <w:rPr>
          <w:rFonts w:asciiTheme="minorHAnsi" w:hAnsiTheme="minorHAnsi"/>
          <w:lang w:val="de-CH"/>
        </w:rPr>
        <w:t xml:space="preserve"> </w:t>
      </w:r>
      <w:r w:rsidRPr="001514DA">
        <w:rPr>
          <w:rFonts w:asciiTheme="minorHAnsi" w:hAnsiTheme="minorHAnsi"/>
          <w:i/>
          <w:iCs/>
          <w:lang w:val="de-CH"/>
        </w:rPr>
        <w:t>Schweizerische Zeitschrift für Heilpädagogi</w:t>
      </w:r>
      <w:r>
        <w:rPr>
          <w:rFonts w:asciiTheme="minorHAnsi" w:hAnsiTheme="minorHAnsi"/>
          <w:i/>
          <w:iCs/>
          <w:lang w:val="de-CH"/>
        </w:rPr>
        <w:t>k</w:t>
      </w:r>
      <w:r w:rsidRPr="001514DA">
        <w:rPr>
          <w:rFonts w:asciiTheme="minorHAnsi" w:hAnsiTheme="minorHAnsi"/>
          <w:lang w:val="de-CH"/>
        </w:rPr>
        <w:t>,</w:t>
      </w:r>
      <w:r w:rsidR="0087292B">
        <w:rPr>
          <w:rFonts w:asciiTheme="minorHAnsi" w:hAnsiTheme="minorHAnsi"/>
          <w:lang w:val="de-CH"/>
        </w:rPr>
        <w:t xml:space="preserve"> </w:t>
      </w:r>
      <w:r w:rsidRPr="001514DA">
        <w:rPr>
          <w:rFonts w:asciiTheme="minorHAnsi" w:hAnsiTheme="minorHAnsi"/>
          <w:i/>
          <w:iCs/>
          <w:lang w:val="de-CH"/>
        </w:rPr>
        <w:t>27</w:t>
      </w:r>
      <w:r w:rsidR="0087292B">
        <w:rPr>
          <w:rFonts w:asciiTheme="minorHAnsi" w:hAnsiTheme="minorHAnsi"/>
          <w:i/>
          <w:iCs/>
          <w:lang w:val="de-CH"/>
        </w:rPr>
        <w:t> </w:t>
      </w:r>
      <w:r w:rsidRPr="001514DA">
        <w:rPr>
          <w:rFonts w:asciiTheme="minorHAnsi" w:hAnsiTheme="minorHAnsi"/>
          <w:lang w:val="de-CH"/>
        </w:rPr>
        <w:t>(1</w:t>
      </w:r>
      <w:r w:rsidRPr="007C2F89">
        <w:rPr>
          <w:rFonts w:asciiTheme="minorHAnsi" w:hAnsiTheme="minorHAnsi"/>
          <w:lang w:val="de-CH"/>
        </w:rPr>
        <w:t>–</w:t>
      </w:r>
      <w:r w:rsidRPr="001514DA">
        <w:rPr>
          <w:rFonts w:asciiTheme="minorHAnsi" w:hAnsiTheme="minorHAnsi"/>
          <w:lang w:val="de-CH"/>
        </w:rPr>
        <w:t xml:space="preserve">2), 26–33. </w:t>
      </w:r>
      <w:hyperlink r:id="rId13" w:history="1">
        <w:r w:rsidRPr="007045F3">
          <w:rPr>
            <w:rStyle w:val="Hyperlink"/>
            <w:rFonts w:asciiTheme="minorHAnsi" w:hAnsiTheme="minorHAnsi"/>
            <w:lang w:val="de-CH"/>
          </w:rPr>
          <w:t>https://ojs.szh.ch/zeitschrift/article/view/913</w:t>
        </w:r>
      </w:hyperlink>
      <w:r>
        <w:rPr>
          <w:rFonts w:asciiTheme="minorHAnsi" w:hAnsiTheme="minorHAnsi"/>
          <w:lang w:val="de-CH"/>
        </w:rPr>
        <w:t xml:space="preserve"> </w:t>
      </w:r>
    </w:p>
    <w:p w14:paraId="1DCDB731" w14:textId="2764DA48" w:rsidR="005964BD" w:rsidRDefault="005964BD" w:rsidP="00470630">
      <w:pPr>
        <w:pStyle w:val="Literaturverzeichnis"/>
        <w:rPr>
          <w:rFonts w:asciiTheme="minorHAnsi" w:hAnsiTheme="minorHAnsi"/>
          <w:lang w:val="de-CH"/>
        </w:rPr>
      </w:pPr>
      <w:r w:rsidRPr="004D62F1">
        <w:rPr>
          <w:rFonts w:asciiTheme="minorHAnsi" w:hAnsiTheme="minorHAnsi"/>
          <w:lang w:val="de-CH"/>
        </w:rPr>
        <w:t>Frohn, J</w:t>
      </w:r>
      <w:r>
        <w:rPr>
          <w:rFonts w:asciiTheme="minorHAnsi" w:hAnsiTheme="minorHAnsi"/>
          <w:lang w:val="de-CH"/>
        </w:rPr>
        <w:t>.,</w:t>
      </w:r>
      <w:r w:rsidRPr="004D62F1">
        <w:rPr>
          <w:rFonts w:asciiTheme="minorHAnsi" w:hAnsiTheme="minorHAnsi"/>
          <w:lang w:val="de-CH"/>
        </w:rPr>
        <w:t xml:space="preserve"> Dauben, N</w:t>
      </w:r>
      <w:r>
        <w:rPr>
          <w:rFonts w:asciiTheme="minorHAnsi" w:hAnsiTheme="minorHAnsi"/>
          <w:lang w:val="de-CH"/>
        </w:rPr>
        <w:t xml:space="preserve">. &amp; </w:t>
      </w:r>
      <w:r w:rsidRPr="004D62F1">
        <w:rPr>
          <w:rFonts w:asciiTheme="minorHAnsi" w:hAnsiTheme="minorHAnsi"/>
          <w:lang w:val="de-CH"/>
        </w:rPr>
        <w:t>Cwierdzinski, P</w:t>
      </w:r>
      <w:r>
        <w:rPr>
          <w:rFonts w:asciiTheme="minorHAnsi" w:hAnsiTheme="minorHAnsi"/>
          <w:lang w:val="de-CH"/>
        </w:rPr>
        <w:t xml:space="preserve">. (2024). </w:t>
      </w:r>
      <w:r w:rsidRPr="004D62F1">
        <w:rPr>
          <w:rFonts w:asciiTheme="minorHAnsi" w:hAnsiTheme="minorHAnsi"/>
          <w:lang w:val="de-CH"/>
        </w:rPr>
        <w:t xml:space="preserve">Inklusion </w:t>
      </w:r>
      <w:r w:rsidR="0087292B">
        <w:rPr>
          <w:rFonts w:asciiTheme="minorHAnsi" w:hAnsiTheme="minorHAnsi"/>
          <w:lang w:val="de-CH"/>
        </w:rPr>
        <w:t>–</w:t>
      </w:r>
      <w:r w:rsidRPr="004D62F1">
        <w:rPr>
          <w:rFonts w:asciiTheme="minorHAnsi" w:hAnsiTheme="minorHAnsi"/>
          <w:lang w:val="de-CH"/>
        </w:rPr>
        <w:t xml:space="preserve"> eine Leerstelle? Interviews geben Aufschluss über die Relevanz von Inklusion im bewegungs-, spiel- und sportbezogenen Ganztag. </w:t>
      </w:r>
      <w:r w:rsidRPr="00271C67">
        <w:rPr>
          <w:rFonts w:asciiTheme="minorHAnsi" w:hAnsiTheme="minorHAnsi"/>
          <w:i/>
          <w:iCs/>
          <w:lang w:val="de-CH"/>
        </w:rPr>
        <w:t>Forum Kinder- und Jugendsport, 5</w:t>
      </w:r>
      <w:r w:rsidR="00AF3893">
        <w:rPr>
          <w:rFonts w:asciiTheme="minorHAnsi" w:hAnsiTheme="minorHAnsi"/>
          <w:lang w:val="de-CH"/>
        </w:rPr>
        <w:t> </w:t>
      </w:r>
      <w:r w:rsidRPr="004D62F1">
        <w:rPr>
          <w:rFonts w:asciiTheme="minorHAnsi" w:hAnsiTheme="minorHAnsi"/>
          <w:lang w:val="de-CH"/>
        </w:rPr>
        <w:t>(1</w:t>
      </w:r>
      <w:r>
        <w:rPr>
          <w:rFonts w:asciiTheme="minorHAnsi" w:hAnsiTheme="minorHAnsi"/>
          <w:lang w:val="de-CH"/>
        </w:rPr>
        <w:t>)</w:t>
      </w:r>
      <w:r w:rsidRPr="004D62F1">
        <w:rPr>
          <w:rFonts w:asciiTheme="minorHAnsi" w:hAnsiTheme="minorHAnsi"/>
          <w:lang w:val="de-CH"/>
        </w:rPr>
        <w:t>, 49</w:t>
      </w:r>
      <w:r w:rsidRPr="00474907">
        <w:rPr>
          <w:lang w:val="de-CH"/>
        </w:rPr>
        <w:t>–</w:t>
      </w:r>
      <w:r w:rsidRPr="004D62F1">
        <w:rPr>
          <w:rFonts w:asciiTheme="minorHAnsi" w:hAnsiTheme="minorHAnsi"/>
          <w:lang w:val="de-CH"/>
        </w:rPr>
        <w:t xml:space="preserve">53, </w:t>
      </w:r>
      <w:hyperlink r:id="rId14" w:history="1">
        <w:r w:rsidRPr="00B10429">
          <w:rPr>
            <w:rStyle w:val="Hyperlink"/>
            <w:rFonts w:asciiTheme="minorHAnsi" w:hAnsiTheme="minorHAnsi"/>
            <w:lang w:val="de-CH"/>
          </w:rPr>
          <w:t>https://doi.org/10.1007/s43594-024-00119-1</w:t>
        </w:r>
      </w:hyperlink>
    </w:p>
    <w:p w14:paraId="6C276A2A" w14:textId="6CA7DD56" w:rsidR="00715490" w:rsidRPr="00715490" w:rsidRDefault="00715490" w:rsidP="00470630">
      <w:pPr>
        <w:pStyle w:val="Literaturverzeichnis"/>
        <w:rPr>
          <w:rFonts w:asciiTheme="minorHAnsi" w:hAnsiTheme="minorHAnsi"/>
          <w:lang w:val="de-CH"/>
        </w:rPr>
      </w:pPr>
      <w:r w:rsidRPr="00715490">
        <w:rPr>
          <w:rFonts w:asciiTheme="minorHAnsi" w:hAnsiTheme="minorHAnsi"/>
          <w:lang w:val="de-CH"/>
        </w:rPr>
        <w:t>Güttinger, L. (2022). Das soziale Miteinander als Auftrag der Begleitung und Betreuung: Prävention, Deeskalation und Schutz bei Grenzverletzungen zur Förderung des positiven sozialen Miteinanders.</w:t>
      </w:r>
      <w:r w:rsidR="00737D2A">
        <w:rPr>
          <w:rFonts w:asciiTheme="minorHAnsi" w:hAnsiTheme="minorHAnsi"/>
          <w:lang w:val="de-CH"/>
        </w:rPr>
        <w:t xml:space="preserve"> </w:t>
      </w:r>
      <w:r w:rsidRPr="00715490">
        <w:rPr>
          <w:rFonts w:asciiTheme="minorHAnsi" w:hAnsiTheme="minorHAnsi"/>
          <w:i/>
          <w:iCs/>
          <w:lang w:val="de-CH"/>
        </w:rPr>
        <w:t>Schweizerische Zeitschrift für Heilpädagogik</w:t>
      </w:r>
      <w:r w:rsidRPr="00715490">
        <w:rPr>
          <w:rFonts w:asciiTheme="minorHAnsi" w:hAnsiTheme="minorHAnsi"/>
          <w:lang w:val="de-CH"/>
        </w:rPr>
        <w:t>,</w:t>
      </w:r>
      <w:r w:rsidR="00737D2A">
        <w:rPr>
          <w:rFonts w:asciiTheme="minorHAnsi" w:hAnsiTheme="minorHAnsi"/>
          <w:lang w:val="de-CH"/>
        </w:rPr>
        <w:t xml:space="preserve"> </w:t>
      </w:r>
      <w:r w:rsidRPr="00715490">
        <w:rPr>
          <w:rFonts w:asciiTheme="minorHAnsi" w:hAnsiTheme="minorHAnsi"/>
          <w:i/>
          <w:iCs/>
          <w:lang w:val="de-CH"/>
        </w:rPr>
        <w:t>28</w:t>
      </w:r>
      <w:r w:rsidR="00737D2A">
        <w:rPr>
          <w:rFonts w:asciiTheme="minorHAnsi" w:hAnsiTheme="minorHAnsi"/>
          <w:i/>
          <w:iCs/>
          <w:lang w:val="de-CH"/>
        </w:rPr>
        <w:t> </w:t>
      </w:r>
      <w:r w:rsidRPr="00715490">
        <w:rPr>
          <w:rFonts w:asciiTheme="minorHAnsi" w:hAnsiTheme="minorHAnsi"/>
          <w:lang w:val="de-CH"/>
        </w:rPr>
        <w:t xml:space="preserve">(9), 44–49. </w:t>
      </w:r>
      <w:hyperlink r:id="rId15" w:history="1">
        <w:r w:rsidRPr="004E03BA">
          <w:rPr>
            <w:rStyle w:val="Hyperlink"/>
            <w:rFonts w:asciiTheme="minorHAnsi" w:hAnsiTheme="minorHAnsi"/>
            <w:lang w:val="de-CH"/>
          </w:rPr>
          <w:t>https://ojs.szh.ch/zeitschrift/article/view/1032</w:t>
        </w:r>
      </w:hyperlink>
      <w:r>
        <w:rPr>
          <w:rFonts w:asciiTheme="minorHAnsi" w:hAnsiTheme="minorHAnsi"/>
          <w:lang w:val="de-CH"/>
        </w:rPr>
        <w:t xml:space="preserve"> </w:t>
      </w:r>
    </w:p>
    <w:p w14:paraId="77F98A65" w14:textId="3410A4D4" w:rsidR="005964BD" w:rsidRDefault="005964BD" w:rsidP="00C12A29">
      <w:pPr>
        <w:pStyle w:val="Literaturverzeichnis"/>
        <w:rPr>
          <w:rFonts w:asciiTheme="minorHAnsi" w:hAnsiTheme="minorHAnsi"/>
          <w:lang w:val="de-CH"/>
        </w:rPr>
      </w:pPr>
      <w:r w:rsidRPr="00C12A29">
        <w:rPr>
          <w:rFonts w:asciiTheme="minorHAnsi" w:hAnsiTheme="minorHAnsi"/>
          <w:lang w:val="de-CH"/>
        </w:rPr>
        <w:t>Hammann, T</w:t>
      </w:r>
      <w:r>
        <w:rPr>
          <w:rFonts w:asciiTheme="minorHAnsi" w:hAnsiTheme="minorHAnsi"/>
          <w:lang w:val="de-CH"/>
        </w:rPr>
        <w:t>. (2024).</w:t>
      </w:r>
      <w:r w:rsidRPr="00C12A29">
        <w:rPr>
          <w:rFonts w:asciiTheme="minorHAnsi" w:hAnsiTheme="minorHAnsi"/>
          <w:lang w:val="de-CH"/>
        </w:rPr>
        <w:t xml:space="preserve"> </w:t>
      </w:r>
      <w:r w:rsidRPr="002E21A2">
        <w:rPr>
          <w:rFonts w:asciiTheme="minorHAnsi" w:hAnsiTheme="minorHAnsi"/>
          <w:i/>
          <w:iCs/>
          <w:lang w:val="de-CH"/>
        </w:rPr>
        <w:t>Analyse des Emotionsausdrucks von Menschen mit schwerer und mehrfacher Behinderung als forschungsethische Herausforderung und Indikator für Lebensqualität.</w:t>
      </w:r>
      <w:r w:rsidRPr="00C12A29">
        <w:rPr>
          <w:rFonts w:asciiTheme="minorHAnsi" w:hAnsiTheme="minorHAnsi"/>
          <w:lang w:val="de-CH"/>
        </w:rPr>
        <w:t xml:space="preserve"> </w:t>
      </w:r>
      <w:r w:rsidR="00941E6E">
        <w:rPr>
          <w:rFonts w:asciiTheme="minorHAnsi" w:hAnsiTheme="minorHAnsi"/>
          <w:lang w:val="de-CH"/>
        </w:rPr>
        <w:t xml:space="preserve">Pädagogische Hochschule </w:t>
      </w:r>
      <w:r>
        <w:rPr>
          <w:rFonts w:asciiTheme="minorHAnsi" w:hAnsiTheme="minorHAnsi"/>
          <w:lang w:val="de-CH"/>
        </w:rPr>
        <w:t xml:space="preserve">Heidelberg. </w:t>
      </w:r>
      <w:hyperlink r:id="rId16" w:history="1">
        <w:r w:rsidRPr="00D644C9">
          <w:rPr>
            <w:rStyle w:val="Hyperlink"/>
            <w:rFonts w:asciiTheme="minorHAnsi" w:hAnsiTheme="minorHAnsi"/>
            <w:lang w:val="de-CH"/>
          </w:rPr>
          <w:t>https://opus.ph-heidelberg.de/frontdoor/index/index/docId/1675</w:t>
        </w:r>
      </w:hyperlink>
      <w:r>
        <w:rPr>
          <w:rFonts w:asciiTheme="minorHAnsi" w:hAnsiTheme="minorHAnsi"/>
          <w:lang w:val="de-CH"/>
        </w:rPr>
        <w:t xml:space="preserve"> </w:t>
      </w:r>
    </w:p>
    <w:p w14:paraId="3B3F3C5A" w14:textId="101133B0" w:rsidR="005964BD" w:rsidRPr="0077363D" w:rsidRDefault="005964BD" w:rsidP="00830B88">
      <w:pPr>
        <w:pStyle w:val="Literaturverzeichnis"/>
        <w:rPr>
          <w:noProof/>
          <w:lang w:val="de-CH"/>
        </w:rPr>
      </w:pPr>
      <w:r w:rsidRPr="00830B88">
        <w:rPr>
          <w:noProof/>
          <w:lang w:val="de-CH"/>
        </w:rPr>
        <w:t>Kohlmann, C. W.</w:t>
      </w:r>
      <w:r>
        <w:rPr>
          <w:noProof/>
          <w:lang w:val="de-CH"/>
        </w:rPr>
        <w:t xml:space="preserve">, </w:t>
      </w:r>
      <w:r w:rsidRPr="00830B88">
        <w:rPr>
          <w:noProof/>
          <w:lang w:val="de-CH"/>
        </w:rPr>
        <w:t>Salewski</w:t>
      </w:r>
      <w:r>
        <w:rPr>
          <w:noProof/>
          <w:lang w:val="de-CH"/>
        </w:rPr>
        <w:t>, C.</w:t>
      </w:r>
      <w:r w:rsidRPr="00830B88">
        <w:rPr>
          <w:noProof/>
          <w:lang w:val="de-CH"/>
        </w:rPr>
        <w:t xml:space="preserve"> &amp; Wirtz</w:t>
      </w:r>
      <w:r>
        <w:rPr>
          <w:noProof/>
          <w:lang w:val="de-CH"/>
        </w:rPr>
        <w:t>,</w:t>
      </w:r>
      <w:r w:rsidRPr="00C521E0">
        <w:rPr>
          <w:noProof/>
          <w:lang w:val="de-CH"/>
        </w:rPr>
        <w:t xml:space="preserve"> </w:t>
      </w:r>
      <w:r w:rsidRPr="00830B88">
        <w:rPr>
          <w:noProof/>
          <w:lang w:val="de-CH"/>
        </w:rPr>
        <w:t xml:space="preserve">M. A. </w:t>
      </w:r>
      <w:r w:rsidR="00187D9A">
        <w:rPr>
          <w:noProof/>
          <w:lang w:val="de-CH"/>
        </w:rPr>
        <w:t xml:space="preserve">(Hrsg.) </w:t>
      </w:r>
      <w:r>
        <w:rPr>
          <w:noProof/>
          <w:lang w:val="de-CH"/>
        </w:rPr>
        <w:t xml:space="preserve">(2018). </w:t>
      </w:r>
      <w:r w:rsidRPr="00830B88">
        <w:rPr>
          <w:i/>
          <w:iCs/>
          <w:noProof/>
          <w:lang w:val="de-CH"/>
        </w:rPr>
        <w:t>Psychologie in der Gesundheitsförderung</w:t>
      </w:r>
      <w:r>
        <w:rPr>
          <w:noProof/>
          <w:lang w:val="de-CH"/>
        </w:rPr>
        <w:t xml:space="preserve">. </w:t>
      </w:r>
      <w:r w:rsidRPr="0077363D">
        <w:rPr>
          <w:noProof/>
          <w:lang w:val="de-CH"/>
        </w:rPr>
        <w:t>Hogrefe.</w:t>
      </w:r>
    </w:p>
    <w:p w14:paraId="03FB25AF" w14:textId="5E0086FA" w:rsidR="005964BD" w:rsidRPr="00E44CEE" w:rsidRDefault="005964BD" w:rsidP="006A6AC8">
      <w:pPr>
        <w:pStyle w:val="Literaturverzeichnis"/>
        <w:rPr>
          <w:rFonts w:asciiTheme="minorHAnsi" w:hAnsiTheme="minorHAnsi"/>
        </w:rPr>
      </w:pPr>
      <w:r w:rsidRPr="00D34464">
        <w:rPr>
          <w:rFonts w:asciiTheme="minorHAnsi" w:hAnsiTheme="minorHAnsi"/>
          <w:lang w:val="de-CH"/>
        </w:rPr>
        <w:t>Krieger, B., Riedi, E. &amp; Schwager, C. (2021). Junge Menschen mit einer Autismus-Spektrum-Störung für Sport begeistern</w:t>
      </w:r>
      <w:r w:rsidR="00057375">
        <w:rPr>
          <w:rFonts w:asciiTheme="minorHAnsi" w:hAnsiTheme="minorHAnsi"/>
          <w:lang w:val="de-CH"/>
        </w:rPr>
        <w:t>.</w:t>
      </w:r>
      <w:r w:rsidRPr="00D34464">
        <w:rPr>
          <w:rFonts w:asciiTheme="minorHAnsi" w:hAnsiTheme="minorHAnsi"/>
          <w:lang w:val="de-CH"/>
        </w:rPr>
        <w:t xml:space="preserve"> Ansatzpunkte zur Unterstützung der Partizipation an sportlichen Aktivitäten.</w:t>
      </w:r>
      <w:r w:rsidR="0033764B">
        <w:rPr>
          <w:rFonts w:asciiTheme="minorHAnsi" w:hAnsiTheme="minorHAnsi"/>
          <w:lang w:val="de-CH"/>
        </w:rPr>
        <w:t xml:space="preserve"> </w:t>
      </w:r>
      <w:r w:rsidRPr="00D34464">
        <w:rPr>
          <w:rFonts w:asciiTheme="minorHAnsi" w:hAnsiTheme="minorHAnsi"/>
          <w:i/>
          <w:iCs/>
          <w:lang w:val="de-CH"/>
        </w:rPr>
        <w:t>Schweizerische Zeitschrift für Heilpädagogi</w:t>
      </w:r>
      <w:r>
        <w:rPr>
          <w:rFonts w:asciiTheme="minorHAnsi" w:hAnsiTheme="minorHAnsi"/>
          <w:i/>
          <w:iCs/>
          <w:lang w:val="de-CH"/>
        </w:rPr>
        <w:t>k</w:t>
      </w:r>
      <w:r w:rsidRPr="00D34464">
        <w:rPr>
          <w:rFonts w:asciiTheme="minorHAnsi" w:hAnsiTheme="minorHAnsi"/>
          <w:lang w:val="de-CH"/>
        </w:rPr>
        <w:t>,</w:t>
      </w:r>
      <w:r w:rsidR="0033764B">
        <w:rPr>
          <w:rFonts w:asciiTheme="minorHAnsi" w:hAnsiTheme="minorHAnsi"/>
          <w:lang w:val="de-CH"/>
        </w:rPr>
        <w:t xml:space="preserve"> </w:t>
      </w:r>
      <w:r w:rsidRPr="00D34464">
        <w:rPr>
          <w:rFonts w:asciiTheme="minorHAnsi" w:hAnsiTheme="minorHAnsi"/>
          <w:i/>
          <w:iCs/>
          <w:lang w:val="de-CH"/>
        </w:rPr>
        <w:t>27</w:t>
      </w:r>
      <w:r>
        <w:rPr>
          <w:rFonts w:asciiTheme="minorHAnsi" w:hAnsiTheme="minorHAnsi"/>
          <w:i/>
          <w:iCs/>
          <w:lang w:val="de-CH"/>
        </w:rPr>
        <w:t xml:space="preserve"> </w:t>
      </w:r>
      <w:r w:rsidRPr="00D34464">
        <w:rPr>
          <w:rFonts w:asciiTheme="minorHAnsi" w:hAnsiTheme="minorHAnsi"/>
          <w:lang w:val="de-CH"/>
        </w:rPr>
        <w:t>(1</w:t>
      </w:r>
      <w:r w:rsidRPr="007C2F89">
        <w:rPr>
          <w:rFonts w:asciiTheme="minorHAnsi" w:hAnsiTheme="minorHAnsi"/>
          <w:lang w:val="de-CH"/>
        </w:rPr>
        <w:t>–</w:t>
      </w:r>
      <w:r w:rsidRPr="00D34464">
        <w:rPr>
          <w:rFonts w:asciiTheme="minorHAnsi" w:hAnsiTheme="minorHAnsi"/>
          <w:lang w:val="de-CH"/>
        </w:rPr>
        <w:t xml:space="preserve">2), 34–40. </w:t>
      </w:r>
      <w:hyperlink r:id="rId17" w:history="1">
        <w:r w:rsidRPr="00E44CEE">
          <w:rPr>
            <w:rStyle w:val="Hyperlink"/>
            <w:rFonts w:asciiTheme="minorHAnsi" w:hAnsiTheme="minorHAnsi"/>
          </w:rPr>
          <w:t>https://ojs.szh.ch/zeitschrift/article/view/914</w:t>
        </w:r>
      </w:hyperlink>
      <w:r w:rsidRPr="00E44CEE">
        <w:rPr>
          <w:rFonts w:asciiTheme="minorHAnsi" w:hAnsiTheme="minorHAnsi"/>
        </w:rPr>
        <w:t xml:space="preserve"> </w:t>
      </w:r>
    </w:p>
    <w:p w14:paraId="54E16E02" w14:textId="77777777" w:rsidR="005964BD" w:rsidRPr="00813D9D" w:rsidRDefault="005964BD" w:rsidP="0077363D">
      <w:pPr>
        <w:pStyle w:val="Literaturverzeichnis"/>
        <w:rPr>
          <w:noProof/>
          <w:lang w:val="de-CH"/>
        </w:rPr>
      </w:pPr>
      <w:r w:rsidRPr="00604079">
        <w:rPr>
          <w:noProof/>
        </w:rPr>
        <w:t xml:space="preserve">Naidoo, J. &amp; Wills, J. (2019). </w:t>
      </w:r>
      <w:r w:rsidRPr="00813D9D">
        <w:rPr>
          <w:i/>
          <w:iCs/>
          <w:noProof/>
          <w:lang w:val="de-CH"/>
        </w:rPr>
        <w:t xml:space="preserve">Lehrbuch Gesundheitsförderung </w:t>
      </w:r>
      <w:r w:rsidRPr="00813D9D">
        <w:rPr>
          <w:noProof/>
          <w:lang w:val="de-CH"/>
        </w:rPr>
        <w:t>(3., aktual. Aufl.</w:t>
      </w:r>
      <w:r>
        <w:rPr>
          <w:noProof/>
          <w:lang w:val="de-CH"/>
        </w:rPr>
        <w:t>).</w:t>
      </w:r>
      <w:r w:rsidRPr="00813D9D">
        <w:rPr>
          <w:noProof/>
          <w:lang w:val="de-CH"/>
        </w:rPr>
        <w:t xml:space="preserve"> Hogrefe.</w:t>
      </w:r>
    </w:p>
    <w:p w14:paraId="67462ED9" w14:textId="77777777" w:rsidR="005964BD" w:rsidRPr="00F50DF8" w:rsidRDefault="005964BD" w:rsidP="00134249">
      <w:pPr>
        <w:pStyle w:val="Literaturverzeichnis"/>
        <w:rPr>
          <w:rFonts w:asciiTheme="minorHAnsi" w:hAnsiTheme="minorHAnsi"/>
          <w:lang w:val="de-CH"/>
        </w:rPr>
      </w:pPr>
      <w:r w:rsidRPr="00134249">
        <w:rPr>
          <w:rFonts w:asciiTheme="minorHAnsi" w:hAnsiTheme="minorHAnsi"/>
          <w:lang w:val="de-CH"/>
        </w:rPr>
        <w:lastRenderedPageBreak/>
        <w:t>Ruin, S</w:t>
      </w:r>
      <w:r>
        <w:rPr>
          <w:rFonts w:asciiTheme="minorHAnsi" w:hAnsiTheme="minorHAnsi"/>
          <w:lang w:val="de-CH"/>
        </w:rPr>
        <w:t>. (2022).</w:t>
      </w:r>
      <w:r w:rsidRPr="00134249">
        <w:rPr>
          <w:rFonts w:asciiTheme="minorHAnsi" w:hAnsiTheme="minorHAnsi"/>
          <w:lang w:val="de-CH"/>
        </w:rPr>
        <w:t xml:space="preserve"> </w:t>
      </w:r>
      <w:r w:rsidRPr="00D55119">
        <w:rPr>
          <w:rFonts w:asciiTheme="minorHAnsi" w:hAnsiTheme="minorHAnsi"/>
          <w:i/>
          <w:iCs/>
          <w:lang w:val="de-CH"/>
        </w:rPr>
        <w:t>Diversität und Körperlichkeit als Thema der Sportpädagogik. Theoretische Überlegungen, empirische Befunde und fachdidaktische Annäherungen.</w:t>
      </w:r>
      <w:r w:rsidRPr="00134249">
        <w:rPr>
          <w:rFonts w:asciiTheme="minorHAnsi" w:hAnsiTheme="minorHAnsi"/>
          <w:lang w:val="de-CH"/>
        </w:rPr>
        <w:t xml:space="preserve"> </w:t>
      </w:r>
      <w:r w:rsidRPr="00F50DF8">
        <w:rPr>
          <w:rFonts w:asciiTheme="minorHAnsi" w:hAnsiTheme="minorHAnsi"/>
          <w:lang w:val="de-CH"/>
        </w:rPr>
        <w:t>Meyer &amp; Meyer.</w:t>
      </w:r>
    </w:p>
    <w:p w14:paraId="0A8018CC" w14:textId="005AD9AE" w:rsidR="005964BD" w:rsidRPr="00236736" w:rsidRDefault="005964BD" w:rsidP="00813D9D">
      <w:pPr>
        <w:pStyle w:val="Literaturverzeichnis"/>
        <w:rPr>
          <w:lang w:val="de-CH"/>
        </w:rPr>
      </w:pPr>
      <w:r w:rsidRPr="00F50DF8">
        <w:rPr>
          <w:lang w:val="de-CH"/>
        </w:rPr>
        <w:t xml:space="preserve">Schaub, S., Audeoud, M., Lütolf, M. &amp; Zurbriggen, C. (2023). </w:t>
      </w:r>
      <w:r w:rsidRPr="00474907">
        <w:rPr>
          <w:lang w:val="de-CH"/>
        </w:rPr>
        <w:t>Wie erleben Kinder und Jugendliche soziale Partizipation in inklusiven Sportclubs? Ergebnisse aus der Pilotstudie UNIFIED-GR.</w:t>
      </w:r>
      <w:r w:rsidR="0033764B">
        <w:rPr>
          <w:lang w:val="de-CH"/>
        </w:rPr>
        <w:t xml:space="preserve"> </w:t>
      </w:r>
      <w:r w:rsidRPr="00474907">
        <w:rPr>
          <w:i/>
          <w:iCs/>
          <w:lang w:val="de-CH"/>
        </w:rPr>
        <w:t>Schweizerische Zeitschrift für Heilpädagogik</w:t>
      </w:r>
      <w:r w:rsidRPr="00474907">
        <w:rPr>
          <w:lang w:val="de-CH"/>
        </w:rPr>
        <w:t>,</w:t>
      </w:r>
      <w:r w:rsidR="0033764B">
        <w:rPr>
          <w:lang w:val="de-CH"/>
        </w:rPr>
        <w:t xml:space="preserve"> </w:t>
      </w:r>
      <w:r w:rsidRPr="00474907">
        <w:rPr>
          <w:i/>
          <w:iCs/>
          <w:lang w:val="de-CH"/>
        </w:rPr>
        <w:t>29</w:t>
      </w:r>
      <w:r w:rsidR="0033764B">
        <w:rPr>
          <w:i/>
          <w:iCs/>
          <w:lang w:val="de-CH"/>
        </w:rPr>
        <w:t> </w:t>
      </w:r>
      <w:r w:rsidRPr="00474907">
        <w:rPr>
          <w:lang w:val="de-CH"/>
        </w:rPr>
        <w:t>(5), 2–</w:t>
      </w:r>
      <w:r>
        <w:rPr>
          <w:lang w:val="de-CH"/>
        </w:rPr>
        <w:t>10</w:t>
      </w:r>
      <w:r w:rsidRPr="00474907">
        <w:rPr>
          <w:lang w:val="de-CH"/>
        </w:rPr>
        <w:t xml:space="preserve">. </w:t>
      </w:r>
      <w:hyperlink r:id="rId18" w:history="1">
        <w:r w:rsidRPr="00236736">
          <w:rPr>
            <w:rStyle w:val="Hyperlink"/>
            <w:lang w:val="de-CH"/>
          </w:rPr>
          <w:t>https://doi.org/10.57161/z2023-05-01</w:t>
        </w:r>
      </w:hyperlink>
      <w:r w:rsidRPr="00236736">
        <w:rPr>
          <w:lang w:val="de-CH"/>
        </w:rPr>
        <w:t xml:space="preserve"> </w:t>
      </w:r>
    </w:p>
    <w:p w14:paraId="6F43F50A" w14:textId="385D9279" w:rsidR="005964BD" w:rsidRPr="00F50DF8" w:rsidRDefault="005964BD" w:rsidP="00134249">
      <w:pPr>
        <w:pStyle w:val="Literaturverzeichnis"/>
        <w:rPr>
          <w:rFonts w:asciiTheme="minorHAnsi" w:hAnsiTheme="minorHAnsi"/>
          <w:lang w:val="de-CH"/>
        </w:rPr>
      </w:pPr>
      <w:r w:rsidRPr="00F50DF8">
        <w:rPr>
          <w:rFonts w:asciiTheme="minorHAnsi" w:hAnsiTheme="minorHAnsi"/>
          <w:lang w:val="de-CH"/>
        </w:rPr>
        <w:t>Schuppener, S</w:t>
      </w:r>
      <w:r>
        <w:rPr>
          <w:rFonts w:asciiTheme="minorHAnsi" w:hAnsiTheme="minorHAnsi"/>
          <w:lang w:val="de-CH"/>
        </w:rPr>
        <w:t>.,</w:t>
      </w:r>
      <w:r w:rsidRPr="00F50DF8">
        <w:rPr>
          <w:rFonts w:asciiTheme="minorHAnsi" w:hAnsiTheme="minorHAnsi"/>
          <w:lang w:val="de-CH"/>
        </w:rPr>
        <w:t xml:space="preserve"> Hennicke, K</w:t>
      </w:r>
      <w:r>
        <w:rPr>
          <w:rFonts w:asciiTheme="minorHAnsi" w:hAnsiTheme="minorHAnsi"/>
          <w:lang w:val="de-CH"/>
        </w:rPr>
        <w:t xml:space="preserve">. &amp; </w:t>
      </w:r>
      <w:r w:rsidRPr="00F50DF8">
        <w:rPr>
          <w:rFonts w:asciiTheme="minorHAnsi" w:hAnsiTheme="minorHAnsi"/>
          <w:lang w:val="de-CH"/>
        </w:rPr>
        <w:t>Reiprich, F</w:t>
      </w:r>
      <w:r>
        <w:rPr>
          <w:rFonts w:asciiTheme="minorHAnsi" w:hAnsiTheme="minorHAnsi"/>
          <w:lang w:val="de-CH"/>
        </w:rPr>
        <w:t>. (2024).</w:t>
      </w:r>
      <w:r w:rsidRPr="00F50DF8">
        <w:rPr>
          <w:rFonts w:asciiTheme="minorHAnsi" w:hAnsiTheme="minorHAnsi"/>
          <w:lang w:val="de-CH"/>
        </w:rPr>
        <w:t xml:space="preserve"> Die Förderung der seelischen Gesundheit von Kindern und Jugendlichen mit intellektueller Beeinträchtigung. Eine Aufgabe für Sonderpädagogik, Kinder- und Jugendpsychiatrie und Psychotherapie. </w:t>
      </w:r>
      <w:r w:rsidRPr="008F7BF9">
        <w:rPr>
          <w:rFonts w:asciiTheme="minorHAnsi" w:hAnsiTheme="minorHAnsi"/>
          <w:i/>
          <w:iCs/>
          <w:lang w:val="de-CH"/>
        </w:rPr>
        <w:t>Zeitschrift für Heilpädagogik</w:t>
      </w:r>
      <w:r w:rsidRPr="00730995">
        <w:rPr>
          <w:rFonts w:asciiTheme="minorHAnsi" w:hAnsiTheme="minorHAnsi"/>
          <w:i/>
          <w:iCs/>
          <w:lang w:val="de-CH"/>
        </w:rPr>
        <w:t>, 75</w:t>
      </w:r>
      <w:r w:rsidR="001E164D">
        <w:rPr>
          <w:rFonts w:asciiTheme="minorHAnsi" w:hAnsiTheme="minorHAnsi"/>
          <w:lang w:val="de-CH"/>
        </w:rPr>
        <w:t> </w:t>
      </w:r>
      <w:r>
        <w:rPr>
          <w:rFonts w:asciiTheme="minorHAnsi" w:hAnsiTheme="minorHAnsi"/>
          <w:lang w:val="de-CH"/>
        </w:rPr>
        <w:t>(</w:t>
      </w:r>
      <w:r w:rsidRPr="00F50DF8">
        <w:rPr>
          <w:rFonts w:asciiTheme="minorHAnsi" w:hAnsiTheme="minorHAnsi"/>
          <w:lang w:val="de-CH"/>
        </w:rPr>
        <w:t>10</w:t>
      </w:r>
      <w:r>
        <w:rPr>
          <w:rFonts w:asciiTheme="minorHAnsi" w:hAnsiTheme="minorHAnsi"/>
          <w:lang w:val="de-CH"/>
        </w:rPr>
        <w:t>)</w:t>
      </w:r>
      <w:r w:rsidRPr="00F50DF8">
        <w:rPr>
          <w:rFonts w:asciiTheme="minorHAnsi" w:hAnsiTheme="minorHAnsi"/>
          <w:lang w:val="de-CH"/>
        </w:rPr>
        <w:t>, 457</w:t>
      </w:r>
      <w:r>
        <w:rPr>
          <w:rFonts w:asciiTheme="minorHAnsi" w:hAnsiTheme="minorHAnsi"/>
          <w:lang w:val="de-CH"/>
        </w:rPr>
        <w:t>–</w:t>
      </w:r>
      <w:r w:rsidRPr="00F50DF8">
        <w:rPr>
          <w:rFonts w:asciiTheme="minorHAnsi" w:hAnsiTheme="minorHAnsi"/>
          <w:lang w:val="de-CH"/>
        </w:rPr>
        <w:t>468</w:t>
      </w:r>
      <w:r>
        <w:rPr>
          <w:rFonts w:asciiTheme="minorHAnsi" w:hAnsiTheme="minorHAnsi"/>
          <w:lang w:val="de-CH"/>
        </w:rPr>
        <w:t>.</w:t>
      </w:r>
    </w:p>
    <w:p w14:paraId="1D1C83E9" w14:textId="77777777" w:rsidR="005964BD" w:rsidRDefault="005964BD" w:rsidP="00813D9D">
      <w:pPr>
        <w:pStyle w:val="Literaturverzeichnis"/>
      </w:pPr>
      <w:r w:rsidRPr="00813D9D">
        <w:rPr>
          <w:lang w:val="de-CH"/>
        </w:rPr>
        <w:t xml:space="preserve">Stiftung Dialog Ethik (2023). </w:t>
      </w:r>
      <w:r w:rsidRPr="00813D9D">
        <w:rPr>
          <w:i/>
          <w:iCs/>
          <w:lang w:val="de-CH"/>
        </w:rPr>
        <w:t>Inklusive Medizin. Unterstützung von Menschen mit Behinderungen in der ambulanten und stationären medizinischen Behandlung, Pflege und Betreuung.</w:t>
      </w:r>
      <w:r w:rsidRPr="00813D9D">
        <w:rPr>
          <w:lang w:val="de-CH"/>
        </w:rPr>
        <w:t xml:space="preserve"> </w:t>
      </w:r>
      <w:hyperlink r:id="rId19" w:history="1">
        <w:r w:rsidRPr="00C932B9">
          <w:rPr>
            <w:rStyle w:val="Hyperlink"/>
          </w:rPr>
          <w:t>https://gesundheitskompass.ch/wp/wp-content/uploads/2025/03/Inklusive_Medizin_Bericht_PDF.pdf</w:t>
        </w:r>
      </w:hyperlink>
    </w:p>
    <w:p w14:paraId="69FD3E1C" w14:textId="21F1E9C0" w:rsidR="005964BD" w:rsidRDefault="005964BD" w:rsidP="006619BE">
      <w:pPr>
        <w:pStyle w:val="Literaturverzeichnis"/>
        <w:rPr>
          <w:rFonts w:asciiTheme="minorHAnsi" w:hAnsiTheme="minorHAnsi"/>
          <w:lang w:val="de-CH"/>
        </w:rPr>
      </w:pPr>
      <w:r w:rsidRPr="004845A1">
        <w:rPr>
          <w:rFonts w:asciiTheme="minorHAnsi" w:hAnsiTheme="minorHAnsi"/>
          <w:lang w:val="de-CH"/>
        </w:rPr>
        <w:t>Tack, J</w:t>
      </w:r>
      <w:r>
        <w:rPr>
          <w:rFonts w:asciiTheme="minorHAnsi" w:hAnsiTheme="minorHAnsi"/>
          <w:lang w:val="de-CH"/>
        </w:rPr>
        <w:t xml:space="preserve">. (2018). </w:t>
      </w:r>
      <w:r w:rsidRPr="004845A1">
        <w:rPr>
          <w:rFonts w:asciiTheme="minorHAnsi" w:hAnsiTheme="minorHAnsi"/>
          <w:lang w:val="de-CH"/>
        </w:rPr>
        <w:t xml:space="preserve">Lauftherapie </w:t>
      </w:r>
      <w:r w:rsidR="00D35B44">
        <w:rPr>
          <w:rFonts w:asciiTheme="minorHAnsi" w:hAnsiTheme="minorHAnsi"/>
          <w:lang w:val="de-CH"/>
        </w:rPr>
        <w:t>–</w:t>
      </w:r>
      <w:r w:rsidRPr="004845A1">
        <w:rPr>
          <w:rFonts w:asciiTheme="minorHAnsi" w:hAnsiTheme="minorHAnsi"/>
          <w:lang w:val="de-CH"/>
        </w:rPr>
        <w:t xml:space="preserve"> dargestellt an einem Fallbeispiel aus einer medizinischen Reha-Klinik für psychisch Kranke. </w:t>
      </w:r>
      <w:r>
        <w:rPr>
          <w:rFonts w:asciiTheme="minorHAnsi" w:hAnsiTheme="minorHAnsi"/>
          <w:lang w:val="de-CH"/>
        </w:rPr>
        <w:t xml:space="preserve">In A. </w:t>
      </w:r>
      <w:r w:rsidRPr="004845A1">
        <w:rPr>
          <w:rFonts w:asciiTheme="minorHAnsi" w:hAnsiTheme="minorHAnsi"/>
          <w:lang w:val="de-CH"/>
        </w:rPr>
        <w:t>Weber</w:t>
      </w:r>
      <w:r>
        <w:rPr>
          <w:rFonts w:asciiTheme="minorHAnsi" w:hAnsiTheme="minorHAnsi"/>
          <w:lang w:val="de-CH"/>
        </w:rPr>
        <w:t xml:space="preserve"> &amp;</w:t>
      </w:r>
      <w:r w:rsidRPr="004845A1">
        <w:rPr>
          <w:rFonts w:asciiTheme="minorHAnsi" w:hAnsiTheme="minorHAnsi"/>
          <w:lang w:val="de-CH"/>
        </w:rPr>
        <w:t xml:space="preserve"> </w:t>
      </w:r>
      <w:r w:rsidR="00D34895" w:rsidRPr="004845A1">
        <w:rPr>
          <w:rFonts w:asciiTheme="minorHAnsi" w:hAnsiTheme="minorHAnsi"/>
          <w:lang w:val="de-CH"/>
        </w:rPr>
        <w:t>W</w:t>
      </w:r>
      <w:r w:rsidR="00D34895">
        <w:rPr>
          <w:rFonts w:asciiTheme="minorHAnsi" w:hAnsiTheme="minorHAnsi"/>
          <w:lang w:val="de-CH"/>
        </w:rPr>
        <w:t>.</w:t>
      </w:r>
      <w:r w:rsidR="00D35B44">
        <w:rPr>
          <w:rFonts w:asciiTheme="minorHAnsi" w:hAnsiTheme="minorHAnsi"/>
          <w:lang w:val="de-CH"/>
        </w:rPr>
        <w:t> </w:t>
      </w:r>
      <w:r w:rsidR="00D34895" w:rsidRPr="004845A1">
        <w:rPr>
          <w:rFonts w:asciiTheme="minorHAnsi" w:hAnsiTheme="minorHAnsi"/>
          <w:lang w:val="de-CH"/>
        </w:rPr>
        <w:t xml:space="preserve">W. </w:t>
      </w:r>
      <w:r w:rsidRPr="004845A1">
        <w:rPr>
          <w:rFonts w:asciiTheme="minorHAnsi" w:hAnsiTheme="minorHAnsi"/>
          <w:lang w:val="de-CH"/>
        </w:rPr>
        <w:t>Schüler</w:t>
      </w:r>
      <w:r w:rsidR="00D34895">
        <w:rPr>
          <w:rFonts w:asciiTheme="minorHAnsi" w:hAnsiTheme="minorHAnsi"/>
          <w:lang w:val="de-CH"/>
        </w:rPr>
        <w:t xml:space="preserve"> </w:t>
      </w:r>
      <w:r w:rsidRPr="004845A1">
        <w:rPr>
          <w:rFonts w:asciiTheme="minorHAnsi" w:hAnsiTheme="minorHAnsi"/>
          <w:lang w:val="de-CH"/>
        </w:rPr>
        <w:t>(Hrsg.)</w:t>
      </w:r>
      <w:r>
        <w:rPr>
          <w:rFonts w:asciiTheme="minorHAnsi" w:hAnsiTheme="minorHAnsi"/>
          <w:lang w:val="de-CH"/>
        </w:rPr>
        <w:t>,</w:t>
      </w:r>
      <w:r w:rsidRPr="004845A1">
        <w:rPr>
          <w:rFonts w:asciiTheme="minorHAnsi" w:hAnsiTheme="minorHAnsi"/>
          <w:lang w:val="de-CH"/>
        </w:rPr>
        <w:t xml:space="preserve"> </w:t>
      </w:r>
      <w:r w:rsidRPr="005B349F">
        <w:rPr>
          <w:rFonts w:asciiTheme="minorHAnsi" w:hAnsiTheme="minorHAnsi"/>
          <w:i/>
          <w:iCs/>
          <w:lang w:val="de-CH"/>
        </w:rPr>
        <w:t>Lauftherapie in Lebenswelten. Grundlagen, Trends, Beispiele setting</w:t>
      </w:r>
      <w:r>
        <w:rPr>
          <w:rFonts w:asciiTheme="minorHAnsi" w:hAnsiTheme="minorHAnsi"/>
          <w:i/>
          <w:iCs/>
          <w:lang w:val="de-CH"/>
        </w:rPr>
        <w:t>-o</w:t>
      </w:r>
      <w:r w:rsidRPr="005B349F">
        <w:rPr>
          <w:rFonts w:asciiTheme="minorHAnsi" w:hAnsiTheme="minorHAnsi"/>
          <w:i/>
          <w:iCs/>
          <w:lang w:val="de-CH"/>
        </w:rPr>
        <w:t xml:space="preserve">rientierter Gesundheitsförderung </w:t>
      </w:r>
      <w:r>
        <w:rPr>
          <w:rFonts w:asciiTheme="minorHAnsi" w:hAnsiTheme="minorHAnsi"/>
          <w:lang w:val="de-CH"/>
        </w:rPr>
        <w:t>(S.</w:t>
      </w:r>
      <w:r w:rsidR="00D35B44">
        <w:rPr>
          <w:rFonts w:asciiTheme="minorHAnsi" w:hAnsiTheme="minorHAnsi"/>
          <w:lang w:val="de-CH"/>
        </w:rPr>
        <w:t> </w:t>
      </w:r>
      <w:r>
        <w:rPr>
          <w:rFonts w:asciiTheme="minorHAnsi" w:hAnsiTheme="minorHAnsi"/>
          <w:lang w:val="de-CH"/>
        </w:rPr>
        <w:t>93</w:t>
      </w:r>
      <w:r w:rsidRPr="00474907">
        <w:rPr>
          <w:lang w:val="de-CH"/>
        </w:rPr>
        <w:t>–</w:t>
      </w:r>
      <w:r>
        <w:rPr>
          <w:rFonts w:asciiTheme="minorHAnsi" w:hAnsiTheme="minorHAnsi"/>
          <w:lang w:val="de-CH"/>
        </w:rPr>
        <w:t>100)</w:t>
      </w:r>
      <w:r w:rsidRPr="004845A1">
        <w:rPr>
          <w:rFonts w:asciiTheme="minorHAnsi" w:hAnsiTheme="minorHAnsi"/>
          <w:lang w:val="de-CH"/>
        </w:rPr>
        <w:t>. Arete</w:t>
      </w:r>
      <w:r>
        <w:rPr>
          <w:rFonts w:asciiTheme="minorHAnsi" w:hAnsiTheme="minorHAnsi"/>
          <w:lang w:val="de-CH"/>
        </w:rPr>
        <w:t>.</w:t>
      </w:r>
    </w:p>
    <w:p w14:paraId="3344A86A" w14:textId="58A12C29" w:rsidR="005964BD" w:rsidRDefault="005964BD" w:rsidP="008B6F92">
      <w:pPr>
        <w:pStyle w:val="Literaturverzeichnis"/>
        <w:rPr>
          <w:rFonts w:asciiTheme="minorHAnsi" w:hAnsiTheme="minorHAnsi"/>
          <w:lang w:val="de-CH"/>
        </w:rPr>
      </w:pPr>
      <w:r w:rsidRPr="00F4230F">
        <w:rPr>
          <w:rFonts w:asciiTheme="minorHAnsi" w:hAnsiTheme="minorHAnsi"/>
          <w:lang w:val="de-CH"/>
        </w:rPr>
        <w:t>Thönnes, A</w:t>
      </w:r>
      <w:r>
        <w:rPr>
          <w:rFonts w:asciiTheme="minorHAnsi" w:hAnsiTheme="minorHAnsi"/>
          <w:lang w:val="de-CH"/>
        </w:rPr>
        <w:t>. (2019).</w:t>
      </w:r>
      <w:r w:rsidRPr="00F4230F">
        <w:rPr>
          <w:rFonts w:asciiTheme="minorHAnsi" w:hAnsiTheme="minorHAnsi"/>
          <w:lang w:val="de-CH"/>
        </w:rPr>
        <w:t xml:space="preserve"> Übergewicht und Adipositas als komplexe Herausforderung in der beruflichen </w:t>
      </w:r>
      <w:r w:rsidRPr="00ED49E2">
        <w:rPr>
          <w:rFonts w:asciiTheme="minorHAnsi" w:hAnsiTheme="minorHAnsi"/>
          <w:i/>
          <w:iCs/>
          <w:lang w:val="de-CH"/>
        </w:rPr>
        <w:t>Rehabilitation. Berufliche Rehabilitation, 33</w:t>
      </w:r>
      <w:r w:rsidR="00685779">
        <w:rPr>
          <w:rFonts w:asciiTheme="minorHAnsi" w:hAnsiTheme="minorHAnsi"/>
          <w:lang w:val="de-CH"/>
        </w:rPr>
        <w:t> </w:t>
      </w:r>
      <w:r w:rsidRPr="00F4230F">
        <w:rPr>
          <w:rFonts w:asciiTheme="minorHAnsi" w:hAnsiTheme="minorHAnsi"/>
          <w:lang w:val="de-CH"/>
        </w:rPr>
        <w:t>(2</w:t>
      </w:r>
      <w:r>
        <w:rPr>
          <w:rFonts w:asciiTheme="minorHAnsi" w:hAnsiTheme="minorHAnsi"/>
          <w:lang w:val="de-CH"/>
        </w:rPr>
        <w:t>)</w:t>
      </w:r>
      <w:r w:rsidRPr="00F4230F">
        <w:rPr>
          <w:rFonts w:asciiTheme="minorHAnsi" w:hAnsiTheme="minorHAnsi"/>
          <w:lang w:val="de-CH"/>
        </w:rPr>
        <w:t>, 111</w:t>
      </w:r>
      <w:r w:rsidRPr="00474907">
        <w:rPr>
          <w:lang w:val="de-CH"/>
        </w:rPr>
        <w:t>–</w:t>
      </w:r>
      <w:r w:rsidRPr="00F4230F">
        <w:rPr>
          <w:rFonts w:asciiTheme="minorHAnsi" w:hAnsiTheme="minorHAnsi"/>
          <w:lang w:val="de-CH"/>
        </w:rPr>
        <w:t>125</w:t>
      </w:r>
      <w:r>
        <w:rPr>
          <w:rFonts w:asciiTheme="minorHAnsi" w:hAnsiTheme="minorHAnsi"/>
          <w:lang w:val="de-CH"/>
        </w:rPr>
        <w:t>.</w:t>
      </w:r>
    </w:p>
    <w:p w14:paraId="67646BC0" w14:textId="2E150A14" w:rsidR="00862D7C" w:rsidRDefault="00862D7C" w:rsidP="008B6F92">
      <w:pPr>
        <w:pStyle w:val="Literaturverzeichnis"/>
        <w:rPr>
          <w:rFonts w:asciiTheme="minorHAnsi" w:hAnsiTheme="minorHAnsi"/>
          <w:lang w:val="de-CH"/>
        </w:rPr>
      </w:pPr>
      <w:r w:rsidRPr="00862D7C">
        <w:rPr>
          <w:rFonts w:asciiTheme="minorHAnsi" w:hAnsiTheme="minorHAnsi"/>
          <w:lang w:val="de-CH"/>
        </w:rPr>
        <w:t>Wagner, T</w:t>
      </w:r>
      <w:r>
        <w:rPr>
          <w:rFonts w:asciiTheme="minorHAnsi" w:hAnsiTheme="minorHAnsi"/>
          <w:lang w:val="de-CH"/>
        </w:rPr>
        <w:t xml:space="preserve">. &amp; </w:t>
      </w:r>
      <w:r w:rsidRPr="00862D7C">
        <w:rPr>
          <w:rFonts w:asciiTheme="minorHAnsi" w:hAnsiTheme="minorHAnsi"/>
          <w:lang w:val="de-CH"/>
        </w:rPr>
        <w:t>Zeilinger, E</w:t>
      </w:r>
      <w:r>
        <w:rPr>
          <w:rFonts w:asciiTheme="minorHAnsi" w:hAnsiTheme="minorHAnsi"/>
          <w:lang w:val="de-CH"/>
        </w:rPr>
        <w:t>.</w:t>
      </w:r>
      <w:r w:rsidR="00685779">
        <w:rPr>
          <w:rFonts w:asciiTheme="minorHAnsi" w:hAnsiTheme="minorHAnsi"/>
          <w:lang w:val="de-CH"/>
        </w:rPr>
        <w:t> </w:t>
      </w:r>
      <w:r>
        <w:rPr>
          <w:rFonts w:asciiTheme="minorHAnsi" w:hAnsiTheme="minorHAnsi"/>
          <w:lang w:val="de-CH"/>
        </w:rPr>
        <w:t>L.</w:t>
      </w:r>
      <w:r w:rsidR="00CF3F1F">
        <w:rPr>
          <w:rFonts w:asciiTheme="minorHAnsi" w:hAnsiTheme="minorHAnsi"/>
          <w:lang w:val="de-CH"/>
        </w:rPr>
        <w:t xml:space="preserve"> (2023).</w:t>
      </w:r>
      <w:r w:rsidRPr="00862D7C">
        <w:rPr>
          <w:rFonts w:asciiTheme="minorHAnsi" w:hAnsiTheme="minorHAnsi"/>
          <w:lang w:val="de-CH"/>
        </w:rPr>
        <w:t xml:space="preserve"> Inklusive Krebsprävention. Krebsvorsorge bei Menschen mit intellektueller Beeinträchtigung. </w:t>
      </w:r>
      <w:r w:rsidRPr="00CF3F1F">
        <w:rPr>
          <w:rFonts w:asciiTheme="minorHAnsi" w:hAnsiTheme="minorHAnsi"/>
          <w:i/>
          <w:iCs/>
          <w:lang w:val="de-CH"/>
        </w:rPr>
        <w:t>Menschen. Zeitschrift für gemeinsames Leben, Lernen und Arbeiten, 46</w:t>
      </w:r>
      <w:r w:rsidR="00685779">
        <w:rPr>
          <w:rFonts w:asciiTheme="minorHAnsi" w:hAnsiTheme="minorHAnsi"/>
          <w:lang w:val="de-CH"/>
        </w:rPr>
        <w:t> </w:t>
      </w:r>
      <w:r w:rsidRPr="00862D7C">
        <w:rPr>
          <w:rFonts w:asciiTheme="minorHAnsi" w:hAnsiTheme="minorHAnsi"/>
          <w:lang w:val="de-CH"/>
        </w:rPr>
        <w:t>(6</w:t>
      </w:r>
      <w:r w:rsidR="00CF3F1F">
        <w:rPr>
          <w:rFonts w:asciiTheme="minorHAnsi" w:hAnsiTheme="minorHAnsi"/>
          <w:lang w:val="de-CH"/>
        </w:rPr>
        <w:t>)</w:t>
      </w:r>
      <w:r w:rsidRPr="00862D7C">
        <w:rPr>
          <w:rFonts w:asciiTheme="minorHAnsi" w:hAnsiTheme="minorHAnsi"/>
          <w:lang w:val="de-CH"/>
        </w:rPr>
        <w:t>, 39</w:t>
      </w:r>
      <w:r w:rsidR="00CF3F1F">
        <w:rPr>
          <w:rFonts w:asciiTheme="minorHAnsi" w:hAnsiTheme="minorHAnsi"/>
          <w:lang w:val="de-CH"/>
        </w:rPr>
        <w:t>–</w:t>
      </w:r>
      <w:r w:rsidRPr="00862D7C">
        <w:rPr>
          <w:rFonts w:asciiTheme="minorHAnsi" w:hAnsiTheme="minorHAnsi"/>
          <w:lang w:val="de-CH"/>
        </w:rPr>
        <w:t>46</w:t>
      </w:r>
      <w:r w:rsidR="00CF3F1F">
        <w:rPr>
          <w:rFonts w:asciiTheme="minorHAnsi" w:hAnsiTheme="minorHAnsi"/>
          <w:lang w:val="de-CH"/>
        </w:rPr>
        <w:t>.</w:t>
      </w:r>
    </w:p>
    <w:p w14:paraId="6BFDC817" w14:textId="7423CCAE" w:rsidR="005964BD" w:rsidRDefault="005964BD" w:rsidP="00470630">
      <w:pPr>
        <w:pStyle w:val="Literaturverzeichnis"/>
        <w:rPr>
          <w:rFonts w:asciiTheme="minorHAnsi" w:hAnsiTheme="minorHAnsi"/>
          <w:lang w:val="de-CH"/>
        </w:rPr>
      </w:pPr>
      <w:r w:rsidRPr="00B52CBD">
        <w:rPr>
          <w:rFonts w:asciiTheme="minorHAnsi" w:hAnsiTheme="minorHAnsi"/>
          <w:lang w:val="de-CH"/>
        </w:rPr>
        <w:t>Zapfel, S</w:t>
      </w:r>
      <w:r>
        <w:rPr>
          <w:rFonts w:asciiTheme="minorHAnsi" w:hAnsiTheme="minorHAnsi"/>
          <w:lang w:val="de-CH"/>
        </w:rPr>
        <w:t xml:space="preserve">., </w:t>
      </w:r>
      <w:r w:rsidRPr="00B52CBD">
        <w:rPr>
          <w:rFonts w:asciiTheme="minorHAnsi" w:hAnsiTheme="minorHAnsi"/>
          <w:lang w:val="de-CH"/>
        </w:rPr>
        <w:t>Kraetsch, C</w:t>
      </w:r>
      <w:r>
        <w:rPr>
          <w:rFonts w:asciiTheme="minorHAnsi" w:hAnsiTheme="minorHAnsi"/>
          <w:lang w:val="de-CH"/>
        </w:rPr>
        <w:t xml:space="preserve">. &amp; </w:t>
      </w:r>
      <w:r w:rsidRPr="00B52CBD">
        <w:rPr>
          <w:rFonts w:asciiTheme="minorHAnsi" w:hAnsiTheme="minorHAnsi"/>
          <w:lang w:val="de-CH"/>
        </w:rPr>
        <w:t>Fa</w:t>
      </w:r>
      <w:r>
        <w:rPr>
          <w:rFonts w:asciiTheme="minorHAnsi" w:hAnsiTheme="minorHAnsi"/>
          <w:lang w:val="de-CH"/>
        </w:rPr>
        <w:t>ss</w:t>
      </w:r>
      <w:r w:rsidRPr="00B52CBD">
        <w:rPr>
          <w:rFonts w:asciiTheme="minorHAnsi" w:hAnsiTheme="minorHAnsi"/>
          <w:lang w:val="de-CH"/>
        </w:rPr>
        <w:t>mann, H</w:t>
      </w:r>
      <w:r>
        <w:rPr>
          <w:rFonts w:asciiTheme="minorHAnsi" w:hAnsiTheme="minorHAnsi"/>
          <w:lang w:val="de-CH"/>
        </w:rPr>
        <w:t>. (2021).</w:t>
      </w:r>
      <w:r w:rsidRPr="00B52CBD">
        <w:rPr>
          <w:rFonts w:asciiTheme="minorHAnsi" w:hAnsiTheme="minorHAnsi"/>
          <w:lang w:val="de-CH"/>
        </w:rPr>
        <w:t xml:space="preserve"> Der Präventionsgedanke in der beruflichen Rehabilitation von Menschen mit (drohender) Behinderung. </w:t>
      </w:r>
      <w:r>
        <w:rPr>
          <w:rFonts w:asciiTheme="minorHAnsi" w:hAnsiTheme="minorHAnsi"/>
          <w:lang w:val="de-CH"/>
        </w:rPr>
        <w:t xml:space="preserve">In A. </w:t>
      </w:r>
      <w:r w:rsidRPr="00B52CBD">
        <w:rPr>
          <w:rFonts w:asciiTheme="minorHAnsi" w:hAnsiTheme="minorHAnsi"/>
          <w:lang w:val="de-CH"/>
        </w:rPr>
        <w:t>Hollederer</w:t>
      </w:r>
      <w:r>
        <w:rPr>
          <w:rFonts w:asciiTheme="minorHAnsi" w:hAnsiTheme="minorHAnsi"/>
          <w:lang w:val="de-CH"/>
        </w:rPr>
        <w:t xml:space="preserve"> </w:t>
      </w:r>
      <w:r w:rsidRPr="00B52CBD">
        <w:rPr>
          <w:rFonts w:asciiTheme="minorHAnsi" w:hAnsiTheme="minorHAnsi"/>
          <w:lang w:val="de-CH"/>
        </w:rPr>
        <w:t>(Hrsg.)</w:t>
      </w:r>
      <w:r>
        <w:rPr>
          <w:rFonts w:asciiTheme="minorHAnsi" w:hAnsiTheme="minorHAnsi"/>
          <w:lang w:val="de-CH"/>
        </w:rPr>
        <w:t xml:space="preserve">, </w:t>
      </w:r>
      <w:r w:rsidRPr="00271C67">
        <w:rPr>
          <w:rFonts w:asciiTheme="minorHAnsi" w:hAnsiTheme="minorHAnsi"/>
          <w:i/>
          <w:iCs/>
          <w:lang w:val="de-CH"/>
        </w:rPr>
        <w:t>Gesundheitsförderung bei Arbeitslosen</w:t>
      </w:r>
      <w:r w:rsidRPr="00271C67">
        <w:rPr>
          <w:rFonts w:asciiTheme="minorHAnsi" w:hAnsiTheme="minorHAnsi"/>
          <w:lang w:val="de-CH"/>
        </w:rPr>
        <w:t xml:space="preserve"> </w:t>
      </w:r>
      <w:r>
        <w:rPr>
          <w:rFonts w:asciiTheme="minorHAnsi" w:hAnsiTheme="minorHAnsi"/>
          <w:lang w:val="de-CH"/>
        </w:rPr>
        <w:t>(</w:t>
      </w:r>
      <w:r w:rsidRPr="00B52CBD">
        <w:rPr>
          <w:rFonts w:asciiTheme="minorHAnsi" w:hAnsiTheme="minorHAnsi"/>
          <w:lang w:val="de-CH"/>
        </w:rPr>
        <w:t>S.</w:t>
      </w:r>
      <w:r w:rsidR="00685779">
        <w:rPr>
          <w:rFonts w:asciiTheme="minorHAnsi" w:hAnsiTheme="minorHAnsi"/>
          <w:lang w:val="de-CH"/>
        </w:rPr>
        <w:t> </w:t>
      </w:r>
      <w:r w:rsidRPr="00B52CBD">
        <w:rPr>
          <w:rFonts w:asciiTheme="minorHAnsi" w:hAnsiTheme="minorHAnsi"/>
          <w:lang w:val="de-CH"/>
        </w:rPr>
        <w:t>449</w:t>
      </w:r>
      <w:r w:rsidRPr="00474907">
        <w:rPr>
          <w:lang w:val="de-CH"/>
        </w:rPr>
        <w:t>–</w:t>
      </w:r>
      <w:r w:rsidRPr="00B52CBD">
        <w:rPr>
          <w:rFonts w:asciiTheme="minorHAnsi" w:hAnsiTheme="minorHAnsi"/>
          <w:lang w:val="de-CH"/>
        </w:rPr>
        <w:t>466</w:t>
      </w:r>
      <w:r>
        <w:rPr>
          <w:rFonts w:asciiTheme="minorHAnsi" w:hAnsiTheme="minorHAnsi"/>
          <w:lang w:val="de-CH"/>
        </w:rPr>
        <w:t>)</w:t>
      </w:r>
      <w:r w:rsidRPr="00B52CBD">
        <w:rPr>
          <w:rFonts w:asciiTheme="minorHAnsi" w:hAnsiTheme="minorHAnsi"/>
          <w:lang w:val="de-CH"/>
        </w:rPr>
        <w:t>.</w:t>
      </w:r>
      <w:r>
        <w:rPr>
          <w:rFonts w:asciiTheme="minorHAnsi" w:hAnsiTheme="minorHAnsi"/>
          <w:lang w:val="de-CH"/>
        </w:rPr>
        <w:t xml:space="preserve"> </w:t>
      </w:r>
      <w:r w:rsidRPr="00B52CBD">
        <w:rPr>
          <w:rFonts w:asciiTheme="minorHAnsi" w:hAnsiTheme="minorHAnsi"/>
          <w:lang w:val="de-CH"/>
        </w:rPr>
        <w:t>Fachhochschulverlag</w:t>
      </w:r>
      <w:r>
        <w:rPr>
          <w:rFonts w:asciiTheme="minorHAnsi" w:hAnsiTheme="minorHAnsi"/>
          <w:lang w:val="de-CH"/>
        </w:rPr>
        <w:t>.</w:t>
      </w:r>
    </w:p>
    <w:p w14:paraId="01F2158B" w14:textId="7BFEE104" w:rsidR="005964BD" w:rsidRDefault="005964BD" w:rsidP="00470630">
      <w:pPr>
        <w:pStyle w:val="Literaturverzeichnis"/>
        <w:rPr>
          <w:rFonts w:asciiTheme="minorHAnsi" w:hAnsiTheme="minorHAnsi"/>
          <w:lang w:val="de-CH"/>
        </w:rPr>
      </w:pPr>
      <w:r w:rsidRPr="00470630">
        <w:rPr>
          <w:rFonts w:asciiTheme="minorHAnsi" w:hAnsiTheme="minorHAnsi"/>
          <w:lang w:val="de-CH"/>
        </w:rPr>
        <w:t>Zentel</w:t>
      </w:r>
      <w:r>
        <w:rPr>
          <w:rFonts w:asciiTheme="minorHAnsi" w:hAnsiTheme="minorHAnsi"/>
          <w:lang w:val="de-CH"/>
        </w:rPr>
        <w:t xml:space="preserve">, P. </w:t>
      </w:r>
      <w:r w:rsidR="00812EB7">
        <w:rPr>
          <w:rFonts w:asciiTheme="minorHAnsi" w:hAnsiTheme="minorHAnsi"/>
          <w:lang w:val="de-CH"/>
        </w:rPr>
        <w:t xml:space="preserve">(Hrsg.) </w:t>
      </w:r>
      <w:r>
        <w:rPr>
          <w:rFonts w:asciiTheme="minorHAnsi" w:hAnsiTheme="minorHAnsi"/>
          <w:lang w:val="de-CH"/>
        </w:rPr>
        <w:t>(2022).</w:t>
      </w:r>
      <w:r w:rsidRPr="00470630">
        <w:rPr>
          <w:rFonts w:asciiTheme="minorHAnsi" w:hAnsiTheme="minorHAnsi"/>
          <w:lang w:val="de-CH"/>
        </w:rPr>
        <w:t xml:space="preserve"> </w:t>
      </w:r>
      <w:r w:rsidRPr="00470630">
        <w:rPr>
          <w:rFonts w:asciiTheme="minorHAnsi" w:hAnsiTheme="minorHAnsi"/>
          <w:i/>
          <w:iCs/>
          <w:lang w:val="de-CH"/>
        </w:rPr>
        <w:t>Lebensqualität und geistige Behinderung: Theorien, Diagnostik, Konzepte.</w:t>
      </w:r>
      <w:r>
        <w:rPr>
          <w:rFonts w:asciiTheme="minorHAnsi" w:hAnsiTheme="minorHAnsi"/>
          <w:lang w:val="de-CH"/>
        </w:rPr>
        <w:t xml:space="preserve"> </w:t>
      </w:r>
      <w:r w:rsidRPr="00470630">
        <w:rPr>
          <w:rFonts w:asciiTheme="minorHAnsi" w:hAnsiTheme="minorHAnsi"/>
          <w:lang w:val="de-CH"/>
        </w:rPr>
        <w:t>Kohlhammer</w:t>
      </w:r>
      <w:r>
        <w:rPr>
          <w:rFonts w:asciiTheme="minorHAnsi" w:hAnsiTheme="minorHAnsi"/>
          <w:lang w:val="de-CH"/>
        </w:rPr>
        <w:t>.</w:t>
      </w:r>
    </w:p>
    <w:p w14:paraId="3EDDB084" w14:textId="2FEC4B61" w:rsidR="004712F7" w:rsidRPr="003E1B2F" w:rsidRDefault="0064332B" w:rsidP="006505DD">
      <w:pPr>
        <w:pStyle w:val="berschrift1"/>
        <w:rPr>
          <w:rFonts w:asciiTheme="minorHAnsi" w:hAnsiTheme="minorHAnsi"/>
          <w:lang w:val="de-CH"/>
        </w:rPr>
      </w:pPr>
      <w:bookmarkStart w:id="4" w:name="_Toc182901711"/>
      <w:r w:rsidRPr="003E1B2F">
        <w:rPr>
          <w:rFonts w:asciiTheme="minorHAnsi" w:hAnsiTheme="minorHAnsi"/>
          <w:lang w:val="de-CH"/>
        </w:rPr>
        <w:t>L</w:t>
      </w:r>
      <w:r w:rsidR="00EF51E1" w:rsidRPr="003E1B2F">
        <w:rPr>
          <w:rFonts w:asciiTheme="minorHAnsi" w:hAnsiTheme="minorHAnsi"/>
          <w:lang w:val="de-CH"/>
        </w:rPr>
        <w:t>inksammlung zum Schwerpunkt</w:t>
      </w:r>
      <w:bookmarkEnd w:id="4"/>
    </w:p>
    <w:p w14:paraId="6F525F6B" w14:textId="27F8A08F" w:rsidR="00123E9F" w:rsidRDefault="00576E8C" w:rsidP="00905DD7">
      <w:pPr>
        <w:pStyle w:val="berschrift3"/>
        <w:rPr>
          <w:rFonts w:asciiTheme="minorHAnsi" w:hAnsiTheme="minorHAnsi"/>
          <w:lang w:val="de-CH"/>
        </w:rPr>
      </w:pPr>
      <w:r w:rsidRPr="00576E8C">
        <w:rPr>
          <w:rFonts w:asciiTheme="minorHAnsi" w:hAnsiTheme="minorHAnsi"/>
          <w:lang w:val="de-CH"/>
        </w:rPr>
        <w:t xml:space="preserve">Konferenz der kantonalen Gesundheitsdirektorinnen und </w:t>
      </w:r>
      <w:r w:rsidRPr="00576E8C">
        <w:rPr>
          <w:rFonts w:asciiTheme="minorHAnsi" w:hAnsiTheme="minorHAnsi"/>
          <w:lang w:val="de-CH"/>
        </w:rPr>
        <w:noBreakHyphen/>
        <w:t>direktoren (GDK)</w:t>
      </w:r>
    </w:p>
    <w:p w14:paraId="1BAECD05" w14:textId="362DC042" w:rsidR="00576E8C" w:rsidRDefault="00576E8C" w:rsidP="00576E8C">
      <w:pPr>
        <w:pStyle w:val="Textkrper"/>
        <w:rPr>
          <w:lang w:val="de-CH"/>
        </w:rPr>
      </w:pPr>
      <w:r w:rsidRPr="00576E8C">
        <w:rPr>
          <w:lang w:val="de-CH"/>
        </w:rPr>
        <w:t>&gt;</w:t>
      </w:r>
      <w:r>
        <w:rPr>
          <w:lang w:val="de-CH"/>
        </w:rPr>
        <w:t xml:space="preserve"> Prävention und Gesundheitsförderung</w:t>
      </w:r>
    </w:p>
    <w:p w14:paraId="07B6A263" w14:textId="7DB5F691" w:rsidR="00CB4356" w:rsidRPr="00CB4356" w:rsidRDefault="00CB4356" w:rsidP="00CB4356">
      <w:pPr>
        <w:pStyle w:val="Textkrper"/>
        <w:rPr>
          <w:rStyle w:val="Hyperlink"/>
          <w:lang w:val="de-CH"/>
        </w:rPr>
      </w:pPr>
      <w:hyperlink r:id="rId20" w:history="1">
        <w:r w:rsidRPr="00D644C9">
          <w:rPr>
            <w:rStyle w:val="Hyperlink"/>
            <w:lang w:val="de-CH"/>
          </w:rPr>
          <w:t>https://www.gdk-cds.ch/de/praevention-und-gesundheitsfoerderung</w:t>
        </w:r>
      </w:hyperlink>
      <w:r w:rsidRPr="00CB4356">
        <w:rPr>
          <w:lang w:val="de-CH"/>
        </w:rPr>
        <w:fldChar w:fldCharType="begin"/>
      </w:r>
      <w:r w:rsidRPr="00CB4356">
        <w:rPr>
          <w:lang w:val="de-CH"/>
        </w:rPr>
        <w:instrText>HYPERLINK "https://www.ebgb.admin.ch/de"</w:instrText>
      </w:r>
      <w:r w:rsidRPr="00CB4356">
        <w:rPr>
          <w:lang w:val="de-CH"/>
        </w:rPr>
      </w:r>
      <w:r w:rsidRPr="00CB4356">
        <w:rPr>
          <w:lang w:val="de-CH"/>
        </w:rPr>
        <w:fldChar w:fldCharType="separate"/>
      </w:r>
    </w:p>
    <w:p w14:paraId="0480659E" w14:textId="75B20F61" w:rsidR="00CB4356" w:rsidRPr="00CB4356" w:rsidRDefault="00CB4356" w:rsidP="00CB4356">
      <w:pPr>
        <w:pStyle w:val="berschrift3"/>
        <w:rPr>
          <w:rFonts w:asciiTheme="minorHAnsi" w:hAnsiTheme="minorHAnsi"/>
          <w:bCs w:val="0"/>
          <w:iCs/>
          <w:lang w:val="de-CH"/>
        </w:rPr>
      </w:pPr>
      <w:r w:rsidRPr="00CB4356">
        <w:rPr>
          <w:rFonts w:asciiTheme="minorHAnsi" w:hAnsiTheme="minorHAnsi"/>
          <w:bCs w:val="0"/>
          <w:iCs/>
          <w:lang w:val="de-CH"/>
        </w:rPr>
        <w:t xml:space="preserve">Eidgenössisches Büro für die Gleichstellung von Menschen mit Behinderungen </w:t>
      </w:r>
      <w:r w:rsidR="00070957">
        <w:rPr>
          <w:rFonts w:asciiTheme="minorHAnsi" w:hAnsiTheme="minorHAnsi"/>
          <w:bCs w:val="0"/>
          <w:iCs/>
          <w:lang w:val="de-CH"/>
        </w:rPr>
        <w:t>(</w:t>
      </w:r>
      <w:r w:rsidRPr="00CB4356">
        <w:rPr>
          <w:rFonts w:asciiTheme="minorHAnsi" w:hAnsiTheme="minorHAnsi"/>
          <w:bCs w:val="0"/>
          <w:iCs/>
          <w:lang w:val="de-CH"/>
        </w:rPr>
        <w:t>EBGB</w:t>
      </w:r>
      <w:r w:rsidR="00070957">
        <w:rPr>
          <w:rFonts w:asciiTheme="minorHAnsi" w:hAnsiTheme="minorHAnsi"/>
          <w:bCs w:val="0"/>
          <w:iCs/>
          <w:lang w:val="de-CH"/>
        </w:rPr>
        <w:t>)</w:t>
      </w:r>
    </w:p>
    <w:p w14:paraId="04818FF0" w14:textId="5B718ADE" w:rsidR="00CB4356" w:rsidRPr="003C6C71" w:rsidRDefault="00F15CC4" w:rsidP="00F15CC4">
      <w:pPr>
        <w:pStyle w:val="Textkrper"/>
        <w:rPr>
          <w:lang w:val="de-CH"/>
        </w:rPr>
      </w:pPr>
      <w:r w:rsidRPr="00F15CC4">
        <w:rPr>
          <w:lang w:val="de-CH"/>
        </w:rPr>
        <w:t>&gt;</w:t>
      </w:r>
      <w:r>
        <w:rPr>
          <w:lang w:val="de-CH"/>
        </w:rPr>
        <w:t xml:space="preserve"> </w:t>
      </w:r>
      <w:r w:rsidR="00CB4356" w:rsidRPr="00CB4356">
        <w:rPr>
          <w:lang w:val="de-CH"/>
        </w:rPr>
        <w:fldChar w:fldCharType="end"/>
      </w:r>
      <w:r w:rsidRPr="003C6C71">
        <w:rPr>
          <w:rFonts w:ascii="Hind" w:hAnsi="Hind" w:cs="Hind"/>
          <w:color w:val="1F2937"/>
          <w:sz w:val="30"/>
          <w:szCs w:val="30"/>
          <w:lang w:val="de-CH"/>
        </w:rPr>
        <w:t xml:space="preserve"> </w:t>
      </w:r>
      <w:r w:rsidRPr="003C6C71">
        <w:rPr>
          <w:lang w:val="de-CH"/>
        </w:rPr>
        <w:t>Gesundheitliche Chancengleichheit</w:t>
      </w:r>
    </w:p>
    <w:p w14:paraId="4F17C33A" w14:textId="1D8A7842" w:rsidR="00F15CC4" w:rsidRPr="003C6C71" w:rsidRDefault="00563957" w:rsidP="00F15CC4">
      <w:pPr>
        <w:pStyle w:val="Textkrper"/>
        <w:rPr>
          <w:lang w:val="de-CH"/>
        </w:rPr>
      </w:pPr>
      <w:hyperlink r:id="rId21" w:history="1">
        <w:r w:rsidRPr="003C6C71">
          <w:rPr>
            <w:rStyle w:val="Hyperlink"/>
            <w:lang w:val="de-CH"/>
          </w:rPr>
          <w:t>https://www.ebgb.admin.ch/de/gesundheit</w:t>
        </w:r>
      </w:hyperlink>
      <w:r w:rsidRPr="003C6C71">
        <w:rPr>
          <w:lang w:val="de-CH"/>
        </w:rPr>
        <w:t xml:space="preserve"> </w:t>
      </w:r>
    </w:p>
    <w:p w14:paraId="29CEA24E" w14:textId="0729CFAC" w:rsidR="00FF34F6" w:rsidRDefault="00FF34F6" w:rsidP="00FF34F6">
      <w:pPr>
        <w:pStyle w:val="berschrift3"/>
        <w:rPr>
          <w:rFonts w:asciiTheme="minorHAnsi" w:hAnsiTheme="minorHAnsi"/>
          <w:bCs w:val="0"/>
          <w:iCs/>
          <w:lang w:val="de-CH"/>
        </w:rPr>
      </w:pPr>
      <w:r w:rsidRPr="00FF34F6">
        <w:rPr>
          <w:rFonts w:asciiTheme="minorHAnsi" w:hAnsiTheme="minorHAnsi"/>
          <w:bCs w:val="0"/>
          <w:iCs/>
          <w:lang w:val="de-CH"/>
        </w:rPr>
        <w:t>Gesundheitsförderung Schweiz</w:t>
      </w:r>
    </w:p>
    <w:p w14:paraId="57629E36" w14:textId="3527E9F8" w:rsidR="00FF34F6" w:rsidRDefault="00FF34F6" w:rsidP="00FF34F6">
      <w:pPr>
        <w:pStyle w:val="Textkrper"/>
        <w:rPr>
          <w:lang w:val="de-CH"/>
        </w:rPr>
      </w:pPr>
      <w:r w:rsidRPr="00FF34F6">
        <w:rPr>
          <w:lang w:val="de-CH"/>
        </w:rPr>
        <w:t>&gt;</w:t>
      </w:r>
      <w:r>
        <w:rPr>
          <w:lang w:val="de-CH"/>
        </w:rPr>
        <w:t xml:space="preserve"> </w:t>
      </w:r>
      <w:r w:rsidR="00E22EA0">
        <w:rPr>
          <w:lang w:val="de-CH"/>
        </w:rPr>
        <w:t>Gesundheit fördern und Krankheiten vorbeugen</w:t>
      </w:r>
    </w:p>
    <w:p w14:paraId="6C65DFD7" w14:textId="364F9F31" w:rsidR="00E22EA0" w:rsidRDefault="00F22287" w:rsidP="00FF34F6">
      <w:pPr>
        <w:pStyle w:val="Textkrper"/>
        <w:rPr>
          <w:lang w:val="de-CH"/>
        </w:rPr>
      </w:pPr>
      <w:hyperlink r:id="rId22" w:history="1">
        <w:r w:rsidRPr="00D644C9">
          <w:rPr>
            <w:rStyle w:val="Hyperlink"/>
            <w:lang w:val="de-CH"/>
          </w:rPr>
          <w:t>https://gesundheitsfoerderung.ch</w:t>
        </w:r>
      </w:hyperlink>
      <w:r>
        <w:rPr>
          <w:lang w:val="de-CH"/>
        </w:rPr>
        <w:t xml:space="preserve"> </w:t>
      </w:r>
    </w:p>
    <w:p w14:paraId="1487F7B1" w14:textId="108C3ED0" w:rsidR="00647E24" w:rsidRPr="00905DD7" w:rsidRDefault="00647E24" w:rsidP="00905DD7">
      <w:pPr>
        <w:pStyle w:val="berschrift3"/>
        <w:rPr>
          <w:rFonts w:asciiTheme="minorHAnsi" w:hAnsiTheme="minorHAnsi"/>
          <w:lang w:val="de-CH"/>
        </w:rPr>
      </w:pPr>
      <w:r w:rsidRPr="00905DD7">
        <w:rPr>
          <w:rFonts w:asciiTheme="minorHAnsi" w:hAnsiTheme="minorHAnsi"/>
          <w:lang w:val="de-CH"/>
        </w:rPr>
        <w:t>Verein bedürfnisgerechte medizinische Versorgung für Menschen mit Behinderung (VBMB)</w:t>
      </w:r>
    </w:p>
    <w:p w14:paraId="5EA4C6B4" w14:textId="3E2AAB95" w:rsidR="00905DD7" w:rsidRPr="00D27C34" w:rsidRDefault="00905DD7" w:rsidP="00D27C34">
      <w:pPr>
        <w:pStyle w:val="Textkrper"/>
        <w:rPr>
          <w:lang w:val="de-CH"/>
        </w:rPr>
      </w:pPr>
      <w:r w:rsidRPr="00D27C34">
        <w:rPr>
          <w:lang w:val="de-CH"/>
        </w:rPr>
        <w:t xml:space="preserve">&gt; </w:t>
      </w:r>
      <w:r w:rsidR="00F218CB" w:rsidRPr="00F218CB">
        <w:rPr>
          <w:lang w:val="de-CH"/>
        </w:rPr>
        <w:t>Gesundheitsversorgung für Menschen mit Behinderungen</w:t>
      </w:r>
    </w:p>
    <w:p w14:paraId="17EE3786" w14:textId="49DB4E3D" w:rsidR="00647E24" w:rsidRPr="00A26E5E" w:rsidRDefault="00905DD7" w:rsidP="00905DD7">
      <w:pPr>
        <w:pStyle w:val="Textkrper"/>
        <w:rPr>
          <w:rStyle w:val="Hyperlink"/>
          <w:color w:val="auto"/>
          <w:lang w:val="de-CH"/>
        </w:rPr>
      </w:pPr>
      <w:hyperlink r:id="rId23" w:history="1">
        <w:r w:rsidRPr="00F218CB">
          <w:rPr>
            <w:rStyle w:val="Hyperlink"/>
            <w:lang w:val="de-CH"/>
          </w:rPr>
          <w:t>https://www.vbmb.c</w:t>
        </w:r>
        <w:r w:rsidR="00F218CB" w:rsidRPr="00F218CB">
          <w:rPr>
            <w:rStyle w:val="Hyperlink"/>
            <w:lang w:val="de-CH"/>
          </w:rPr>
          <w:t>h</w:t>
        </w:r>
      </w:hyperlink>
    </w:p>
    <w:p w14:paraId="285624E1" w14:textId="77777777" w:rsidR="00526EBF" w:rsidRPr="00526EBF" w:rsidRDefault="00526EBF" w:rsidP="00526EBF">
      <w:pPr>
        <w:pStyle w:val="berschrift3"/>
        <w:rPr>
          <w:rFonts w:asciiTheme="minorHAnsi" w:hAnsiTheme="minorHAnsi"/>
          <w:lang w:val="de-CH"/>
        </w:rPr>
      </w:pPr>
      <w:r w:rsidRPr="00526EBF">
        <w:rPr>
          <w:rFonts w:asciiTheme="minorHAnsi" w:hAnsiTheme="minorHAnsi"/>
          <w:lang w:val="de-CH"/>
        </w:rPr>
        <w:t>Stiftung Dialog Ethik</w:t>
      </w:r>
    </w:p>
    <w:p w14:paraId="1D5318E1" w14:textId="42255BEA" w:rsidR="00647E24" w:rsidRDefault="00526EBF" w:rsidP="00526EBF">
      <w:pPr>
        <w:pStyle w:val="Textkrper"/>
        <w:rPr>
          <w:lang w:val="de-CH"/>
        </w:rPr>
      </w:pPr>
      <w:r w:rsidRPr="00526EBF">
        <w:rPr>
          <w:lang w:val="de-CH"/>
        </w:rPr>
        <w:t>&gt;</w:t>
      </w:r>
      <w:r>
        <w:rPr>
          <w:lang w:val="de-CH"/>
        </w:rPr>
        <w:t xml:space="preserve"> </w:t>
      </w:r>
      <w:r w:rsidR="00A1260E" w:rsidRPr="00A1260E">
        <w:rPr>
          <w:lang w:val="de-CH"/>
        </w:rPr>
        <w:t>Wissen und Kompetenz im Gesundheitswesen</w:t>
      </w:r>
    </w:p>
    <w:p w14:paraId="25E62B96" w14:textId="46E2124A" w:rsidR="00B96630" w:rsidRDefault="003E65E3" w:rsidP="00526EBF">
      <w:pPr>
        <w:pStyle w:val="Textkrper"/>
        <w:rPr>
          <w:lang w:val="de-CH"/>
        </w:rPr>
      </w:pPr>
      <w:hyperlink r:id="rId24" w:history="1">
        <w:r w:rsidRPr="004E03BA">
          <w:rPr>
            <w:rStyle w:val="Hyperlink"/>
            <w:lang w:val="de-CH"/>
          </w:rPr>
          <w:t>https://www.philosophie.ch/stiftung-dialog-ethik</w:t>
        </w:r>
      </w:hyperlink>
      <w:r>
        <w:rPr>
          <w:lang w:val="de-CH"/>
        </w:rPr>
        <w:t xml:space="preserve"> </w:t>
      </w:r>
    </w:p>
    <w:p w14:paraId="4B6BD1C2" w14:textId="680FB142" w:rsidR="008E7B8F" w:rsidRPr="00070957" w:rsidRDefault="008E7B8F" w:rsidP="00070957">
      <w:pPr>
        <w:pStyle w:val="berschrift3"/>
        <w:rPr>
          <w:rFonts w:asciiTheme="minorHAnsi" w:hAnsiTheme="minorHAnsi"/>
          <w:lang w:val="de-CH"/>
        </w:rPr>
      </w:pPr>
      <w:r w:rsidRPr="00070957">
        <w:rPr>
          <w:rFonts w:asciiTheme="minorHAnsi" w:hAnsiTheme="minorHAnsi"/>
          <w:lang w:val="de-CH"/>
        </w:rPr>
        <w:lastRenderedPageBreak/>
        <w:t>Stiftung Gesundheitspass</w:t>
      </w:r>
    </w:p>
    <w:p w14:paraId="2D1C92D9" w14:textId="322F601A" w:rsidR="008E7B8F" w:rsidRDefault="008E7B8F" w:rsidP="008E7B8F">
      <w:pPr>
        <w:pStyle w:val="Textkrper"/>
        <w:rPr>
          <w:lang w:val="de-CH"/>
        </w:rPr>
      </w:pPr>
      <w:r w:rsidRPr="008E7B8F">
        <w:rPr>
          <w:lang w:val="de-CH"/>
        </w:rPr>
        <w:t>&gt;</w:t>
      </w:r>
      <w:r>
        <w:rPr>
          <w:lang w:val="de-CH"/>
        </w:rPr>
        <w:t xml:space="preserve"> </w:t>
      </w:r>
      <w:r w:rsidR="007801A9">
        <w:rPr>
          <w:lang w:val="de-CH"/>
        </w:rPr>
        <w:t>Institut für praktische Gesundheitsethik</w:t>
      </w:r>
    </w:p>
    <w:p w14:paraId="69FECEB4" w14:textId="47341B49" w:rsidR="007801A9" w:rsidRDefault="00B355E5" w:rsidP="008E7B8F">
      <w:pPr>
        <w:pStyle w:val="Textkrper"/>
        <w:rPr>
          <w:lang w:val="de-CH"/>
        </w:rPr>
      </w:pPr>
      <w:hyperlink r:id="rId25" w:history="1">
        <w:r w:rsidRPr="00D644C9">
          <w:rPr>
            <w:rStyle w:val="Hyperlink"/>
            <w:lang w:val="de-CH"/>
          </w:rPr>
          <w:t>https://gesundheitskompass.ch</w:t>
        </w:r>
      </w:hyperlink>
    </w:p>
    <w:p w14:paraId="6F6576D2" w14:textId="7E6A1BED" w:rsidR="00C57A2F" w:rsidRDefault="00C57A2F" w:rsidP="00C57A2F">
      <w:pPr>
        <w:pStyle w:val="berschrift3"/>
        <w:rPr>
          <w:rFonts w:asciiTheme="minorHAnsi" w:hAnsiTheme="minorHAnsi"/>
          <w:lang w:val="de-CH"/>
        </w:rPr>
      </w:pPr>
      <w:r w:rsidRPr="00C57A2F">
        <w:rPr>
          <w:rFonts w:asciiTheme="minorHAnsi" w:hAnsiTheme="minorHAnsi"/>
          <w:lang w:val="de-CH"/>
        </w:rPr>
        <w:t>Bundesvereinigung Prävention und Gesundheitsförderung e.V. (BVPG)</w:t>
      </w:r>
    </w:p>
    <w:p w14:paraId="41EC3487" w14:textId="77777777" w:rsidR="00260BC6" w:rsidRPr="00260BC6" w:rsidRDefault="00C57A2F" w:rsidP="00260BC6">
      <w:pPr>
        <w:pStyle w:val="Textkrper"/>
        <w:rPr>
          <w:lang w:val="de-CH"/>
        </w:rPr>
      </w:pPr>
      <w:r w:rsidRPr="00C57A2F">
        <w:rPr>
          <w:lang w:val="de-CH"/>
        </w:rPr>
        <w:t>&gt;</w:t>
      </w:r>
      <w:r>
        <w:rPr>
          <w:lang w:val="de-CH"/>
        </w:rPr>
        <w:t xml:space="preserve"> </w:t>
      </w:r>
      <w:r w:rsidR="00260BC6" w:rsidRPr="00260BC6">
        <w:rPr>
          <w:lang w:val="de-CH"/>
        </w:rPr>
        <w:t>Gesundheitsförderung mit und für Menschen mit Behinderung</w:t>
      </w:r>
    </w:p>
    <w:p w14:paraId="2CF84F56" w14:textId="4CDFEEDE" w:rsidR="00C57A2F" w:rsidRDefault="00281920" w:rsidP="00C57A2F">
      <w:pPr>
        <w:pStyle w:val="Textkrper"/>
        <w:rPr>
          <w:lang w:val="de-CH"/>
        </w:rPr>
      </w:pPr>
      <w:hyperlink r:id="rId26" w:history="1">
        <w:r w:rsidRPr="00281920">
          <w:rPr>
            <w:rStyle w:val="Hyperlink"/>
            <w:lang w:val="de-CH"/>
          </w:rPr>
          <w:t>https://bvpraevention.de/cms/index.asp?inst=newbv&amp;snr=13012&amp;t=Bewegung+und+Gesundheit+im+Alltag+</w:t>
        </w:r>
        <w:r w:rsidR="00D256FA" w:rsidRPr="00281920">
          <w:rPr>
            <w:rStyle w:val="Hyperlink"/>
            <w:lang w:val="de-CH"/>
          </w:rPr>
          <w:t xml:space="preserve"> </w:t>
        </w:r>
        <w:r w:rsidRPr="00281920">
          <w:rPr>
            <w:rStyle w:val="Hyperlink"/>
            <w:lang w:val="de-CH"/>
          </w:rPr>
          <w:t>(BeuGe)</w:t>
        </w:r>
      </w:hyperlink>
    </w:p>
    <w:p w14:paraId="2873B54B" w14:textId="573895D4" w:rsidR="003C3EF6" w:rsidRPr="003C3EF6" w:rsidRDefault="003C3EF6" w:rsidP="003C3EF6">
      <w:pPr>
        <w:pStyle w:val="berschrift3"/>
        <w:rPr>
          <w:rFonts w:asciiTheme="minorHAnsi" w:hAnsiTheme="minorHAnsi"/>
          <w:lang w:val="de-CH"/>
        </w:rPr>
      </w:pPr>
      <w:r w:rsidRPr="003C3EF6">
        <w:rPr>
          <w:rFonts w:asciiTheme="minorHAnsi" w:hAnsiTheme="minorHAnsi"/>
          <w:lang w:val="de-CH"/>
        </w:rPr>
        <w:t>Verband der Ersatzkassen</w:t>
      </w:r>
    </w:p>
    <w:p w14:paraId="5CEAA62D" w14:textId="77777777" w:rsidR="00824F7F" w:rsidRPr="00824F7F" w:rsidRDefault="003C3EF6" w:rsidP="00824F7F">
      <w:pPr>
        <w:pStyle w:val="Textkrper"/>
        <w:rPr>
          <w:lang w:val="de-CH"/>
        </w:rPr>
      </w:pPr>
      <w:r w:rsidRPr="00824F7F">
        <w:rPr>
          <w:lang w:val="de-CH"/>
        </w:rPr>
        <w:t xml:space="preserve">&gt; </w:t>
      </w:r>
      <w:r w:rsidR="00824F7F" w:rsidRPr="00824F7F">
        <w:rPr>
          <w:lang w:val="de-CH"/>
        </w:rPr>
        <w:t>Projekt GESUND! – Gesundheitsförderung mit Menschen mit Lernschwierigkeiten</w:t>
      </w:r>
    </w:p>
    <w:p w14:paraId="0795571A" w14:textId="6B7CA0CD" w:rsidR="003C3EF6" w:rsidRPr="00824F7F" w:rsidRDefault="00B617EC" w:rsidP="003C3EF6">
      <w:pPr>
        <w:pStyle w:val="Textkrper"/>
        <w:rPr>
          <w:lang w:val="de-CH"/>
        </w:rPr>
      </w:pPr>
      <w:hyperlink r:id="rId27" w:history="1">
        <w:r w:rsidRPr="00D644C9">
          <w:rPr>
            <w:rStyle w:val="Hyperlink"/>
            <w:lang w:val="de-CH"/>
          </w:rPr>
          <w:t>https://www.vdek.com/vertragspartner/Praevention/projektgesund.html</w:t>
        </w:r>
      </w:hyperlink>
      <w:r>
        <w:rPr>
          <w:lang w:val="de-CH"/>
        </w:rPr>
        <w:t xml:space="preserve"> </w:t>
      </w:r>
    </w:p>
    <w:p w14:paraId="568D9FD3" w14:textId="064BFFB6" w:rsidR="00B355E5" w:rsidRPr="00AE7AE9" w:rsidRDefault="00B355E5" w:rsidP="00070957">
      <w:pPr>
        <w:pStyle w:val="berschrift3"/>
        <w:rPr>
          <w:rFonts w:asciiTheme="minorHAnsi" w:hAnsiTheme="minorHAnsi"/>
        </w:rPr>
      </w:pPr>
      <w:r w:rsidRPr="00AE7AE9">
        <w:rPr>
          <w:rFonts w:asciiTheme="minorHAnsi" w:hAnsiTheme="minorHAnsi"/>
        </w:rPr>
        <w:t>World Health Organization (WHO)</w:t>
      </w:r>
    </w:p>
    <w:p w14:paraId="3608DF55" w14:textId="4F14E376" w:rsidR="00B355E5" w:rsidRPr="00AE7AE9" w:rsidRDefault="00B355E5" w:rsidP="00B355E5">
      <w:pPr>
        <w:pStyle w:val="Textkrper"/>
      </w:pPr>
      <w:r w:rsidRPr="00AE7AE9">
        <w:t>&gt; Disability</w:t>
      </w:r>
    </w:p>
    <w:p w14:paraId="06EE2B01" w14:textId="48E1A42A" w:rsidR="00B355E5" w:rsidRPr="003C6C71" w:rsidRDefault="00070957" w:rsidP="008E7B8F">
      <w:pPr>
        <w:pStyle w:val="Textkrper"/>
      </w:pPr>
      <w:hyperlink r:id="rId28" w:history="1">
        <w:r w:rsidRPr="003C6C71">
          <w:rPr>
            <w:rStyle w:val="Hyperlink"/>
          </w:rPr>
          <w:t>https://www.who.int/news-room/fact-sheets/detail/disability-and-health</w:t>
        </w:r>
      </w:hyperlink>
    </w:p>
    <w:p w14:paraId="4491A8AF" w14:textId="7F1C015E" w:rsidR="00EF51E1" w:rsidRPr="00D4306D" w:rsidRDefault="00EF51E1" w:rsidP="00606A1F">
      <w:pPr>
        <w:pStyle w:val="berschrift1"/>
        <w:rPr>
          <w:rFonts w:asciiTheme="minorHAnsi" w:hAnsiTheme="minorHAnsi"/>
          <w:lang w:val="de-CH"/>
        </w:rPr>
      </w:pPr>
      <w:bookmarkStart w:id="5" w:name="_Toc182901712"/>
      <w:r w:rsidRPr="00D4306D">
        <w:rPr>
          <w:rFonts w:asciiTheme="minorHAnsi" w:hAnsiTheme="minorHAnsi"/>
          <w:lang w:val="de-CH"/>
        </w:rPr>
        <w:t>Rundschau</w:t>
      </w:r>
      <w:bookmarkEnd w:id="5"/>
    </w:p>
    <w:p w14:paraId="77BB9EEA" w14:textId="2D50D187" w:rsidR="00B853BE" w:rsidRDefault="00EF51E1" w:rsidP="00B44E66">
      <w:pPr>
        <w:pStyle w:val="berschrift2"/>
        <w:rPr>
          <w:rFonts w:asciiTheme="minorHAnsi" w:hAnsiTheme="minorHAnsi"/>
          <w:lang w:val="de-CH"/>
        </w:rPr>
      </w:pPr>
      <w:bookmarkStart w:id="6" w:name="_Toc182901713"/>
      <w:r w:rsidRPr="00D4306D">
        <w:rPr>
          <w:rFonts w:asciiTheme="minorHAnsi" w:hAnsiTheme="minorHAnsi"/>
          <w:lang w:val="de-CH"/>
        </w:rPr>
        <w:t>International</w:t>
      </w:r>
      <w:bookmarkEnd w:id="6"/>
    </w:p>
    <w:p w14:paraId="6338E68A" w14:textId="7058999D" w:rsidR="00010568" w:rsidRPr="00010568" w:rsidRDefault="00010568" w:rsidP="00010568">
      <w:pPr>
        <w:pStyle w:val="berschrift3"/>
        <w:rPr>
          <w:rFonts w:eastAsia="Times New Roman"/>
          <w:lang w:val="de-CH"/>
        </w:rPr>
      </w:pPr>
      <w:r w:rsidRPr="00010568">
        <w:rPr>
          <w:rFonts w:eastAsia="Times New Roman"/>
          <w:lang w:val="de-CH"/>
        </w:rPr>
        <w:t>Neue Daten zur inklusiven Bildung 2022/2023 veröffentlicht</w:t>
      </w:r>
    </w:p>
    <w:p w14:paraId="6121074D" w14:textId="46C852DC" w:rsidR="00010568" w:rsidRDefault="00CC1CA7" w:rsidP="00CC1CA7">
      <w:pPr>
        <w:pStyle w:val="Textkrper"/>
        <w:rPr>
          <w:lang w:val="de-CH"/>
        </w:rPr>
      </w:pPr>
      <w:r w:rsidRPr="00CC1CA7">
        <w:rPr>
          <w:lang w:val="de-CH"/>
        </w:rPr>
        <w:t>D</w:t>
      </w:r>
      <w:r w:rsidR="007C63CF">
        <w:rPr>
          <w:lang w:val="de-CH"/>
        </w:rPr>
        <w:t xml:space="preserve">ie </w:t>
      </w:r>
      <w:r w:rsidRPr="00B603B3">
        <w:rPr>
          <w:i/>
          <w:iCs/>
          <w:lang w:val="de-CH"/>
        </w:rPr>
        <w:t xml:space="preserve">Europäische Agentur </w:t>
      </w:r>
      <w:r w:rsidR="007C63CF" w:rsidRPr="00B603B3">
        <w:rPr>
          <w:i/>
          <w:iCs/>
          <w:lang w:val="de-CH"/>
        </w:rPr>
        <w:t xml:space="preserve">für Statistiken </w:t>
      </w:r>
      <w:r w:rsidRPr="00B603B3">
        <w:rPr>
          <w:i/>
          <w:iCs/>
          <w:lang w:val="de-CH"/>
        </w:rPr>
        <w:t>zur inklusiven Bildung</w:t>
      </w:r>
      <w:r w:rsidRPr="00CC1CA7">
        <w:rPr>
          <w:lang w:val="de-CH"/>
        </w:rPr>
        <w:t xml:space="preserve"> (EASIE) hat </w:t>
      </w:r>
      <w:r w:rsidR="00CD5D9A">
        <w:rPr>
          <w:lang w:val="de-CH"/>
        </w:rPr>
        <w:t>einen</w:t>
      </w:r>
      <w:r w:rsidRPr="00CC1CA7">
        <w:rPr>
          <w:lang w:val="de-CH"/>
        </w:rPr>
        <w:t xml:space="preserve"> neue</w:t>
      </w:r>
      <w:r w:rsidR="00CD5D9A">
        <w:rPr>
          <w:lang w:val="de-CH"/>
        </w:rPr>
        <w:t>n</w:t>
      </w:r>
      <w:r w:rsidRPr="00CC1CA7">
        <w:rPr>
          <w:lang w:val="de-CH"/>
        </w:rPr>
        <w:t xml:space="preserve"> Datensatz </w:t>
      </w:r>
      <w:r w:rsidR="00CD5D9A" w:rsidRPr="00010568">
        <w:rPr>
          <w:rFonts w:eastAsia="Times New Roman"/>
          <w:lang w:val="de-CH"/>
        </w:rPr>
        <w:t>zur inklusiven Bildun</w:t>
      </w:r>
      <w:r w:rsidR="00C6188D">
        <w:rPr>
          <w:rFonts w:eastAsia="Times New Roman"/>
          <w:lang w:val="de-CH"/>
        </w:rPr>
        <w:t>g v</w:t>
      </w:r>
      <w:r w:rsidRPr="00CC1CA7">
        <w:rPr>
          <w:lang w:val="de-CH"/>
        </w:rPr>
        <w:t>eröffentlicht</w:t>
      </w:r>
      <w:r w:rsidR="00BD416C">
        <w:rPr>
          <w:lang w:val="de-CH"/>
        </w:rPr>
        <w:t xml:space="preserve">. Dieser bietet </w:t>
      </w:r>
      <w:r w:rsidRPr="00CC1CA7">
        <w:rPr>
          <w:lang w:val="de-CH"/>
        </w:rPr>
        <w:t>eine wertvolle Grundlage für die Förderung von Chanceng</w:t>
      </w:r>
      <w:r w:rsidR="006D6801">
        <w:rPr>
          <w:lang w:val="de-CH"/>
        </w:rPr>
        <w:t xml:space="preserve">erechtigkeit </w:t>
      </w:r>
      <w:r w:rsidRPr="00CC1CA7">
        <w:rPr>
          <w:lang w:val="de-CH"/>
        </w:rPr>
        <w:t xml:space="preserve">und Bildungsbeteiligung in ganz Europa. Jedes Jahr veröffentlicht </w:t>
      </w:r>
      <w:r w:rsidR="000D4371">
        <w:rPr>
          <w:lang w:val="de-CH"/>
        </w:rPr>
        <w:t xml:space="preserve">die </w:t>
      </w:r>
      <w:r w:rsidR="000D4371" w:rsidRPr="000D4371">
        <w:rPr>
          <w:i/>
          <w:iCs/>
          <w:lang w:val="de-CH"/>
        </w:rPr>
        <w:t>Europäische Agentur zur inklusiven Bildung</w:t>
      </w:r>
      <w:r w:rsidR="000D4371" w:rsidRPr="00CC1CA7">
        <w:rPr>
          <w:lang w:val="de-CH"/>
        </w:rPr>
        <w:t xml:space="preserve"> </w:t>
      </w:r>
      <w:r w:rsidRPr="00CC1CA7">
        <w:rPr>
          <w:lang w:val="de-CH"/>
        </w:rPr>
        <w:t>neue Daten für alle teilnehmenden Mitgliedsländer und trägt so zur Gestaltung wichtiger politischer Ma</w:t>
      </w:r>
      <w:r w:rsidR="00C338F5">
        <w:rPr>
          <w:lang w:val="de-CH"/>
        </w:rPr>
        <w:t>ss</w:t>
      </w:r>
      <w:r w:rsidRPr="00CC1CA7">
        <w:rPr>
          <w:lang w:val="de-CH"/>
        </w:rPr>
        <w:t>nahmen auf Länderebene bei.</w:t>
      </w:r>
      <w:r w:rsidR="009A53E9">
        <w:rPr>
          <w:lang w:val="de-CH"/>
        </w:rPr>
        <w:t xml:space="preserve"> </w:t>
      </w:r>
      <w:r w:rsidRPr="00CC1CA7">
        <w:rPr>
          <w:lang w:val="de-CH"/>
        </w:rPr>
        <w:t xml:space="preserve">Der diesjährige Datensatz spiegelt Beiträge aus 35 EASNIE-Mitgliedsländern </w:t>
      </w:r>
      <w:r w:rsidR="000E6D7B">
        <w:rPr>
          <w:lang w:val="de-CH"/>
        </w:rPr>
        <w:t>wider</w:t>
      </w:r>
      <w:r w:rsidRPr="00CC1CA7">
        <w:rPr>
          <w:lang w:val="de-CH"/>
        </w:rPr>
        <w:t>. Die Daten decken das Schuljahr 2022/2023 ab und orientieren sich an internationalen Rahmenbedingungen und Prioritäten</w:t>
      </w:r>
      <w:r w:rsidR="000C4412">
        <w:rPr>
          <w:lang w:val="de-CH"/>
        </w:rPr>
        <w:t>.</w:t>
      </w:r>
    </w:p>
    <w:p w14:paraId="7B2FB169" w14:textId="68849285" w:rsidR="008606F8" w:rsidRPr="00F311FA" w:rsidRDefault="009A53E9" w:rsidP="00CC1CA7">
      <w:pPr>
        <w:pStyle w:val="Textkrper"/>
        <w:rPr>
          <w:rStyle w:val="Hyperlink"/>
          <w:lang w:val="de-CH"/>
        </w:rPr>
      </w:pPr>
      <w:r>
        <w:rPr>
          <w:bCs/>
          <w:iCs/>
        </w:rPr>
        <w:fldChar w:fldCharType="begin"/>
      </w:r>
      <w:r w:rsidRPr="00F311FA">
        <w:rPr>
          <w:bCs/>
          <w:iCs/>
          <w:lang w:val="de-CH"/>
        </w:rPr>
        <w:instrText>HYPERLINK "https://www.european-agency.org/news/2022-2023-easie-data"</w:instrText>
      </w:r>
      <w:r>
        <w:rPr>
          <w:bCs/>
          <w:iCs/>
        </w:rPr>
      </w:r>
      <w:r>
        <w:rPr>
          <w:bCs/>
          <w:iCs/>
        </w:rPr>
        <w:fldChar w:fldCharType="separate"/>
      </w:r>
      <w:r w:rsidR="008606F8" w:rsidRPr="00F311FA">
        <w:rPr>
          <w:rStyle w:val="Hyperlink"/>
          <w:lang w:val="de-CH"/>
        </w:rPr>
        <w:t xml:space="preserve">European Agency </w:t>
      </w:r>
      <w:r w:rsidR="00F311FA" w:rsidRPr="00F311FA">
        <w:rPr>
          <w:rStyle w:val="Hyperlink"/>
          <w:lang w:val="de-CH"/>
        </w:rPr>
        <w:t>mit Da</w:t>
      </w:r>
      <w:r w:rsidR="00F311FA">
        <w:rPr>
          <w:rStyle w:val="Hyperlink"/>
          <w:lang w:val="de-CH"/>
        </w:rPr>
        <w:t>ten für das Schuljahr 2022/</w:t>
      </w:r>
      <w:r w:rsidR="00EC7B8A">
        <w:rPr>
          <w:rStyle w:val="Hyperlink"/>
          <w:lang w:val="de-CH"/>
        </w:rPr>
        <w:t>20</w:t>
      </w:r>
      <w:r w:rsidR="00F311FA">
        <w:rPr>
          <w:rStyle w:val="Hyperlink"/>
          <w:lang w:val="de-CH"/>
        </w:rPr>
        <w:t xml:space="preserve">23 </w:t>
      </w:r>
      <w:r w:rsidR="00F311FA" w:rsidRPr="00F311FA">
        <w:rPr>
          <w:rStyle w:val="Hyperlink"/>
          <w:lang w:val="de-CH"/>
        </w:rPr>
        <w:t>(Englisch)</w:t>
      </w:r>
      <w:r w:rsidR="00B04072" w:rsidRPr="00F311FA">
        <w:rPr>
          <w:rStyle w:val="Hyperlink"/>
          <w:lang w:val="de-CH"/>
        </w:rPr>
        <w:t xml:space="preserve"> </w:t>
      </w:r>
    </w:p>
    <w:bookmarkStart w:id="7" w:name="_Toc182901714"/>
    <w:p w14:paraId="01B9E66B" w14:textId="4ED471D2" w:rsidR="005B361C" w:rsidRDefault="009A53E9" w:rsidP="005B361C">
      <w:pPr>
        <w:pStyle w:val="berschrift3"/>
        <w:rPr>
          <w:rFonts w:eastAsia="Times New Roman"/>
        </w:rPr>
      </w:pPr>
      <w:r>
        <w:rPr>
          <w:rFonts w:eastAsiaTheme="minorHAnsi" w:cstheme="minorBidi"/>
          <w:b/>
          <w:iCs/>
        </w:rPr>
        <w:fldChar w:fldCharType="end"/>
      </w:r>
      <w:r w:rsidR="00D47751" w:rsidRPr="00D47751">
        <w:rPr>
          <w:rFonts w:eastAsia="Times New Roman"/>
        </w:rPr>
        <w:t>Umfrage des European Network on Independent Living (ENIL)</w:t>
      </w:r>
    </w:p>
    <w:p w14:paraId="7BB094CD" w14:textId="7431441B" w:rsidR="009A7D87" w:rsidRDefault="00923795" w:rsidP="005B361C">
      <w:pPr>
        <w:pStyle w:val="Textkrper"/>
        <w:rPr>
          <w:lang w:val="de-CH"/>
        </w:rPr>
      </w:pPr>
      <w:r>
        <w:rPr>
          <w:lang w:val="de-CH"/>
        </w:rPr>
        <w:t>ENIL</w:t>
      </w:r>
      <w:r w:rsidRPr="00923795">
        <w:rPr>
          <w:lang w:val="de-CH"/>
        </w:rPr>
        <w:t xml:space="preserve"> hat 2024 eine umfassende Umfrage zur Umsetzung des Rechts auf ein</w:t>
      </w:r>
      <w:r w:rsidR="00EB6612">
        <w:rPr>
          <w:lang w:val="de-CH"/>
        </w:rPr>
        <w:t xml:space="preserve"> </w:t>
      </w:r>
      <w:r w:rsidRPr="009A7D87">
        <w:rPr>
          <w:lang w:val="de-CH"/>
        </w:rPr>
        <w:t>selbstbestimmtes Leben für Menschen mit Behinderungen</w:t>
      </w:r>
      <w:r w:rsidR="00EB6612">
        <w:rPr>
          <w:lang w:val="de-CH"/>
        </w:rPr>
        <w:t xml:space="preserve"> </w:t>
      </w:r>
      <w:r w:rsidRPr="00923795">
        <w:rPr>
          <w:lang w:val="de-CH"/>
        </w:rPr>
        <w:t>durchgeführt. Befragt wurden Einzelpersonen mit Behinderungen sowie Organisationen aus 24 europäischen Ländern.</w:t>
      </w:r>
      <w:r>
        <w:rPr>
          <w:lang w:val="de-CH"/>
        </w:rPr>
        <w:t xml:space="preserve"> </w:t>
      </w:r>
      <w:r w:rsidR="00511B0C" w:rsidRPr="00511B0C">
        <w:rPr>
          <w:lang w:val="de-CH"/>
        </w:rPr>
        <w:t>Die Bewertungen erfolgten auf einer Skala von 1 (Recht nicht garantiert) bis 5 (Recht vollständig garantiert). Die Schweiz erhielt dabei einen Wert von</w:t>
      </w:r>
      <w:r w:rsidR="00696C3E">
        <w:rPr>
          <w:lang w:val="de-CH"/>
        </w:rPr>
        <w:t xml:space="preserve"> </w:t>
      </w:r>
      <w:r w:rsidR="00511B0C" w:rsidRPr="009A7D87">
        <w:rPr>
          <w:lang w:val="de-CH"/>
        </w:rPr>
        <w:t>1</w:t>
      </w:r>
      <w:r w:rsidR="00696C3E">
        <w:rPr>
          <w:lang w:val="de-CH"/>
        </w:rPr>
        <w:t>,</w:t>
      </w:r>
      <w:r w:rsidR="00511B0C" w:rsidRPr="009A7D87">
        <w:rPr>
          <w:lang w:val="de-CH"/>
        </w:rPr>
        <w:t>9</w:t>
      </w:r>
      <w:r w:rsidR="00511B0C" w:rsidRPr="00511B0C">
        <w:rPr>
          <w:lang w:val="de-CH"/>
        </w:rPr>
        <w:t>.</w:t>
      </w:r>
      <w:r w:rsidR="004064DE" w:rsidRPr="009A7D87">
        <w:rPr>
          <w:lang w:val="de-CH"/>
        </w:rPr>
        <w:t xml:space="preserve"> </w:t>
      </w:r>
      <w:r w:rsidR="009A7D87" w:rsidRPr="009A7D87">
        <w:rPr>
          <w:lang w:val="de-CH"/>
        </w:rPr>
        <w:t>Während Länder wie</w:t>
      </w:r>
      <w:r w:rsidR="00696C3E">
        <w:rPr>
          <w:lang w:val="de-CH"/>
        </w:rPr>
        <w:t xml:space="preserve"> </w:t>
      </w:r>
      <w:r w:rsidR="009A7D87" w:rsidRPr="009A7D87">
        <w:rPr>
          <w:lang w:val="de-CH"/>
        </w:rPr>
        <w:t>Island (3</w:t>
      </w:r>
      <w:r w:rsidR="00696C3E">
        <w:rPr>
          <w:lang w:val="de-CH"/>
        </w:rPr>
        <w:t>,</w:t>
      </w:r>
      <w:r w:rsidR="009A7D87" w:rsidRPr="009A7D87">
        <w:rPr>
          <w:lang w:val="de-CH"/>
        </w:rPr>
        <w:t>2), Schweden (2</w:t>
      </w:r>
      <w:r w:rsidR="00696C3E">
        <w:rPr>
          <w:lang w:val="de-CH"/>
        </w:rPr>
        <w:t>,</w:t>
      </w:r>
      <w:r w:rsidR="009A7D87" w:rsidRPr="009A7D87">
        <w:rPr>
          <w:lang w:val="de-CH"/>
        </w:rPr>
        <w:t>9) und Malta (2</w:t>
      </w:r>
      <w:r w:rsidR="00696C3E">
        <w:rPr>
          <w:lang w:val="de-CH"/>
        </w:rPr>
        <w:t>,</w:t>
      </w:r>
      <w:r w:rsidR="009A7D87" w:rsidRPr="009A7D87">
        <w:rPr>
          <w:lang w:val="de-CH"/>
        </w:rPr>
        <w:t>8)</w:t>
      </w:r>
      <w:r w:rsidR="00696C3E">
        <w:rPr>
          <w:lang w:val="de-CH"/>
        </w:rPr>
        <w:t xml:space="preserve"> </w:t>
      </w:r>
      <w:r w:rsidR="009A7D87" w:rsidRPr="009A7D87">
        <w:rPr>
          <w:lang w:val="de-CH"/>
        </w:rPr>
        <w:t>führend sind, rangiert die Schweiz im unteren Drittel. Die Ergebnisse zeigen, dass die Umsetzung der</w:t>
      </w:r>
      <w:r w:rsidR="00466D13">
        <w:rPr>
          <w:lang w:val="de-CH"/>
        </w:rPr>
        <w:t xml:space="preserve"> </w:t>
      </w:r>
      <w:hyperlink r:id="rId29" w:tgtFrame="_blank" w:history="1">
        <w:r w:rsidR="009A7D87" w:rsidRPr="009A7D87">
          <w:rPr>
            <w:bCs/>
            <w:iCs/>
            <w:lang w:val="de-CH"/>
          </w:rPr>
          <w:t>BRK</w:t>
        </w:r>
      </w:hyperlink>
      <w:r w:rsidR="00466D13">
        <w:rPr>
          <w:lang w:val="de-CH"/>
        </w:rPr>
        <w:t xml:space="preserve"> </w:t>
      </w:r>
      <w:r w:rsidR="009A7D87" w:rsidRPr="009A7D87">
        <w:rPr>
          <w:lang w:val="de-CH"/>
        </w:rPr>
        <w:t>in der Schweiz noch weit entfernt von einem inklusiven Ideal ist. Die Rechte auf</w:t>
      </w:r>
      <w:r w:rsidR="00466D13">
        <w:rPr>
          <w:lang w:val="de-CH"/>
        </w:rPr>
        <w:t xml:space="preserve"> </w:t>
      </w:r>
      <w:r w:rsidR="009A7D87" w:rsidRPr="009A7D87">
        <w:rPr>
          <w:lang w:val="de-CH"/>
        </w:rPr>
        <w:t>Teilhabe</w:t>
      </w:r>
      <w:r w:rsidR="00466D13">
        <w:rPr>
          <w:lang w:val="de-CH"/>
        </w:rPr>
        <w:t xml:space="preserve"> </w:t>
      </w:r>
      <w:r w:rsidR="009A7D87" w:rsidRPr="009A7D87">
        <w:rPr>
          <w:lang w:val="de-CH"/>
        </w:rPr>
        <w:t>und</w:t>
      </w:r>
      <w:r w:rsidR="00466D13">
        <w:rPr>
          <w:lang w:val="de-CH"/>
        </w:rPr>
        <w:t xml:space="preserve"> </w:t>
      </w:r>
      <w:r w:rsidR="009A7D87" w:rsidRPr="009A7D87">
        <w:rPr>
          <w:lang w:val="de-CH"/>
        </w:rPr>
        <w:t>Selbstbestimmung</w:t>
      </w:r>
      <w:r w:rsidR="00466D13">
        <w:rPr>
          <w:lang w:val="de-CH"/>
        </w:rPr>
        <w:t xml:space="preserve"> </w:t>
      </w:r>
      <w:r w:rsidR="009A7D87" w:rsidRPr="009A7D87">
        <w:rPr>
          <w:lang w:val="de-CH"/>
        </w:rPr>
        <w:t xml:space="preserve">sind für viele Menschen mit Behinderungen nicht ausreichend gewährleistet. </w:t>
      </w:r>
    </w:p>
    <w:p w14:paraId="5AE534F1" w14:textId="75ED3058" w:rsidR="00F04AEE" w:rsidRDefault="004064DE" w:rsidP="00F04AEE">
      <w:pPr>
        <w:pStyle w:val="Textkrper"/>
        <w:rPr>
          <w:lang w:val="de-CH"/>
        </w:rPr>
      </w:pPr>
      <w:r w:rsidRPr="004064DE">
        <w:rPr>
          <w:lang w:val="de-CH"/>
        </w:rPr>
        <w:t>Die vollständige Umfrage ist als PDF auf Englisch verfügbar und bietet detaillierte Einblicke in die Bewertungen der einzelnen Länder</w:t>
      </w:r>
      <w:r w:rsidR="001217E5">
        <w:rPr>
          <w:lang w:val="de-CH"/>
        </w:rPr>
        <w:t xml:space="preserve">: </w:t>
      </w:r>
      <w:hyperlink r:id="rId30" w:history="1">
        <w:r w:rsidR="00F04AEE" w:rsidRPr="001217E5">
          <w:rPr>
            <w:rStyle w:val="Hyperlink"/>
            <w:lang w:val="de-CH"/>
          </w:rPr>
          <w:t>Independent Living Survey 2024 (PDF</w:t>
        </w:r>
        <w:r w:rsidRPr="001217E5">
          <w:rPr>
            <w:rStyle w:val="Hyperlink"/>
            <w:lang w:val="de-CH"/>
          </w:rPr>
          <w:t>, Englisch</w:t>
        </w:r>
        <w:r w:rsidR="00F04AEE" w:rsidRPr="001217E5">
          <w:rPr>
            <w:rStyle w:val="Hyperlink"/>
            <w:lang w:val="de-CH"/>
          </w:rPr>
          <w:t>)</w:t>
        </w:r>
      </w:hyperlink>
      <w:r w:rsidR="001217E5" w:rsidRPr="001217E5">
        <w:rPr>
          <w:lang w:val="de-CH"/>
        </w:rPr>
        <w:t>.</w:t>
      </w:r>
    </w:p>
    <w:p w14:paraId="5A338BCD" w14:textId="3ACD5711" w:rsidR="001217E5" w:rsidRPr="00A236F0" w:rsidRDefault="001217E5" w:rsidP="00F04AEE">
      <w:pPr>
        <w:pStyle w:val="Textkrper"/>
        <w:rPr>
          <w:lang w:val="de-CH"/>
        </w:rPr>
      </w:pPr>
      <w:hyperlink r:id="rId31" w:history="1">
        <w:r w:rsidRPr="00A236F0">
          <w:rPr>
            <w:rStyle w:val="Hyperlink"/>
            <w:lang w:val="de-CH"/>
          </w:rPr>
          <w:t xml:space="preserve">agile zu einer Umfrage des </w:t>
        </w:r>
        <w:r w:rsidR="00A236F0" w:rsidRPr="00A236F0">
          <w:rPr>
            <w:rStyle w:val="Hyperlink"/>
            <w:rFonts w:eastAsia="Times New Roman"/>
            <w:lang w:val="de-CH"/>
          </w:rPr>
          <w:t>European Network on Independent Living</w:t>
        </w:r>
      </w:hyperlink>
    </w:p>
    <w:p w14:paraId="32F58E07" w14:textId="4D357F68" w:rsidR="00900286" w:rsidRPr="001217E5" w:rsidRDefault="00EF51E1" w:rsidP="00900286">
      <w:pPr>
        <w:pStyle w:val="berschrift2"/>
        <w:rPr>
          <w:rFonts w:asciiTheme="minorHAnsi" w:hAnsiTheme="minorHAnsi"/>
          <w:lang w:val="de-CH"/>
        </w:rPr>
      </w:pPr>
      <w:r w:rsidRPr="001217E5">
        <w:rPr>
          <w:rFonts w:asciiTheme="minorHAnsi" w:hAnsiTheme="minorHAnsi"/>
          <w:lang w:val="de-CH"/>
        </w:rPr>
        <w:lastRenderedPageBreak/>
        <w:t>National</w:t>
      </w:r>
      <w:bookmarkEnd w:id="7"/>
    </w:p>
    <w:p w14:paraId="23BF7234" w14:textId="77777777" w:rsidR="0019689D" w:rsidRDefault="0019689D" w:rsidP="0019689D">
      <w:pPr>
        <w:pStyle w:val="berschrift3"/>
        <w:rPr>
          <w:rFonts w:eastAsia="Times New Roman"/>
          <w:lang w:val="de-CH"/>
        </w:rPr>
      </w:pPr>
      <w:r w:rsidRPr="0019689D">
        <w:rPr>
          <w:rFonts w:eastAsia="Times New Roman"/>
          <w:lang w:val="de-CH"/>
        </w:rPr>
        <w:t>Psychische Gesundheit von Lernenden in der Berufslehre</w:t>
      </w:r>
    </w:p>
    <w:p w14:paraId="09A901D9" w14:textId="315A8EDB" w:rsidR="0019689D" w:rsidRDefault="0019689D" w:rsidP="0019689D">
      <w:pPr>
        <w:pStyle w:val="Textkrper"/>
        <w:rPr>
          <w:lang w:val="de-CH"/>
        </w:rPr>
      </w:pPr>
      <w:r w:rsidRPr="0019689D">
        <w:rPr>
          <w:lang w:val="de-CH"/>
        </w:rPr>
        <w:t>Rund 45</w:t>
      </w:r>
      <w:r w:rsidR="00AD0900">
        <w:rPr>
          <w:lang w:val="de-CH"/>
        </w:rPr>
        <w:t> </w:t>
      </w:r>
      <w:r w:rsidRPr="0019689D">
        <w:rPr>
          <w:lang w:val="de-CH"/>
        </w:rPr>
        <w:t>000 Lernende sind in der Schweiz gefragt worden, wie es ihnen in der Lehre geht, wie sie Herausforderungen und Belastungen bewältigen und was ihnen hilft, sich positiv zu entwickeln. Ergebnis: 80 bis 90</w:t>
      </w:r>
      <w:r w:rsidR="00D73F3C">
        <w:rPr>
          <w:lang w:val="de-CH"/>
        </w:rPr>
        <w:t> Prozent</w:t>
      </w:r>
      <w:r w:rsidRPr="0019689D">
        <w:rPr>
          <w:lang w:val="de-CH"/>
        </w:rPr>
        <w:t xml:space="preserve"> sagen, dass es ihnen in der Lehre eher gut bis sehr gut geht.</w:t>
      </w:r>
      <w:r w:rsidR="00CB649A">
        <w:rPr>
          <w:lang w:val="de-CH"/>
        </w:rPr>
        <w:t xml:space="preserve"> </w:t>
      </w:r>
      <w:r w:rsidRPr="0019689D">
        <w:rPr>
          <w:lang w:val="de-CH"/>
        </w:rPr>
        <w:t>Auf die sehr offene Frage «Hattest du während der Lehre psychische Probleme, z.</w:t>
      </w:r>
      <w:r w:rsidR="00EA473F">
        <w:rPr>
          <w:lang w:val="de-CH"/>
        </w:rPr>
        <w:t> </w:t>
      </w:r>
      <w:r w:rsidRPr="0019689D">
        <w:rPr>
          <w:lang w:val="de-CH"/>
        </w:rPr>
        <w:t>B. negative Gefühle oder Gedanken, Belastungen oder auch psychische Krankheiten oder Krisen?») geben insgesamt 61</w:t>
      </w:r>
      <w:r w:rsidR="00EA473F">
        <w:rPr>
          <w:lang w:val="de-CH"/>
        </w:rPr>
        <w:t> Prozent</w:t>
      </w:r>
      <w:r w:rsidRPr="0019689D">
        <w:rPr>
          <w:lang w:val="de-CH"/>
        </w:rPr>
        <w:t xml:space="preserve"> der Lernenden an, dass sie während der Lehre schon einmal (rund ein Viertel) oder schon mehrmals (rund ein Drittel) psychische Probleme hatten. Die Lernenden wurden via die Berufsfachschulen zwischen dem 28. Oktober und dem 13. Dezember 2024 befragt</w:t>
      </w:r>
      <w:r w:rsidR="00353856">
        <w:rPr>
          <w:lang w:val="de-CH"/>
        </w:rPr>
        <w:t>.</w:t>
      </w:r>
    </w:p>
    <w:p w14:paraId="40AF5EC4" w14:textId="7A272D3D" w:rsidR="0019689D" w:rsidRPr="00AD5DEF" w:rsidRDefault="0019689D" w:rsidP="0019689D">
      <w:pPr>
        <w:pStyle w:val="Textkrper"/>
        <w:rPr>
          <w:rStyle w:val="Hyperlink"/>
          <w:rFonts w:eastAsia="Times New Roman"/>
          <w:lang w:val="de-CH"/>
        </w:rPr>
      </w:pPr>
      <w:hyperlink r:id="rId32" w:history="1">
        <w:r w:rsidRPr="002B2162">
          <w:rPr>
            <w:rStyle w:val="Hyperlink"/>
            <w:rFonts w:eastAsia="Times New Roman"/>
            <w:lang w:val="de-CH"/>
          </w:rPr>
          <w:t>Studie</w:t>
        </w:r>
        <w:r w:rsidR="002B2162" w:rsidRPr="002B2162">
          <w:rPr>
            <w:rStyle w:val="Hyperlink"/>
            <w:rFonts w:eastAsia="Times New Roman"/>
            <w:lang w:val="de-CH"/>
          </w:rPr>
          <w:t xml:space="preserve"> «</w:t>
        </w:r>
        <w:r w:rsidRPr="002B2162">
          <w:rPr>
            <w:rStyle w:val="Hyperlink"/>
            <w:rFonts w:eastAsia="Times New Roman"/>
            <w:lang w:val="de-CH"/>
          </w:rPr>
          <w:t>Psychische Gesundheit von Lernenden in der Berufslehre</w:t>
        </w:r>
      </w:hyperlink>
      <w:r w:rsidR="002B2162" w:rsidRPr="00AD5DEF">
        <w:rPr>
          <w:rStyle w:val="Hyperlink"/>
          <w:rFonts w:eastAsia="Times New Roman"/>
          <w:lang w:val="de-CH"/>
        </w:rPr>
        <w:t>»</w:t>
      </w:r>
    </w:p>
    <w:p w14:paraId="1D40EBEC" w14:textId="741C44BA" w:rsidR="00A71B32" w:rsidRPr="00A71B32" w:rsidRDefault="00A71B32" w:rsidP="007B6078">
      <w:pPr>
        <w:pStyle w:val="berschrift3"/>
        <w:rPr>
          <w:rFonts w:eastAsia="Times New Roman"/>
          <w:lang w:val="de-CH"/>
        </w:rPr>
      </w:pPr>
      <w:r w:rsidRPr="00A71B32">
        <w:rPr>
          <w:rFonts w:eastAsia="Times New Roman"/>
          <w:lang w:val="de-CH"/>
        </w:rPr>
        <w:t>Empowerment von Familien – Wie gelingt das in der Praxis? </w:t>
      </w:r>
    </w:p>
    <w:p w14:paraId="5EA7706F" w14:textId="4BFF7A84" w:rsidR="00A71B32" w:rsidRPr="00A71B32" w:rsidRDefault="00A71B32" w:rsidP="00A71B32">
      <w:pPr>
        <w:pStyle w:val="Textkrper"/>
        <w:rPr>
          <w:lang w:val="de-CH"/>
        </w:rPr>
      </w:pPr>
      <w:r w:rsidRPr="00A71B32">
        <w:rPr>
          <w:lang w:val="de-CH"/>
        </w:rPr>
        <w:t xml:space="preserve">Eine neue Publikation von </w:t>
      </w:r>
      <w:hyperlink r:id="rId33" w:history="1">
        <w:r w:rsidRPr="00A71B32">
          <w:rPr>
            <w:rStyle w:val="Hyperlink"/>
            <w:lang w:val="de-CH"/>
          </w:rPr>
          <w:t>a:primo</w:t>
        </w:r>
      </w:hyperlink>
      <w:r w:rsidRPr="00A71B32">
        <w:rPr>
          <w:lang w:val="de-CH"/>
        </w:rPr>
        <w:t xml:space="preserve"> zeigt auf, wie eine ressourcenorientierte Begleitung Familien dabei unterstützen kann, positive Veränderungen in ihrem Alltag zu erreichen.</w:t>
      </w:r>
      <w:r w:rsidR="00F67E90">
        <w:rPr>
          <w:lang w:val="de-CH"/>
        </w:rPr>
        <w:t xml:space="preserve"> </w:t>
      </w:r>
      <w:r w:rsidRPr="00A71B32">
        <w:rPr>
          <w:lang w:val="de-CH"/>
        </w:rPr>
        <w:t xml:space="preserve">Acht Eltern, die am Programm </w:t>
      </w:r>
      <w:r w:rsidRPr="00A71B32">
        <w:rPr>
          <w:i/>
          <w:iCs/>
          <w:lang w:val="de-CH"/>
        </w:rPr>
        <w:t>schritt:weise</w:t>
      </w:r>
      <w:r w:rsidRPr="00A71B32">
        <w:rPr>
          <w:lang w:val="de-CH"/>
        </w:rPr>
        <w:t xml:space="preserve"> teilgenommen haben, berichten in der Publikation über ihre Erfahrungen. Sie teilen, was sie dazu motivierte, neue Wege in der Erziehung zu gehen, welche Unterstützung sie als besonders hilfreich empfunden haben und welche Rahmenbedingungen entscheidend für sie waren. Ihre persönlichen Geschichten zeigen eindrucksvoll, wie Empowerment dabei hilft, das Handlungspotenzial und die Selbstbestimmung der Familien zu stärken. Diese Publikation ist kostenlos verfügbar.</w:t>
      </w:r>
    </w:p>
    <w:p w14:paraId="1B73C36D" w14:textId="2F1E7D05" w:rsidR="00A71B32" w:rsidRPr="00A71B32" w:rsidRDefault="00A71B32" w:rsidP="00A71B32">
      <w:pPr>
        <w:pStyle w:val="Textkrper"/>
        <w:rPr>
          <w:lang w:val="de-CH"/>
        </w:rPr>
      </w:pPr>
      <w:hyperlink r:id="rId34" w:history="1">
        <w:r w:rsidRPr="00A71B32">
          <w:rPr>
            <w:rStyle w:val="Hyperlink"/>
            <w:lang w:val="de-CH"/>
          </w:rPr>
          <w:t xml:space="preserve">a:primo </w:t>
        </w:r>
        <w:r w:rsidR="00AD7B30">
          <w:rPr>
            <w:rStyle w:val="Hyperlink"/>
            <w:lang w:val="de-CH"/>
          </w:rPr>
          <w:t xml:space="preserve">mit einer neuen Publikation </w:t>
        </w:r>
        <w:r w:rsidRPr="00A71B32">
          <w:rPr>
            <w:rStyle w:val="Hyperlink"/>
            <w:lang w:val="de-CH"/>
          </w:rPr>
          <w:t>zu Empowerment von Familien</w:t>
        </w:r>
      </w:hyperlink>
    </w:p>
    <w:p w14:paraId="25580A12" w14:textId="7C5019CD" w:rsidR="00BC5A7D" w:rsidRDefault="00EF51E1" w:rsidP="00BC5A7D">
      <w:pPr>
        <w:pStyle w:val="berschrift2"/>
        <w:rPr>
          <w:rFonts w:asciiTheme="minorHAnsi" w:hAnsiTheme="minorHAnsi"/>
          <w:lang w:val="de-CH"/>
        </w:rPr>
      </w:pPr>
      <w:bookmarkStart w:id="8" w:name="_Toc182901715"/>
      <w:r w:rsidRPr="00D4306D">
        <w:rPr>
          <w:rFonts w:asciiTheme="minorHAnsi" w:hAnsiTheme="minorHAnsi"/>
          <w:lang w:val="de-CH"/>
        </w:rPr>
        <w:t xml:space="preserve">Regional / </w:t>
      </w:r>
      <w:r w:rsidR="00D059B8">
        <w:rPr>
          <w:rFonts w:asciiTheme="minorHAnsi" w:hAnsiTheme="minorHAnsi"/>
          <w:lang w:val="de-CH"/>
        </w:rPr>
        <w:t>k</w:t>
      </w:r>
      <w:r w:rsidRPr="00D4306D">
        <w:rPr>
          <w:rFonts w:asciiTheme="minorHAnsi" w:hAnsiTheme="minorHAnsi"/>
          <w:lang w:val="de-CH"/>
        </w:rPr>
        <w:t>antonal</w:t>
      </w:r>
      <w:bookmarkEnd w:id="8"/>
    </w:p>
    <w:p w14:paraId="5F8BE13E" w14:textId="243139DF" w:rsidR="007B6078" w:rsidRPr="0003708A" w:rsidRDefault="00CA6327" w:rsidP="0003708A">
      <w:pPr>
        <w:pStyle w:val="berschrift3"/>
        <w:rPr>
          <w:rFonts w:eastAsia="Times New Roman"/>
          <w:lang w:val="de-CH"/>
        </w:rPr>
      </w:pPr>
      <w:bookmarkStart w:id="9" w:name="_Toc182901716"/>
      <w:r w:rsidRPr="0003708A">
        <w:rPr>
          <w:rFonts w:eastAsia="Times New Roman"/>
          <w:lang w:val="de-CH"/>
        </w:rPr>
        <w:t>ZH: Abstimmungsunterlagen in Leichter Sprache</w:t>
      </w:r>
    </w:p>
    <w:p w14:paraId="3216F749" w14:textId="230BEF73" w:rsidR="0003708A" w:rsidRDefault="0003708A" w:rsidP="0003708A">
      <w:pPr>
        <w:pStyle w:val="Textkrper"/>
        <w:rPr>
          <w:lang w:val="de-CH"/>
        </w:rPr>
      </w:pPr>
      <w:r w:rsidRPr="0003708A">
        <w:rPr>
          <w:lang w:val="de-CH"/>
        </w:rPr>
        <w:t>Ab sofort gibt es die offiziellen Abstimmungsunterlagen für kantonale Vorlagen auch in Leichter Sprache. Leichte Sprache bedeutet: komplizierte Infos einfach erklärt. Das hilft vor allem Menschen mit Lern</w:t>
      </w:r>
      <w:r w:rsidR="006F3963">
        <w:rPr>
          <w:lang w:val="de-CH"/>
        </w:rPr>
        <w:t>b</w:t>
      </w:r>
      <w:r w:rsidRPr="0003708A">
        <w:rPr>
          <w:lang w:val="de-CH"/>
        </w:rPr>
        <w:t xml:space="preserve">ehinderung oder solchen, die nicht so gut Deutsch lesen können. So können sich alle gut informieren und bei Abstimmungen mitmachen. Die neuen Unterlagen in Leichter Sprache </w:t>
      </w:r>
      <w:r w:rsidR="00E706CA">
        <w:rPr>
          <w:lang w:val="de-CH"/>
        </w:rPr>
        <w:t>be</w:t>
      </w:r>
      <w:r w:rsidRPr="0003708A">
        <w:rPr>
          <w:lang w:val="de-CH"/>
        </w:rPr>
        <w:t xml:space="preserve">finden auf der </w:t>
      </w:r>
      <w:hyperlink r:id="rId35" w:tgtFrame="_blank" w:tooltip="Link auf die Webseite" w:history="1">
        <w:r w:rsidRPr="0003708A">
          <w:rPr>
            <w:bCs/>
            <w:iCs/>
            <w:lang w:val="de-CH"/>
          </w:rPr>
          <w:t>Website</w:t>
        </w:r>
      </w:hyperlink>
      <w:r w:rsidR="00383A41">
        <w:rPr>
          <w:lang w:val="de-CH"/>
        </w:rPr>
        <w:t xml:space="preserve"> des</w:t>
      </w:r>
      <w:r w:rsidRPr="0003708A">
        <w:rPr>
          <w:lang w:val="de-CH"/>
        </w:rPr>
        <w:t xml:space="preserve"> Kanton</w:t>
      </w:r>
      <w:r w:rsidR="00383A41">
        <w:rPr>
          <w:lang w:val="de-CH"/>
        </w:rPr>
        <w:t>s</w:t>
      </w:r>
      <w:r w:rsidRPr="0003708A">
        <w:rPr>
          <w:lang w:val="de-CH"/>
        </w:rPr>
        <w:t xml:space="preserve"> Zürich.</w:t>
      </w:r>
    </w:p>
    <w:p w14:paraId="729BB1E7" w14:textId="4E698FD3" w:rsidR="00BB44CB" w:rsidRPr="0003708A" w:rsidRDefault="00BB44CB" w:rsidP="0003708A">
      <w:pPr>
        <w:pStyle w:val="Textkrper"/>
        <w:rPr>
          <w:lang w:val="de-CH"/>
        </w:rPr>
      </w:pPr>
      <w:hyperlink r:id="rId36" w:history="1">
        <w:r w:rsidRPr="00BA3E66">
          <w:rPr>
            <w:rStyle w:val="Hyperlink"/>
            <w:lang w:val="de-CH"/>
          </w:rPr>
          <w:t xml:space="preserve">Kanton Zürich </w:t>
        </w:r>
        <w:r w:rsidR="000A6C64" w:rsidRPr="00BA3E66">
          <w:rPr>
            <w:rStyle w:val="Hyperlink"/>
            <w:lang w:val="de-CH"/>
          </w:rPr>
          <w:t>führ</w:t>
        </w:r>
        <w:r w:rsidR="006F3963">
          <w:rPr>
            <w:rStyle w:val="Hyperlink"/>
            <w:lang w:val="de-CH"/>
          </w:rPr>
          <w:t>t</w:t>
        </w:r>
        <w:r w:rsidR="000A6C64" w:rsidRPr="00BA3E66">
          <w:rPr>
            <w:rStyle w:val="Hyperlink"/>
            <w:lang w:val="de-CH"/>
          </w:rPr>
          <w:t xml:space="preserve"> Abstimmungsunterlagen in Leichter Sprache ein</w:t>
        </w:r>
      </w:hyperlink>
    </w:p>
    <w:p w14:paraId="4877C894" w14:textId="56B45774" w:rsidR="00EF51E1" w:rsidRDefault="00EF51E1" w:rsidP="009F186E">
      <w:pPr>
        <w:pStyle w:val="berschrift2"/>
        <w:rPr>
          <w:rFonts w:asciiTheme="minorHAnsi" w:hAnsiTheme="minorHAnsi"/>
          <w:lang w:val="de-CH"/>
        </w:rPr>
      </w:pPr>
      <w:r w:rsidRPr="0020309A">
        <w:rPr>
          <w:rFonts w:asciiTheme="minorHAnsi" w:hAnsiTheme="minorHAnsi"/>
          <w:lang w:val="de-CH"/>
        </w:rPr>
        <w:t>Varia</w:t>
      </w:r>
      <w:bookmarkEnd w:id="9"/>
    </w:p>
    <w:p w14:paraId="68E42B6B" w14:textId="77777777" w:rsidR="004F75F3" w:rsidRDefault="004F75F3" w:rsidP="004F75F3">
      <w:pPr>
        <w:pStyle w:val="berschrift3"/>
        <w:rPr>
          <w:lang w:val="de-CH"/>
        </w:rPr>
      </w:pPr>
      <w:r w:rsidRPr="003716A1">
        <w:rPr>
          <w:rFonts w:hint="cs"/>
          <w:lang w:val="de-CH"/>
        </w:rPr>
        <w:t>Pro Infirmis stärkt die Partizipation von Menschen mit Behinderungen</w:t>
      </w:r>
    </w:p>
    <w:p w14:paraId="146283E3" w14:textId="5FCC2EB0" w:rsidR="004F75F3" w:rsidRDefault="004F75F3" w:rsidP="004F75F3">
      <w:pPr>
        <w:pStyle w:val="Textkrper"/>
        <w:rPr>
          <w:lang w:val="de-CH"/>
        </w:rPr>
      </w:pPr>
      <w:r w:rsidRPr="004427DE">
        <w:rPr>
          <w:rFonts w:hint="cs"/>
          <w:lang w:val="de-CH"/>
        </w:rPr>
        <w:t xml:space="preserve">Die Delegiertenversammlung von </w:t>
      </w:r>
      <w:r w:rsidRPr="000647E3">
        <w:rPr>
          <w:rFonts w:hint="cs"/>
          <w:i/>
          <w:iCs/>
          <w:lang w:val="de-CH"/>
        </w:rPr>
        <w:t>Pro Infirmis</w:t>
      </w:r>
      <w:r w:rsidRPr="004427DE">
        <w:rPr>
          <w:rFonts w:hint="cs"/>
          <w:lang w:val="de-CH"/>
        </w:rPr>
        <w:t xml:space="preserve"> hat eine Statutenänderung verabschiedet: Künftig muss der Vorstand von </w:t>
      </w:r>
      <w:r w:rsidRPr="000647E3">
        <w:rPr>
          <w:rFonts w:hint="cs"/>
          <w:i/>
          <w:iCs/>
          <w:lang w:val="de-CH"/>
        </w:rPr>
        <w:t>Pro Infirmis</w:t>
      </w:r>
      <w:r w:rsidRPr="004427DE">
        <w:rPr>
          <w:rFonts w:hint="cs"/>
          <w:lang w:val="de-CH"/>
        </w:rPr>
        <w:t xml:space="preserve"> mindestens zu 40</w:t>
      </w:r>
      <w:r w:rsidR="00A85A4D">
        <w:rPr>
          <w:lang w:val="de-CH"/>
        </w:rPr>
        <w:t> Prozent</w:t>
      </w:r>
      <w:r w:rsidRPr="004427DE">
        <w:rPr>
          <w:rFonts w:hint="cs"/>
          <w:lang w:val="de-CH"/>
        </w:rPr>
        <w:t xml:space="preserve"> aus Menschen mit Behinderungen bestehen. Damit bekennt sich die Organisation klar zur Notwendigkeit der Partizipation, Expertise und Mitsprache von Menschen mit Behinderungen in ihrem Leitungsgremium.</w:t>
      </w:r>
      <w:r>
        <w:rPr>
          <w:lang w:val="de-CH"/>
        </w:rPr>
        <w:t xml:space="preserve"> </w:t>
      </w:r>
      <w:r w:rsidRPr="004427DE">
        <w:rPr>
          <w:rFonts w:hint="cs"/>
          <w:lang w:val="de-CH"/>
        </w:rPr>
        <w:t xml:space="preserve">Die Änderung erfolgte auf Antrag des Ausschusses «Partizipation und Inklusion». Dieser wurde zum 100-jährigen Jubiläum von </w:t>
      </w:r>
      <w:r w:rsidRPr="00AD5DEF">
        <w:rPr>
          <w:i/>
          <w:iCs/>
          <w:lang w:val="de-CH"/>
        </w:rPr>
        <w:t>Pro Infirmis</w:t>
      </w:r>
      <w:r w:rsidRPr="004427DE">
        <w:rPr>
          <w:rFonts w:hint="cs"/>
          <w:lang w:val="de-CH"/>
        </w:rPr>
        <w:t xml:space="preserve"> eingeführt</w:t>
      </w:r>
      <w:r w:rsidR="00D57624">
        <w:rPr>
          <w:lang w:val="de-CH"/>
        </w:rPr>
        <w:t>. Er soll</w:t>
      </w:r>
      <w:r w:rsidRPr="004427DE">
        <w:rPr>
          <w:rFonts w:hint="cs"/>
          <w:lang w:val="de-CH"/>
        </w:rPr>
        <w:t xml:space="preserve"> den Vorstand dabei beraten, wie die Organisation die Behindertenrechtskonvention und damit die Inklusion besser intern umsetzen kann. Mit der Annahme ist ein wichtiger Meilenstein erreicht.</w:t>
      </w:r>
    </w:p>
    <w:p w14:paraId="13CADC86" w14:textId="7DE3A1F5" w:rsidR="004F75F3" w:rsidRDefault="004F75F3" w:rsidP="004F75F3">
      <w:pPr>
        <w:pStyle w:val="Textkrper"/>
        <w:rPr>
          <w:rStyle w:val="Hyperlink"/>
          <w:lang w:val="de-CH"/>
        </w:rPr>
      </w:pPr>
      <w:hyperlink r:id="rId37" w:history="1">
        <w:r w:rsidRPr="00CD2606">
          <w:rPr>
            <w:rStyle w:val="Hyperlink"/>
            <w:lang w:val="de-CH"/>
          </w:rPr>
          <w:t xml:space="preserve">Pro Infirmis </w:t>
        </w:r>
        <w:r>
          <w:rPr>
            <w:rStyle w:val="Hyperlink"/>
            <w:lang w:val="de-CH"/>
          </w:rPr>
          <w:t>verstärkt die</w:t>
        </w:r>
        <w:r w:rsidRPr="003716A1">
          <w:rPr>
            <w:rStyle w:val="Hyperlink"/>
            <w:rFonts w:hint="cs"/>
            <w:lang w:val="de-CH"/>
          </w:rPr>
          <w:t xml:space="preserve"> Partizipation von Menschen mit Behinderungen</w:t>
        </w:r>
        <w:r w:rsidRPr="00CD2606">
          <w:rPr>
            <w:rStyle w:val="Hyperlink"/>
            <w:lang w:val="de-CH"/>
          </w:rPr>
          <w:t xml:space="preserve"> im Vorstand</w:t>
        </w:r>
      </w:hyperlink>
    </w:p>
    <w:p w14:paraId="287543D1" w14:textId="1C647503" w:rsidR="004F75F3" w:rsidRDefault="004F75F3" w:rsidP="004F75F3">
      <w:pPr>
        <w:pStyle w:val="berschrift3"/>
        <w:rPr>
          <w:lang w:val="de-CH"/>
        </w:rPr>
      </w:pPr>
      <w:r>
        <w:rPr>
          <w:lang w:val="de-CH"/>
        </w:rPr>
        <w:t>INSOS-Podcast</w:t>
      </w:r>
      <w:r w:rsidRPr="004F75F3">
        <w:rPr>
          <w:lang w:val="de-CH"/>
        </w:rPr>
        <w:t xml:space="preserve"> «RECHT KLAR»: Alle Folgen sind jetzt verfügbar</w:t>
      </w:r>
    </w:p>
    <w:p w14:paraId="26C209D4" w14:textId="3727FD1D" w:rsidR="004F75F3" w:rsidRDefault="00141D4C" w:rsidP="004F75F3">
      <w:pPr>
        <w:pStyle w:val="Textkrper"/>
        <w:rPr>
          <w:lang w:val="de-CH"/>
        </w:rPr>
      </w:pPr>
      <w:r w:rsidRPr="00141D4C">
        <w:rPr>
          <w:lang w:val="de-CH"/>
        </w:rPr>
        <w:t xml:space="preserve">Im Podcast «RECHT KLAR – gleich, für alle» steht die Frage im Zentrum, wie sich die Rechte von begleiteten Menschen mit Behinderungen in der Praxis umsetzen lassen. Der Podcast beleuchtet die Rechte und Pflichten aus </w:t>
      </w:r>
      <w:r w:rsidRPr="00141D4C">
        <w:rPr>
          <w:lang w:val="de-CH"/>
        </w:rPr>
        <w:lastRenderedPageBreak/>
        <w:t>verschiedenen Blickwinkeln – mit Reflexionen und konkreten Handlungsideen.</w:t>
      </w:r>
      <w:r w:rsidR="00E8091B">
        <w:rPr>
          <w:lang w:val="de-CH"/>
        </w:rPr>
        <w:t xml:space="preserve"> Der Podcast wird von INSOS produziert. </w:t>
      </w:r>
      <w:r w:rsidR="008F5CC0">
        <w:rPr>
          <w:lang w:val="de-CH"/>
        </w:rPr>
        <w:t xml:space="preserve">Bereits sind </w:t>
      </w:r>
      <w:r w:rsidR="00030319">
        <w:rPr>
          <w:lang w:val="de-CH"/>
        </w:rPr>
        <w:t>sieben</w:t>
      </w:r>
      <w:r w:rsidR="008F5CC0">
        <w:rPr>
          <w:lang w:val="de-CH"/>
        </w:rPr>
        <w:t xml:space="preserve"> Folgen verfügbar.</w:t>
      </w:r>
    </w:p>
    <w:p w14:paraId="61BF48C1" w14:textId="6180F168" w:rsidR="004F75F3" w:rsidRPr="005048D3" w:rsidRDefault="008F5CC0" w:rsidP="004F75F3">
      <w:pPr>
        <w:pStyle w:val="Textkrper"/>
        <w:rPr>
          <w:lang w:val="de-CH"/>
        </w:rPr>
      </w:pPr>
      <w:hyperlink r:id="rId38" w:history="1">
        <w:r w:rsidRPr="00CA7702">
          <w:rPr>
            <w:rStyle w:val="Hyperlink"/>
            <w:lang w:val="de-CH"/>
          </w:rPr>
          <w:t xml:space="preserve">INSOS und </w:t>
        </w:r>
        <w:r w:rsidR="005048D3" w:rsidRPr="00CA7702">
          <w:rPr>
            <w:rStyle w:val="Hyperlink"/>
            <w:lang w:val="de-CH"/>
          </w:rPr>
          <w:t>der Podcast «Recht klar»</w:t>
        </w:r>
      </w:hyperlink>
    </w:p>
    <w:p w14:paraId="16707309" w14:textId="14261FF3" w:rsidR="00C7640A" w:rsidRPr="00C7640A" w:rsidRDefault="002D5777" w:rsidP="00C7640A">
      <w:pPr>
        <w:pStyle w:val="berschrift3"/>
        <w:rPr>
          <w:rFonts w:eastAsia="Times New Roman"/>
          <w:lang w:val="de-CH"/>
        </w:rPr>
      </w:pPr>
      <w:r>
        <w:rPr>
          <w:rFonts w:eastAsia="Times New Roman"/>
          <w:lang w:val="de-CH"/>
        </w:rPr>
        <w:t>D</w:t>
      </w:r>
      <w:r w:rsidR="00305CF0">
        <w:rPr>
          <w:rFonts w:eastAsia="Times New Roman"/>
          <w:lang w:val="de-CH"/>
        </w:rPr>
        <w:t>E</w:t>
      </w:r>
      <w:r>
        <w:rPr>
          <w:rFonts w:eastAsia="Times New Roman"/>
          <w:lang w:val="de-CH"/>
        </w:rPr>
        <w:t xml:space="preserve">: </w:t>
      </w:r>
      <w:r w:rsidR="00C7640A" w:rsidRPr="00C7640A">
        <w:rPr>
          <w:rFonts w:eastAsia="Times New Roman"/>
          <w:lang w:val="de-CH"/>
        </w:rPr>
        <w:t>30 Jahre schnelle, barrierefreie und zuverlässige Nachrichten von BIZEPS</w:t>
      </w:r>
    </w:p>
    <w:p w14:paraId="4DF84CC8" w14:textId="205E88C3" w:rsidR="00AC4906" w:rsidRDefault="00AC4906" w:rsidP="00AC4906">
      <w:pPr>
        <w:pStyle w:val="Textkrper"/>
        <w:rPr>
          <w:lang w:val="de-CH"/>
        </w:rPr>
      </w:pPr>
      <w:r w:rsidRPr="00AC4906">
        <w:rPr>
          <w:lang w:val="de-CH"/>
        </w:rPr>
        <w:t xml:space="preserve">Seit dem Jahr 1995 hat sich der BIZEPS-Nachrichtendienst zu einer zentralen Stimme der Behindertenbewegung entwickelt: </w:t>
      </w:r>
      <w:r w:rsidR="00AB1932">
        <w:rPr>
          <w:lang w:val="de-CH"/>
        </w:rPr>
        <w:t>Ü</w:t>
      </w:r>
      <w:r w:rsidRPr="00AC4906">
        <w:rPr>
          <w:lang w:val="de-CH"/>
        </w:rPr>
        <w:t>ber 22</w:t>
      </w:r>
      <w:r w:rsidR="00AB1932">
        <w:rPr>
          <w:lang w:val="de-CH"/>
        </w:rPr>
        <w:t> </w:t>
      </w:r>
      <w:r w:rsidRPr="00AC4906">
        <w:rPr>
          <w:lang w:val="de-CH"/>
        </w:rPr>
        <w:t>000 Artikel, 650 Autor:innen, 8000 Fotos und 30 Medienpartner</w:t>
      </w:r>
      <w:r w:rsidR="00E706CA">
        <w:rPr>
          <w:lang w:val="de-CH"/>
        </w:rPr>
        <w:t>:innen</w:t>
      </w:r>
      <w:r w:rsidRPr="00AC4906">
        <w:rPr>
          <w:lang w:val="de-CH"/>
        </w:rPr>
        <w:t xml:space="preserve"> prägen heute das Bild.</w:t>
      </w:r>
      <w:r w:rsidR="00AB1932">
        <w:rPr>
          <w:lang w:val="de-CH"/>
        </w:rPr>
        <w:t xml:space="preserve"> </w:t>
      </w:r>
      <w:r w:rsidRPr="00AC4906">
        <w:rPr>
          <w:lang w:val="de-CH"/>
        </w:rPr>
        <w:t>Im Gespräch mit</w:t>
      </w:r>
      <w:r w:rsidR="00095867">
        <w:rPr>
          <w:lang w:val="de-CH"/>
        </w:rPr>
        <w:t xml:space="preserve"> </w:t>
      </w:r>
      <w:r w:rsidRPr="00582708">
        <w:rPr>
          <w:lang w:val="de-CH"/>
        </w:rPr>
        <w:t>Ottmar Miles-Paul</w:t>
      </w:r>
      <w:r w:rsidR="00AB1932">
        <w:rPr>
          <w:lang w:val="de-CH"/>
        </w:rPr>
        <w:t xml:space="preserve"> </w:t>
      </w:r>
      <w:r w:rsidRPr="00AC4906">
        <w:rPr>
          <w:lang w:val="de-CH"/>
        </w:rPr>
        <w:t xml:space="preserve">von den </w:t>
      </w:r>
      <w:hyperlink r:id="rId39" w:history="1">
        <w:r w:rsidRPr="00AD5DEF">
          <w:rPr>
            <w:i/>
            <w:lang w:val="de-CH"/>
          </w:rPr>
          <w:t>kobinet-nachrichten</w:t>
        </w:r>
      </w:hyperlink>
      <w:r w:rsidRPr="00AC4906">
        <w:rPr>
          <w:lang w:val="de-CH"/>
        </w:rPr>
        <w:t xml:space="preserve"> blickt</w:t>
      </w:r>
      <w:r w:rsidR="00AB1932">
        <w:rPr>
          <w:lang w:val="de-CH"/>
        </w:rPr>
        <w:t xml:space="preserve"> </w:t>
      </w:r>
      <w:r w:rsidRPr="00582708">
        <w:rPr>
          <w:lang w:val="de-CH"/>
        </w:rPr>
        <w:t>Martin Ladstätter</w:t>
      </w:r>
      <w:r w:rsidR="00095867">
        <w:rPr>
          <w:lang w:val="de-CH"/>
        </w:rPr>
        <w:t xml:space="preserve">, </w:t>
      </w:r>
      <w:r w:rsidR="00095867" w:rsidRPr="00095867">
        <w:rPr>
          <w:lang w:val="de-CH"/>
        </w:rPr>
        <w:t>Gründungsmitglied und Obmann von BIZEPS</w:t>
      </w:r>
      <w:r w:rsidR="00095867">
        <w:rPr>
          <w:lang w:val="de-CH"/>
        </w:rPr>
        <w:t>,</w:t>
      </w:r>
      <w:r w:rsidR="00AB1932">
        <w:rPr>
          <w:lang w:val="de-CH"/>
        </w:rPr>
        <w:t xml:space="preserve"> </w:t>
      </w:r>
      <w:r w:rsidRPr="00AC4906">
        <w:rPr>
          <w:lang w:val="de-CH"/>
        </w:rPr>
        <w:t>auf 30 Jahre Pionierarbeit, Herausforderungen und Zukunftspläne.</w:t>
      </w:r>
    </w:p>
    <w:p w14:paraId="17B7E7A3" w14:textId="1294873B" w:rsidR="00AC4906" w:rsidRPr="00AC4906" w:rsidRDefault="008B0CB0" w:rsidP="00AC4906">
      <w:pPr>
        <w:pStyle w:val="Textkrper"/>
        <w:rPr>
          <w:lang w:val="de-CH"/>
        </w:rPr>
      </w:pPr>
      <w:hyperlink r:id="rId40" w:history="1">
        <w:r w:rsidRPr="00B7022C">
          <w:rPr>
            <w:rStyle w:val="Hyperlink"/>
            <w:lang w:val="de-CH"/>
          </w:rPr>
          <w:t xml:space="preserve">Bizeps </w:t>
        </w:r>
        <w:r w:rsidR="00BA3E66">
          <w:rPr>
            <w:rStyle w:val="Hyperlink"/>
            <w:lang w:val="de-CH"/>
          </w:rPr>
          <w:t>feiert</w:t>
        </w:r>
        <w:r w:rsidR="00B7022C" w:rsidRPr="00B7022C">
          <w:rPr>
            <w:rStyle w:val="Hyperlink"/>
            <w:lang w:val="de-CH"/>
          </w:rPr>
          <w:t xml:space="preserve"> 30 Jahre Jubiläum</w:t>
        </w:r>
      </w:hyperlink>
    </w:p>
    <w:p w14:paraId="5F932EE8" w14:textId="43B3DEF0" w:rsidR="002D5777" w:rsidRPr="002D5777" w:rsidRDefault="002D5777" w:rsidP="002D5777">
      <w:pPr>
        <w:pStyle w:val="berschrift3"/>
        <w:rPr>
          <w:lang w:val="de-CH"/>
        </w:rPr>
      </w:pPr>
      <w:r w:rsidRPr="002D5777">
        <w:rPr>
          <w:lang w:val="de-CH"/>
        </w:rPr>
        <w:t xml:space="preserve">GB: Primark: Rollstuhl-Schaufensterpuppe </w:t>
      </w:r>
      <w:r>
        <w:rPr>
          <w:lang w:val="de-CH"/>
        </w:rPr>
        <w:t>«</w:t>
      </w:r>
      <w:r w:rsidRPr="002D5777">
        <w:rPr>
          <w:lang w:val="de-CH"/>
        </w:rPr>
        <w:t>Sophie</w:t>
      </w:r>
      <w:r>
        <w:rPr>
          <w:lang w:val="de-CH"/>
        </w:rPr>
        <w:t>»</w:t>
      </w:r>
    </w:p>
    <w:p w14:paraId="17379F1C" w14:textId="3238D21D" w:rsidR="00A43F30" w:rsidRDefault="00A43F30" w:rsidP="00A43F30">
      <w:pPr>
        <w:pStyle w:val="Textkrper"/>
        <w:rPr>
          <w:lang w:val="de-CH"/>
        </w:rPr>
      </w:pPr>
      <w:r w:rsidRPr="00A43F30">
        <w:rPr>
          <w:lang w:val="de-CH"/>
        </w:rPr>
        <w:t>D</w:t>
      </w:r>
      <w:r w:rsidRPr="00FC1688">
        <w:rPr>
          <w:lang w:val="de-CH"/>
        </w:rPr>
        <w:t xml:space="preserve">ie Modekette </w:t>
      </w:r>
      <w:hyperlink r:id="rId41" w:history="1">
        <w:r w:rsidRPr="00A97219">
          <w:rPr>
            <w:rStyle w:val="Hyperlink"/>
            <w:lang w:val="de-CH"/>
          </w:rPr>
          <w:t>Primark</w:t>
        </w:r>
      </w:hyperlink>
      <w:r w:rsidRPr="00FC1688">
        <w:rPr>
          <w:lang w:val="de-CH"/>
        </w:rPr>
        <w:t xml:space="preserve"> </w:t>
      </w:r>
      <w:r w:rsidRPr="00A43F30">
        <w:rPr>
          <w:lang w:val="de-CH"/>
        </w:rPr>
        <w:t xml:space="preserve">hat </w:t>
      </w:r>
      <w:r w:rsidR="0086441E">
        <w:rPr>
          <w:lang w:val="de-CH"/>
        </w:rPr>
        <w:t>eine</w:t>
      </w:r>
      <w:r w:rsidRPr="00A43F30">
        <w:rPr>
          <w:lang w:val="de-CH"/>
        </w:rPr>
        <w:t xml:space="preserve"> neue </w:t>
      </w:r>
      <w:r w:rsidR="00D44F75">
        <w:rPr>
          <w:lang w:val="de-CH"/>
        </w:rPr>
        <w:t>Schaufensterpuppe</w:t>
      </w:r>
      <w:r w:rsidRPr="00A43F30">
        <w:rPr>
          <w:lang w:val="de-CH"/>
        </w:rPr>
        <w:t xml:space="preserve"> in Kooperation mit der britischen TV-Moderatorin, Aktivistin und Rollstuhlfahrerin </w:t>
      </w:r>
      <w:hyperlink r:id="rId42" w:history="1">
        <w:r w:rsidRPr="00F72356">
          <w:rPr>
            <w:rStyle w:val="Hyperlink"/>
            <w:lang w:val="de-CH"/>
          </w:rPr>
          <w:t>Sophie Morgan</w:t>
        </w:r>
      </w:hyperlink>
      <w:r w:rsidRPr="00A43F30">
        <w:rPr>
          <w:lang w:val="de-CH"/>
        </w:rPr>
        <w:t xml:space="preserve"> entwickelt</w:t>
      </w:r>
      <w:r w:rsidR="00FC1688">
        <w:rPr>
          <w:lang w:val="de-CH"/>
        </w:rPr>
        <w:t xml:space="preserve">. </w:t>
      </w:r>
      <w:r w:rsidR="00570565" w:rsidRPr="00570565">
        <w:rPr>
          <w:lang w:val="de-CH"/>
        </w:rPr>
        <w:t>Das Mannequin trägt den Namen Sophie</w:t>
      </w:r>
      <w:r w:rsidR="00162077">
        <w:rPr>
          <w:lang w:val="de-CH"/>
        </w:rPr>
        <w:t xml:space="preserve">. Es </w:t>
      </w:r>
      <w:r w:rsidR="00570565" w:rsidRPr="00570565">
        <w:rPr>
          <w:lang w:val="de-CH"/>
        </w:rPr>
        <w:t>soll mehr als nur eine Figur sein. Für Primark ist es nach eigenen Angaben ein symbolischer Schritt, das Geschäft im physischen wie im übertragenen Sinn barrierefreier zu gestalten.</w:t>
      </w:r>
      <w:r w:rsidR="00E035B7">
        <w:rPr>
          <w:lang w:val="de-CH"/>
        </w:rPr>
        <w:t xml:space="preserve"> </w:t>
      </w:r>
      <w:r w:rsidR="00E035B7" w:rsidRPr="00E035B7">
        <w:rPr>
          <w:lang w:val="de-CH"/>
        </w:rPr>
        <w:t xml:space="preserve">Die Puppe wurde bewusst so entworfen, dass sie an die Körperhaltung vieler Rollstuhlfahrerinnen erinnert: mit verstärkter Schulterpartie, schmaleren Beinen und einem leicht </w:t>
      </w:r>
      <w:r w:rsidR="00413784" w:rsidRPr="00E035B7">
        <w:rPr>
          <w:lang w:val="de-CH"/>
        </w:rPr>
        <w:t>nach vorne geneigtem Oberkörper</w:t>
      </w:r>
      <w:r w:rsidR="00E035B7" w:rsidRPr="00E035B7">
        <w:rPr>
          <w:lang w:val="de-CH"/>
        </w:rPr>
        <w:t>.</w:t>
      </w:r>
    </w:p>
    <w:p w14:paraId="77E9D8F5" w14:textId="15508749" w:rsidR="00E035B7" w:rsidRPr="00A43F30" w:rsidRDefault="00980DC6" w:rsidP="00A43F30">
      <w:pPr>
        <w:pStyle w:val="Textkrper"/>
        <w:rPr>
          <w:lang w:val="de-CH"/>
        </w:rPr>
      </w:pPr>
      <w:hyperlink r:id="rId43" w:history="1">
        <w:r w:rsidRPr="00216F70">
          <w:rPr>
            <w:rStyle w:val="Hyperlink"/>
            <w:lang w:val="de-CH"/>
          </w:rPr>
          <w:t xml:space="preserve">Rollingplanet mit einem Beitrag zu einer </w:t>
        </w:r>
        <w:r w:rsidR="00216F70" w:rsidRPr="00216F70">
          <w:rPr>
            <w:rStyle w:val="Hyperlink"/>
            <w:lang w:val="de-CH"/>
          </w:rPr>
          <w:t>Rollstuhl-Schaufensterpupp</w:t>
        </w:r>
        <w:r w:rsidR="00162077">
          <w:rPr>
            <w:rStyle w:val="Hyperlink"/>
            <w:lang w:val="de-CH"/>
          </w:rPr>
          <w:t>e von Primark</w:t>
        </w:r>
      </w:hyperlink>
    </w:p>
    <w:p w14:paraId="3FF28BBE" w14:textId="51B78EAE" w:rsidR="00847C2D" w:rsidRPr="00D4306D" w:rsidRDefault="00840E34" w:rsidP="00847C2D">
      <w:pPr>
        <w:pStyle w:val="berschrift1"/>
        <w:rPr>
          <w:rFonts w:asciiTheme="minorHAnsi" w:hAnsiTheme="minorHAnsi"/>
          <w:lang w:val="de-CH"/>
        </w:rPr>
      </w:pPr>
      <w:bookmarkStart w:id="10" w:name="_Toc182901717"/>
      <w:r w:rsidRPr="00D4306D">
        <w:rPr>
          <w:rFonts w:asciiTheme="minorHAnsi" w:hAnsiTheme="minorHAnsi"/>
          <w:lang w:val="de-CH"/>
        </w:rPr>
        <w:t>Laufende Forschungsprojekte</w:t>
      </w:r>
      <w:bookmarkEnd w:id="10"/>
    </w:p>
    <w:p w14:paraId="4D14C0C2" w14:textId="77777777" w:rsidR="00486C05" w:rsidRDefault="00486C05" w:rsidP="00486C05">
      <w:pPr>
        <w:pStyle w:val="berschrift2"/>
        <w:rPr>
          <w:rFonts w:asciiTheme="minorHAnsi" w:hAnsiTheme="minorHAnsi"/>
          <w:lang w:val="de-CH"/>
        </w:rPr>
      </w:pPr>
      <w:r w:rsidRPr="00486C05">
        <w:rPr>
          <w:rFonts w:asciiTheme="minorHAnsi" w:hAnsiTheme="minorHAnsi"/>
          <w:lang w:val="de-CH"/>
        </w:rPr>
        <w:t>Augmented Reality für mehr Qualität im inklusiven Sportunterricht: Phase 0 (ARQUIS.0)</w:t>
      </w:r>
    </w:p>
    <w:p w14:paraId="24703829" w14:textId="0E6FF4E9" w:rsidR="00486C05" w:rsidRPr="00486C05" w:rsidRDefault="00486C05" w:rsidP="00486C05">
      <w:pPr>
        <w:rPr>
          <w:rFonts w:asciiTheme="minorHAnsi" w:hAnsiTheme="minorHAnsi" w:cs="Open Sans SemiCondensed"/>
          <w:i/>
          <w:iCs/>
          <w:lang w:val="de-CH"/>
        </w:rPr>
      </w:pPr>
      <w:r w:rsidRPr="00486C05">
        <w:rPr>
          <w:rFonts w:asciiTheme="minorHAnsi" w:hAnsiTheme="minorHAnsi" w:cs="Open Sans SemiCondensed"/>
          <w:i/>
          <w:iCs/>
          <w:lang w:val="de-CH"/>
        </w:rPr>
        <w:t xml:space="preserve">Laufzeit: </w:t>
      </w:r>
      <w:r>
        <w:rPr>
          <w:rFonts w:asciiTheme="minorHAnsi" w:hAnsiTheme="minorHAnsi" w:cs="Open Sans SemiCondensed"/>
          <w:i/>
          <w:iCs/>
          <w:lang w:val="de-CH"/>
        </w:rPr>
        <w:t>05.</w:t>
      </w:r>
      <w:r w:rsidRPr="00486C05">
        <w:rPr>
          <w:rFonts w:asciiTheme="minorHAnsi" w:hAnsiTheme="minorHAnsi" w:cs="Open Sans SemiCondensed"/>
          <w:i/>
          <w:iCs/>
          <w:lang w:val="de-CH"/>
        </w:rPr>
        <w:t>202</w:t>
      </w:r>
      <w:r>
        <w:rPr>
          <w:rFonts w:asciiTheme="minorHAnsi" w:hAnsiTheme="minorHAnsi" w:cs="Open Sans SemiCondensed"/>
          <w:i/>
          <w:iCs/>
          <w:lang w:val="de-CH"/>
        </w:rPr>
        <w:t>5</w:t>
      </w:r>
      <w:r w:rsidRPr="00486C05">
        <w:rPr>
          <w:rFonts w:asciiTheme="minorHAnsi" w:hAnsiTheme="minorHAnsi" w:cs="Open Sans SemiCondensed"/>
          <w:i/>
          <w:iCs/>
          <w:lang w:val="de-CH"/>
        </w:rPr>
        <w:t>–</w:t>
      </w:r>
      <w:r>
        <w:rPr>
          <w:rFonts w:asciiTheme="minorHAnsi" w:hAnsiTheme="minorHAnsi" w:cs="Open Sans SemiCondensed"/>
          <w:i/>
          <w:iCs/>
          <w:lang w:val="de-CH"/>
        </w:rPr>
        <w:t>09.</w:t>
      </w:r>
      <w:r w:rsidRPr="00486C05">
        <w:rPr>
          <w:rFonts w:asciiTheme="minorHAnsi" w:hAnsiTheme="minorHAnsi" w:cs="Open Sans SemiCondensed"/>
          <w:i/>
          <w:iCs/>
          <w:lang w:val="de-CH"/>
        </w:rPr>
        <w:t>202</w:t>
      </w:r>
      <w:r>
        <w:rPr>
          <w:rFonts w:asciiTheme="minorHAnsi" w:hAnsiTheme="minorHAnsi" w:cs="Open Sans SemiCondensed"/>
          <w:i/>
          <w:iCs/>
          <w:lang w:val="de-CH"/>
        </w:rPr>
        <w:t>5</w:t>
      </w:r>
    </w:p>
    <w:p w14:paraId="15DBE38E" w14:textId="2F789568" w:rsidR="00D739AD" w:rsidRPr="00486C05" w:rsidRDefault="00486C05" w:rsidP="00486C05">
      <w:pPr>
        <w:pStyle w:val="Textkrper"/>
        <w:rPr>
          <w:rFonts w:asciiTheme="minorHAnsi" w:hAnsiTheme="minorHAnsi" w:cs="Open Sans SemiCondensed"/>
          <w:i/>
          <w:iCs/>
          <w:lang w:val="de-CH"/>
        </w:rPr>
      </w:pPr>
      <w:r w:rsidRPr="00486C05">
        <w:rPr>
          <w:rFonts w:asciiTheme="minorHAnsi" w:hAnsiTheme="minorHAnsi" w:cs="Open Sans SemiCondensed"/>
          <w:i/>
          <w:iCs/>
          <w:lang w:val="de-CH"/>
        </w:rPr>
        <w:t xml:space="preserve">Forschende Institution: </w:t>
      </w:r>
      <w:r w:rsidR="00D739AD">
        <w:rPr>
          <w:rFonts w:asciiTheme="minorHAnsi" w:hAnsiTheme="minorHAnsi" w:cs="Open Sans SemiCondensed"/>
          <w:i/>
          <w:iCs/>
          <w:lang w:val="de-CH"/>
        </w:rPr>
        <w:t>Interkantonale Hochschule für Heilpädagogik</w:t>
      </w:r>
      <w:r w:rsidR="004E206C">
        <w:rPr>
          <w:rFonts w:asciiTheme="minorHAnsi" w:hAnsiTheme="minorHAnsi" w:cs="Open Sans SemiCondensed"/>
          <w:i/>
          <w:iCs/>
          <w:lang w:val="de-CH"/>
        </w:rPr>
        <w:t>, Zürich</w:t>
      </w:r>
    </w:p>
    <w:p w14:paraId="7D529AB9" w14:textId="3E9E8F4E" w:rsidR="00B81482" w:rsidRDefault="00B3027D" w:rsidP="00010AE2">
      <w:pPr>
        <w:pStyle w:val="Textkrper"/>
        <w:rPr>
          <w:lang w:val="de-CH"/>
        </w:rPr>
      </w:pPr>
      <w:r w:rsidRPr="0022534B">
        <w:rPr>
          <w:i/>
          <w:iCs/>
          <w:lang w:val="de-CH"/>
        </w:rPr>
        <w:t>Augmented Reality</w:t>
      </w:r>
      <w:r w:rsidRPr="00B3027D">
        <w:rPr>
          <w:lang w:val="de-CH"/>
        </w:rPr>
        <w:t xml:space="preserve"> (AR) etabliert sich zunehmend als Bildungstechnologie. Für den inklusiven Sportunterricht bietet sie vielseitige und adaptive Möglichkeiten. AR-gestützte Unterrichtskonzepte können helfen, die didaktischen Möglichkeiten bei einer heterogenen Gruppenzusammensetzung zu erweitern. Insbesondere im Hinblick auf notwendige Adaptionen für Schüler:innen mit Behinderungen bietet </w:t>
      </w:r>
      <w:r w:rsidR="003E4E49" w:rsidRPr="0022534B">
        <w:rPr>
          <w:i/>
          <w:iCs/>
          <w:lang w:val="de-CH"/>
        </w:rPr>
        <w:t>Augmented Reality</w:t>
      </w:r>
      <w:r w:rsidR="003E4E49" w:rsidRPr="00B3027D">
        <w:rPr>
          <w:lang w:val="de-CH"/>
        </w:rPr>
        <w:t xml:space="preserve"> </w:t>
      </w:r>
      <w:r w:rsidRPr="00B3027D">
        <w:rPr>
          <w:lang w:val="de-CH"/>
        </w:rPr>
        <w:t>viel Poten</w:t>
      </w:r>
      <w:r w:rsidR="00D202BB">
        <w:rPr>
          <w:lang w:val="de-CH"/>
        </w:rPr>
        <w:t>z</w:t>
      </w:r>
      <w:r w:rsidRPr="00B3027D">
        <w:rPr>
          <w:lang w:val="de-CH"/>
        </w:rPr>
        <w:t>ial. ARQUIS.0 untersucht die Einsatz- und Gelingensbedingungen von potenziellen AR-Anwendungen im inklusiven Sportunterricht.</w:t>
      </w:r>
      <w:r>
        <w:rPr>
          <w:lang w:val="de-CH"/>
        </w:rPr>
        <w:t xml:space="preserve"> </w:t>
      </w:r>
      <w:r w:rsidR="00E342B8" w:rsidRPr="00E342B8">
        <w:rPr>
          <w:lang w:val="de-CH"/>
        </w:rPr>
        <w:t>Die Erkenntnisse des Projekts sollen genutzt werden, um einen praxisnahen ARLA-Prototyp für den inklusiven Sportunterricht in der Schweiz zu entwickeln</w:t>
      </w:r>
      <w:r w:rsidR="001F364B">
        <w:rPr>
          <w:lang w:val="de-CH"/>
        </w:rPr>
        <w:t xml:space="preserve"> (ARLA = </w:t>
      </w:r>
      <w:r w:rsidR="001F364B" w:rsidRPr="00AD5DEF">
        <w:rPr>
          <w:i/>
          <w:iCs/>
          <w:lang w:val="de-CH"/>
        </w:rPr>
        <w:t>Augmented Reality Learning Applications</w:t>
      </w:r>
      <w:r w:rsidR="001F364B">
        <w:rPr>
          <w:lang w:val="de-CH"/>
        </w:rPr>
        <w:t>)</w:t>
      </w:r>
      <w:r w:rsidR="00E342B8" w:rsidRPr="00E342B8">
        <w:rPr>
          <w:lang w:val="de-CH"/>
        </w:rPr>
        <w:t>. Damit leistet das Projekt einen Beitrag</w:t>
      </w:r>
      <w:r w:rsidR="002C4247">
        <w:rPr>
          <w:lang w:val="de-CH"/>
        </w:rPr>
        <w:t>, um</w:t>
      </w:r>
      <w:r w:rsidR="00E342B8" w:rsidRPr="00E342B8">
        <w:rPr>
          <w:lang w:val="de-CH"/>
        </w:rPr>
        <w:t xml:space="preserve"> didaktische Handlungsspielräume </w:t>
      </w:r>
      <w:r w:rsidR="002C4247">
        <w:rPr>
          <w:lang w:val="de-CH"/>
        </w:rPr>
        <w:t xml:space="preserve">zu erweitern </w:t>
      </w:r>
      <w:r w:rsidR="00E342B8" w:rsidRPr="00E342B8">
        <w:rPr>
          <w:lang w:val="de-CH"/>
        </w:rPr>
        <w:t xml:space="preserve">und </w:t>
      </w:r>
      <w:r w:rsidR="002C4247">
        <w:rPr>
          <w:lang w:val="de-CH"/>
        </w:rPr>
        <w:t>die</w:t>
      </w:r>
      <w:r w:rsidR="00E342B8" w:rsidRPr="00E342B8">
        <w:rPr>
          <w:lang w:val="de-CH"/>
        </w:rPr>
        <w:t xml:space="preserve"> Teilhabe von Schüler:innen mit körperlich-motorischem Förderbedarf</w:t>
      </w:r>
      <w:r w:rsidR="002C4247">
        <w:rPr>
          <w:lang w:val="de-CH"/>
        </w:rPr>
        <w:t xml:space="preserve"> zu stärken</w:t>
      </w:r>
      <w:r w:rsidR="00E342B8" w:rsidRPr="00E342B8">
        <w:rPr>
          <w:lang w:val="de-CH"/>
        </w:rPr>
        <w:t>.</w:t>
      </w:r>
    </w:p>
    <w:p w14:paraId="3EB29A8E" w14:textId="7F268E86" w:rsidR="00800C82" w:rsidRDefault="005E3C76" w:rsidP="00010AE2">
      <w:pPr>
        <w:pStyle w:val="Textkrper"/>
        <w:rPr>
          <w:lang w:val="de-CH"/>
        </w:rPr>
      </w:pPr>
      <w:hyperlink r:id="rId44" w:history="1">
        <w:r w:rsidRPr="00734CF7">
          <w:rPr>
            <w:rStyle w:val="Hyperlink"/>
            <w:lang w:val="de-CH"/>
          </w:rPr>
          <w:t>Interkantonale Hochschule für Heil</w:t>
        </w:r>
        <w:r w:rsidR="002D754A" w:rsidRPr="00734CF7">
          <w:rPr>
            <w:rStyle w:val="Hyperlink"/>
            <w:lang w:val="de-CH"/>
          </w:rPr>
          <w:t>pädagogik mit einem Forschungsprojekt zu Augmented Reality im Sportunterricht</w:t>
        </w:r>
      </w:hyperlink>
    </w:p>
    <w:p w14:paraId="4D96698D" w14:textId="00157559" w:rsidR="00800C82" w:rsidRPr="00800C82" w:rsidRDefault="00800C82" w:rsidP="00800C82">
      <w:pPr>
        <w:pStyle w:val="berschrift2"/>
        <w:rPr>
          <w:rFonts w:asciiTheme="minorHAnsi" w:hAnsiTheme="minorHAnsi"/>
          <w:lang w:val="de-CH"/>
        </w:rPr>
      </w:pPr>
      <w:r w:rsidRPr="00800C82">
        <w:rPr>
          <w:rFonts w:asciiTheme="minorHAnsi" w:hAnsiTheme="minorHAnsi"/>
          <w:lang w:val="de-CH"/>
        </w:rPr>
        <w:t>EnablEd:</w:t>
      </w:r>
      <w:r w:rsidR="00306B35">
        <w:rPr>
          <w:rFonts w:asciiTheme="minorHAnsi" w:hAnsiTheme="minorHAnsi"/>
          <w:lang w:val="de-CH"/>
        </w:rPr>
        <w:t xml:space="preserve"> </w:t>
      </w:r>
      <w:r w:rsidRPr="00800C82">
        <w:rPr>
          <w:rFonts w:asciiTheme="minorHAnsi" w:hAnsiTheme="minorHAnsi"/>
          <w:lang w:val="de-CH"/>
        </w:rPr>
        <w:t>Akteur</w:t>
      </w:r>
      <w:r w:rsidR="00306B35">
        <w:rPr>
          <w:rFonts w:asciiTheme="minorHAnsi" w:hAnsiTheme="minorHAnsi"/>
          <w:lang w:val="de-CH"/>
        </w:rPr>
        <w:t>:innen</w:t>
      </w:r>
      <w:r w:rsidRPr="00800C82">
        <w:rPr>
          <w:rFonts w:asciiTheme="minorHAnsi" w:hAnsiTheme="minorHAnsi"/>
          <w:lang w:val="de-CH"/>
        </w:rPr>
        <w:t xml:space="preserve"> in der schulischen Bildung zur Digitalität befähigen</w:t>
      </w:r>
    </w:p>
    <w:p w14:paraId="47B21D06" w14:textId="01653914" w:rsidR="00800C82" w:rsidRPr="00486C05" w:rsidRDefault="00800C82" w:rsidP="00800C82">
      <w:pPr>
        <w:rPr>
          <w:rFonts w:asciiTheme="minorHAnsi" w:hAnsiTheme="minorHAnsi" w:cs="Open Sans SemiCondensed"/>
          <w:i/>
          <w:iCs/>
          <w:lang w:val="de-CH"/>
        </w:rPr>
      </w:pPr>
      <w:r w:rsidRPr="00486C05">
        <w:rPr>
          <w:rFonts w:asciiTheme="minorHAnsi" w:hAnsiTheme="minorHAnsi" w:cs="Open Sans SemiCondensed"/>
          <w:i/>
          <w:iCs/>
          <w:lang w:val="de-CH"/>
        </w:rPr>
        <w:t xml:space="preserve">Laufzeit: </w:t>
      </w:r>
      <w:r>
        <w:rPr>
          <w:rFonts w:asciiTheme="minorHAnsi" w:hAnsiTheme="minorHAnsi" w:cs="Open Sans SemiCondensed"/>
          <w:i/>
          <w:iCs/>
          <w:lang w:val="de-CH"/>
        </w:rPr>
        <w:t>0</w:t>
      </w:r>
      <w:r w:rsidR="00BC0B82">
        <w:rPr>
          <w:rFonts w:asciiTheme="minorHAnsi" w:hAnsiTheme="minorHAnsi" w:cs="Open Sans SemiCondensed"/>
          <w:i/>
          <w:iCs/>
          <w:lang w:val="de-CH"/>
        </w:rPr>
        <w:t>1.09</w:t>
      </w:r>
      <w:r>
        <w:rPr>
          <w:rFonts w:asciiTheme="minorHAnsi" w:hAnsiTheme="minorHAnsi" w:cs="Open Sans SemiCondensed"/>
          <w:i/>
          <w:iCs/>
          <w:lang w:val="de-CH"/>
        </w:rPr>
        <w:t>.</w:t>
      </w:r>
      <w:r w:rsidRPr="00486C05">
        <w:rPr>
          <w:rFonts w:asciiTheme="minorHAnsi" w:hAnsiTheme="minorHAnsi" w:cs="Open Sans SemiCondensed"/>
          <w:i/>
          <w:iCs/>
          <w:lang w:val="de-CH"/>
        </w:rPr>
        <w:t>202</w:t>
      </w:r>
      <w:r>
        <w:rPr>
          <w:rFonts w:asciiTheme="minorHAnsi" w:hAnsiTheme="minorHAnsi" w:cs="Open Sans SemiCondensed"/>
          <w:i/>
          <w:iCs/>
          <w:lang w:val="de-CH"/>
        </w:rPr>
        <w:t>5</w:t>
      </w:r>
      <w:r w:rsidRPr="00486C05">
        <w:rPr>
          <w:rFonts w:asciiTheme="minorHAnsi" w:hAnsiTheme="minorHAnsi" w:cs="Open Sans SemiCondensed"/>
          <w:i/>
          <w:iCs/>
          <w:lang w:val="de-CH"/>
        </w:rPr>
        <w:t>–</w:t>
      </w:r>
      <w:r w:rsidR="00BC0B82">
        <w:rPr>
          <w:rFonts w:asciiTheme="minorHAnsi" w:hAnsiTheme="minorHAnsi" w:cs="Open Sans SemiCondensed"/>
          <w:i/>
          <w:iCs/>
          <w:lang w:val="de-CH"/>
        </w:rPr>
        <w:t>2</w:t>
      </w:r>
      <w:r>
        <w:rPr>
          <w:rFonts w:asciiTheme="minorHAnsi" w:hAnsiTheme="minorHAnsi" w:cs="Open Sans SemiCondensed"/>
          <w:i/>
          <w:iCs/>
          <w:lang w:val="de-CH"/>
        </w:rPr>
        <w:t>9.</w:t>
      </w:r>
      <w:r w:rsidR="00BC0B82">
        <w:rPr>
          <w:rFonts w:asciiTheme="minorHAnsi" w:hAnsiTheme="minorHAnsi" w:cs="Open Sans SemiCondensed"/>
          <w:i/>
          <w:iCs/>
          <w:lang w:val="de-CH"/>
        </w:rPr>
        <w:t>02.</w:t>
      </w:r>
      <w:r w:rsidRPr="00486C05">
        <w:rPr>
          <w:rFonts w:asciiTheme="minorHAnsi" w:hAnsiTheme="minorHAnsi" w:cs="Open Sans SemiCondensed"/>
          <w:i/>
          <w:iCs/>
          <w:lang w:val="de-CH"/>
        </w:rPr>
        <w:t>202</w:t>
      </w:r>
      <w:r w:rsidR="00BC0B82">
        <w:rPr>
          <w:rFonts w:asciiTheme="minorHAnsi" w:hAnsiTheme="minorHAnsi" w:cs="Open Sans SemiCondensed"/>
          <w:i/>
          <w:iCs/>
          <w:lang w:val="de-CH"/>
        </w:rPr>
        <w:t>8</w:t>
      </w:r>
    </w:p>
    <w:p w14:paraId="17105BE7" w14:textId="68DFE38E" w:rsidR="00800C82" w:rsidRPr="006245B7" w:rsidRDefault="00800C82" w:rsidP="00800C82">
      <w:pPr>
        <w:pStyle w:val="Textkrper"/>
        <w:rPr>
          <w:rFonts w:asciiTheme="minorHAnsi" w:hAnsiTheme="minorHAnsi" w:cs="Open Sans SemiCondensed"/>
          <w:i/>
          <w:iCs/>
          <w:lang w:val="de-CH"/>
        </w:rPr>
      </w:pPr>
      <w:r w:rsidRPr="006245B7">
        <w:rPr>
          <w:rFonts w:asciiTheme="minorHAnsi" w:hAnsiTheme="minorHAnsi" w:cs="Open Sans SemiCondensed"/>
          <w:i/>
          <w:iCs/>
          <w:lang w:val="de-CH"/>
        </w:rPr>
        <w:t>Forschende Institution</w:t>
      </w:r>
      <w:r w:rsidR="006245B7">
        <w:rPr>
          <w:rFonts w:asciiTheme="minorHAnsi" w:hAnsiTheme="minorHAnsi" w:cs="Open Sans SemiCondensed"/>
          <w:i/>
          <w:iCs/>
          <w:lang w:val="de-CH"/>
        </w:rPr>
        <w:t>en</w:t>
      </w:r>
      <w:r w:rsidRPr="006245B7">
        <w:rPr>
          <w:rFonts w:asciiTheme="minorHAnsi" w:hAnsiTheme="minorHAnsi" w:cs="Open Sans SemiCondensed"/>
          <w:i/>
          <w:iCs/>
          <w:lang w:val="de-CH"/>
        </w:rPr>
        <w:t xml:space="preserve">: </w:t>
      </w:r>
      <w:r w:rsidR="00560E62" w:rsidRPr="006245B7">
        <w:rPr>
          <w:rFonts w:asciiTheme="minorHAnsi" w:hAnsiTheme="minorHAnsi" w:cs="Open Sans SemiCondensed"/>
          <w:i/>
          <w:iCs/>
          <w:lang w:val="de-CH"/>
        </w:rPr>
        <w:t>Pädagogische Hochschule</w:t>
      </w:r>
      <w:r w:rsidR="006C6B44" w:rsidRPr="006245B7">
        <w:rPr>
          <w:rFonts w:asciiTheme="minorHAnsi" w:hAnsiTheme="minorHAnsi" w:cs="Open Sans SemiCondensed"/>
          <w:i/>
          <w:iCs/>
          <w:lang w:val="de-CH"/>
        </w:rPr>
        <w:t xml:space="preserve"> Zürich</w:t>
      </w:r>
      <w:r w:rsidR="00057A53" w:rsidRPr="006245B7">
        <w:rPr>
          <w:rFonts w:asciiTheme="minorHAnsi" w:hAnsiTheme="minorHAnsi" w:cs="Open Sans SemiCondensed"/>
          <w:i/>
          <w:iCs/>
          <w:lang w:val="de-CH"/>
        </w:rPr>
        <w:t xml:space="preserve">; </w:t>
      </w:r>
      <w:r w:rsidR="00142422" w:rsidRPr="006245B7">
        <w:rPr>
          <w:rFonts w:asciiTheme="minorHAnsi" w:hAnsiTheme="minorHAnsi" w:cs="Open Sans SemiCondensed"/>
          <w:i/>
          <w:iCs/>
          <w:lang w:val="de-CH"/>
        </w:rPr>
        <w:t>Zürcher Hochschule für Angewandte Wissenschaften</w:t>
      </w:r>
    </w:p>
    <w:p w14:paraId="0C3748B9" w14:textId="134FC36B" w:rsidR="00297AF2" w:rsidRDefault="00297AF2" w:rsidP="00297AF2">
      <w:pPr>
        <w:pStyle w:val="Textkrper"/>
        <w:rPr>
          <w:lang w:val="de-CH"/>
        </w:rPr>
      </w:pPr>
      <w:r w:rsidRPr="00297AF2">
        <w:rPr>
          <w:lang w:val="de-CH"/>
        </w:rPr>
        <w:t xml:space="preserve">Der digitale Wandel betrifft längst nicht nur den Unterricht, sondern die Schule als Organisation. Eine besondere Herausforderung ist dabei die Personalentwicklung. Wie kann schulisches Personal dazu befähigt werden, den digitalen Wandel an Schulen mitzugestalten? Ein wichtiger Aspekt sind hier Kompetenzen und Haltungen im Team. Damit Schulen ihr Personal dementsprechend befähigen können, sind verschiedene Faktoren zentral: die Haltung der Schulleitung, eine geteilte Vision, der Umgang mit multiprofessionellen Teams sowie die Kommunikation des digitalen </w:t>
      </w:r>
      <w:r w:rsidRPr="00297AF2">
        <w:rPr>
          <w:lang w:val="de-CH"/>
        </w:rPr>
        <w:lastRenderedPageBreak/>
        <w:t>Wandels und der Befähigungsangebote.</w:t>
      </w:r>
      <w:r w:rsidR="00143E34" w:rsidRPr="006245B7">
        <w:rPr>
          <w:lang w:val="de-CH"/>
        </w:rPr>
        <w:t xml:space="preserve"> </w:t>
      </w:r>
      <w:r w:rsidRPr="00297AF2">
        <w:rPr>
          <w:lang w:val="de-CH"/>
        </w:rPr>
        <w:t xml:space="preserve">Es fehlt jedoch an einer systematischen Untersuchung, die diese Faktoren miteinander in Beziehung setzt und daraus konkrete Handreichungen und Folgerungen für die Weiterbildung schulischen Personals ableitet. Hier setzt das Projekt </w:t>
      </w:r>
      <w:r w:rsidRPr="00AD5DEF">
        <w:rPr>
          <w:i/>
          <w:iCs/>
          <w:lang w:val="de-CH"/>
        </w:rPr>
        <w:t>EnablEd</w:t>
      </w:r>
      <w:r w:rsidRPr="00297AF2">
        <w:rPr>
          <w:lang w:val="de-CH"/>
        </w:rPr>
        <w:t xml:space="preserve"> an. Es untersucht zunächst anhand von Leitfadeninterviews mit digitalen Vorreiter:innen innerhalb und ausserhalb des Schulfelds, welche Kompetenzen und Haltungen eine «Kultur der Digitalität» (Felix Stalder) erfordern. Damit ist ein kultureller Wandel angesprochen, der sich nicht in technischen Fragen zu digitalen Medien erschöpft, sondern </w:t>
      </w:r>
      <w:r w:rsidR="00243DAE">
        <w:rPr>
          <w:lang w:val="de-CH"/>
        </w:rPr>
        <w:t>bei</w:t>
      </w:r>
      <w:r w:rsidRPr="00297AF2">
        <w:rPr>
          <w:lang w:val="de-CH"/>
        </w:rPr>
        <w:t xml:space="preserve"> den Akteur</w:t>
      </w:r>
      <w:r w:rsidR="00344BCD">
        <w:rPr>
          <w:lang w:val="de-CH"/>
        </w:rPr>
        <w:t>:inn</w:t>
      </w:r>
      <w:r w:rsidRPr="00297AF2">
        <w:rPr>
          <w:lang w:val="de-CH"/>
        </w:rPr>
        <w:t>en und ihrer gelebten Praxis ansetzt.</w:t>
      </w:r>
      <w:r w:rsidR="006245B7" w:rsidRPr="006245B7">
        <w:rPr>
          <w:lang w:val="de-CH"/>
        </w:rPr>
        <w:t xml:space="preserve"> </w:t>
      </w:r>
      <w:r w:rsidRPr="00297AF2">
        <w:rPr>
          <w:lang w:val="de-CH"/>
        </w:rPr>
        <w:t>Dementsprechend soll die Perspektive verschiedener schulischer Akteursgruppen (Schulleitungspersonen, PICTS, Lehrpersonen usw.) mittels unterschiedlicher Methoden (Tagebücher, Fokusgruppen, Q-Methode) erhoben werden</w:t>
      </w:r>
      <w:r w:rsidR="007372FE">
        <w:rPr>
          <w:lang w:val="de-CH"/>
        </w:rPr>
        <w:t>. Ziel ist</w:t>
      </w:r>
      <w:r w:rsidR="00243DAE">
        <w:rPr>
          <w:lang w:val="de-CH"/>
        </w:rPr>
        <w:t>,</w:t>
      </w:r>
      <w:r w:rsidRPr="00297AF2">
        <w:rPr>
          <w:lang w:val="de-CH"/>
        </w:rPr>
        <w:t xml:space="preserve"> die Befähigungs- und Kommunikationspraxis von Volksschulen im Kanton Zürich zu erfassen, mit den Ergebnissen aus den Leitfadeninterviews zu kontrastieren und Gelingensbedingungen von digitaler Befähigung abzuleiten. Dies zielt darauf ab, ein Befähigungsmodell zu entwickeln, das schulische Führungspersonen ein Mittel an die Hand gibt, ihr Personal mit Kompetenzen auszustatten, die eine selbstbestimmte Orientierung von Schulen im digitalen Wandel ermöglichen.</w:t>
      </w:r>
    </w:p>
    <w:p w14:paraId="058F34AB" w14:textId="2474604E" w:rsidR="00800C82" w:rsidRPr="00E342B8" w:rsidRDefault="00E43665" w:rsidP="00010AE2">
      <w:pPr>
        <w:pStyle w:val="Textkrper"/>
        <w:rPr>
          <w:lang w:val="de-CH"/>
        </w:rPr>
      </w:pPr>
      <w:hyperlink r:id="rId45" w:history="1">
        <w:r w:rsidRPr="007020C8">
          <w:rPr>
            <w:rStyle w:val="Hyperlink"/>
            <w:lang w:val="de-CH"/>
          </w:rPr>
          <w:t xml:space="preserve">Pädagogische Hochschule Zürich mit einem Forschungsprojekt </w:t>
        </w:r>
        <w:r w:rsidR="002B0A40" w:rsidRPr="007020C8">
          <w:rPr>
            <w:rStyle w:val="Hyperlink"/>
            <w:lang w:val="de-CH"/>
          </w:rPr>
          <w:t>zur Befähigung von Digitalität</w:t>
        </w:r>
      </w:hyperlink>
    </w:p>
    <w:p w14:paraId="17C0ED92" w14:textId="57922D4E" w:rsidR="009A1FE1" w:rsidRPr="00D4306D" w:rsidRDefault="009A1FE1" w:rsidP="00311FB4">
      <w:pPr>
        <w:pStyle w:val="berschrift1"/>
        <w:rPr>
          <w:rFonts w:asciiTheme="minorHAnsi" w:hAnsiTheme="minorHAnsi"/>
          <w:lang w:val="de-CH"/>
        </w:rPr>
      </w:pPr>
      <w:bookmarkStart w:id="11" w:name="_Toc182901719"/>
      <w:r w:rsidRPr="00D4306D">
        <w:rPr>
          <w:rFonts w:asciiTheme="minorHAnsi" w:hAnsiTheme="minorHAnsi"/>
          <w:lang w:val="de-CH"/>
        </w:rPr>
        <w:t>Parlamentarische Vorstösse</w:t>
      </w:r>
      <w:bookmarkEnd w:id="11"/>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hyperlink r:id="rId46" w:history="1">
        <w:r w:rsidRPr="00D4306D">
          <w:rPr>
            <w:rStyle w:val="Hyperlink"/>
            <w:rFonts w:asciiTheme="minorHAnsi" w:hAnsiTheme="minorHAnsi" w:cs="Open Sans SemiCondensed"/>
            <w:lang w:val="de-CH"/>
          </w:rPr>
          <w:t>Informations- und Dokumentationszentrums IDES</w:t>
        </w:r>
      </w:hyperlink>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hyperlink r:id="rId47" w:history="1">
        <w:r w:rsidR="0040367F" w:rsidRPr="00D4306D">
          <w:rPr>
            <w:rStyle w:val="Hyperlink"/>
            <w:rFonts w:asciiTheme="minorHAnsi" w:hAnsiTheme="minorHAnsi" w:cs="Open Sans SemiCondensed"/>
            <w:lang w:val="de-CH"/>
          </w:rPr>
          <w:t>Curia Vista</w:t>
        </w:r>
      </w:hyperlink>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618E4C97" w:rsidR="00011AB2" w:rsidRDefault="00970A66" w:rsidP="00E22DDA">
      <w:pPr>
        <w:pStyle w:val="berschrift2"/>
        <w:rPr>
          <w:rFonts w:asciiTheme="minorHAnsi" w:hAnsiTheme="minorHAnsi" w:cstheme="minorHAnsi"/>
          <w:lang w:val="de-CH"/>
        </w:rPr>
      </w:pPr>
      <w:bookmarkStart w:id="12" w:name="_Toc124432064"/>
      <w:bookmarkStart w:id="13" w:name="_Toc124432301"/>
      <w:bookmarkStart w:id="14" w:name="_Toc182901720"/>
      <w:r w:rsidRPr="00686129">
        <w:rPr>
          <w:rFonts w:asciiTheme="minorHAnsi" w:hAnsiTheme="minorHAnsi" w:cstheme="minorHAnsi"/>
          <w:lang w:val="de-CH"/>
        </w:rPr>
        <w:t>SCHWEIZ</w:t>
      </w:r>
      <w:bookmarkEnd w:id="12"/>
      <w:bookmarkEnd w:id="13"/>
      <w:bookmarkEnd w:id="14"/>
    </w:p>
    <w:p w14:paraId="6D231CF8" w14:textId="77777777" w:rsidR="00190A8E" w:rsidRPr="00190A8E" w:rsidRDefault="00190A8E" w:rsidP="00190A8E">
      <w:pPr>
        <w:pStyle w:val="Textkrper"/>
        <w:rPr>
          <w:lang w:val="de-CH"/>
        </w:rPr>
      </w:pPr>
      <w:r w:rsidRPr="00190A8E">
        <w:rPr>
          <w:lang w:val="de-CH"/>
        </w:rPr>
        <w:t>Kinder mit einem suchtkranken oder substanzkonsumierenden Elternteil</w:t>
      </w:r>
    </w:p>
    <w:p w14:paraId="140E5116" w14:textId="54E11232" w:rsidR="001C6D81" w:rsidRPr="001C6D81" w:rsidRDefault="005D402C" w:rsidP="001C6D81">
      <w:pPr>
        <w:pStyle w:val="Textkrper"/>
        <w:rPr>
          <w:lang w:val="de-CH"/>
        </w:rPr>
      </w:pPr>
      <w:hyperlink r:id="rId48" w:history="1">
        <w:r w:rsidRPr="00D45DB7">
          <w:rPr>
            <w:rStyle w:val="Hyperlink"/>
            <w:lang w:val="de-CH"/>
          </w:rPr>
          <w:t>Interpellation (25.3776) vom 19.06.2025</w:t>
        </w:r>
      </w:hyperlink>
    </w:p>
    <w:p w14:paraId="3C9C9CE5" w14:textId="05CA67A5" w:rsidR="003E7FAB" w:rsidRDefault="003E7FAB" w:rsidP="003E7FAB">
      <w:pPr>
        <w:pStyle w:val="berschrift2"/>
        <w:rPr>
          <w:rFonts w:asciiTheme="minorHAnsi" w:hAnsiTheme="minorHAnsi" w:cstheme="minorHAnsi"/>
          <w:bCs w:val="0"/>
          <w:iCs/>
          <w:szCs w:val="20"/>
          <w:lang w:val="de-CH"/>
        </w:rPr>
      </w:pPr>
      <w:bookmarkStart w:id="15" w:name="_Toc182901721"/>
      <w:r w:rsidRPr="0070588F">
        <w:rPr>
          <w:rFonts w:asciiTheme="minorHAnsi" w:hAnsiTheme="minorHAnsi" w:cstheme="minorHAnsi"/>
          <w:bCs w:val="0"/>
          <w:iCs/>
          <w:szCs w:val="20"/>
          <w:lang w:val="de-CH"/>
        </w:rPr>
        <w:t>KT. A</w:t>
      </w:r>
      <w:r w:rsidR="00804F32">
        <w:rPr>
          <w:rFonts w:asciiTheme="minorHAnsi" w:hAnsiTheme="minorHAnsi" w:cstheme="minorHAnsi"/>
          <w:bCs w:val="0"/>
          <w:iCs/>
          <w:szCs w:val="20"/>
          <w:lang w:val="de-CH"/>
        </w:rPr>
        <w:t>A</w:t>
      </w:r>
      <w:r w:rsidRPr="0070588F">
        <w:rPr>
          <w:rFonts w:asciiTheme="minorHAnsi" w:hAnsiTheme="minorHAnsi" w:cstheme="minorHAnsi"/>
          <w:bCs w:val="0"/>
          <w:iCs/>
          <w:szCs w:val="20"/>
          <w:lang w:val="de-CH"/>
        </w:rPr>
        <w:t>RGAU</w:t>
      </w:r>
      <w:bookmarkEnd w:id="15"/>
    </w:p>
    <w:p w14:paraId="228ACAC4" w14:textId="3B701900" w:rsidR="00D31820" w:rsidRDefault="00D31820" w:rsidP="00D31820">
      <w:pPr>
        <w:pStyle w:val="berschrift3"/>
        <w:rPr>
          <w:lang w:val="de-CH"/>
        </w:rPr>
      </w:pPr>
      <w:r w:rsidRPr="00D31820">
        <w:rPr>
          <w:lang w:val="de-CH"/>
        </w:rPr>
        <w:t xml:space="preserve">Einführung von Standortbestimmungen in den Grundlagenfächern </w:t>
      </w:r>
      <w:r w:rsidR="008D312B">
        <w:rPr>
          <w:lang w:val="de-CH"/>
        </w:rPr>
        <w:t>–</w:t>
      </w:r>
      <w:r w:rsidRPr="00D31820">
        <w:rPr>
          <w:lang w:val="de-CH"/>
        </w:rPr>
        <w:t xml:space="preserve"> mindestens auf der Sekundarstufe I und II</w:t>
      </w:r>
    </w:p>
    <w:p w14:paraId="459BFE6D" w14:textId="45217B60" w:rsidR="00711A35" w:rsidRDefault="00D31820" w:rsidP="00F40B58">
      <w:pPr>
        <w:pStyle w:val="Textkrper"/>
        <w:rPr>
          <w:rStyle w:val="Hyperlink"/>
          <w:rFonts w:asciiTheme="minorHAnsi" w:eastAsia="Times New Roman" w:hAnsiTheme="minorHAnsi" w:cstheme="minorHAnsi"/>
          <w:lang w:val="de-CH"/>
        </w:rPr>
      </w:pPr>
      <w:hyperlink r:id="rId49" w:history="1">
        <w:r w:rsidRPr="000763C0">
          <w:rPr>
            <w:rStyle w:val="Hyperlink"/>
            <w:rFonts w:asciiTheme="minorHAnsi" w:eastAsia="Times New Roman" w:hAnsiTheme="minorHAnsi" w:cstheme="minorHAnsi"/>
            <w:lang w:val="de-CH"/>
          </w:rPr>
          <w:t>Postulat</w:t>
        </w:r>
        <w:r w:rsidR="008576FF">
          <w:rPr>
            <w:rStyle w:val="Hyperlink"/>
            <w:rFonts w:asciiTheme="minorHAnsi" w:eastAsia="Times New Roman" w:hAnsiTheme="minorHAnsi" w:cstheme="minorHAnsi"/>
            <w:lang w:val="de-CH"/>
          </w:rPr>
          <w:t xml:space="preserve"> </w:t>
        </w:r>
        <w:r w:rsidRPr="00830B88">
          <w:rPr>
            <w:rStyle w:val="Hyperlink"/>
            <w:rFonts w:asciiTheme="minorHAnsi" w:eastAsia="Times New Roman" w:hAnsiTheme="minorHAnsi" w:cstheme="minorHAnsi"/>
            <w:lang w:val="de-CH"/>
          </w:rPr>
          <w:t>(25.203) vom</w:t>
        </w:r>
        <w:r w:rsidR="008576FF">
          <w:rPr>
            <w:rStyle w:val="Hyperlink"/>
            <w:rFonts w:asciiTheme="minorHAnsi" w:eastAsia="Times New Roman" w:hAnsiTheme="minorHAnsi" w:cstheme="minorHAnsi"/>
            <w:lang w:val="de-CH"/>
          </w:rPr>
          <w:t xml:space="preserve"> </w:t>
        </w:r>
        <w:r w:rsidRPr="000763C0">
          <w:rPr>
            <w:rStyle w:val="Hyperlink"/>
            <w:rFonts w:asciiTheme="minorHAnsi" w:eastAsia="Times New Roman" w:hAnsiTheme="minorHAnsi" w:cstheme="minorHAnsi"/>
            <w:lang w:val="de-CH"/>
          </w:rPr>
          <w:t>24</w:t>
        </w:r>
        <w:r w:rsidRPr="00830B88">
          <w:rPr>
            <w:rStyle w:val="Hyperlink"/>
            <w:rFonts w:asciiTheme="minorHAnsi" w:eastAsia="Times New Roman" w:hAnsiTheme="minorHAnsi" w:cstheme="minorHAnsi"/>
            <w:lang w:val="de-CH"/>
          </w:rPr>
          <w:t>.</w:t>
        </w:r>
        <w:r w:rsidRPr="000763C0">
          <w:rPr>
            <w:rStyle w:val="Hyperlink"/>
            <w:rFonts w:asciiTheme="minorHAnsi" w:eastAsia="Times New Roman" w:hAnsiTheme="minorHAnsi" w:cstheme="minorHAnsi"/>
            <w:lang w:val="de-CH"/>
          </w:rPr>
          <w:t>06</w:t>
        </w:r>
        <w:r w:rsidRPr="00830B88">
          <w:rPr>
            <w:rStyle w:val="Hyperlink"/>
            <w:rFonts w:asciiTheme="minorHAnsi" w:eastAsia="Times New Roman" w:hAnsiTheme="minorHAnsi" w:cstheme="minorHAnsi"/>
            <w:lang w:val="de-CH"/>
          </w:rPr>
          <w:t>.</w:t>
        </w:r>
        <w:r w:rsidRPr="000763C0">
          <w:rPr>
            <w:rStyle w:val="Hyperlink"/>
            <w:rFonts w:asciiTheme="minorHAnsi" w:eastAsia="Times New Roman" w:hAnsiTheme="minorHAnsi" w:cstheme="minorHAnsi"/>
            <w:lang w:val="de-CH"/>
          </w:rPr>
          <w:t>2025</w:t>
        </w:r>
      </w:hyperlink>
    </w:p>
    <w:p w14:paraId="26591BFB" w14:textId="77777777" w:rsidR="00711A35" w:rsidRDefault="00711A35" w:rsidP="00711A35">
      <w:pPr>
        <w:pStyle w:val="berschrift3"/>
        <w:rPr>
          <w:lang w:val="de-CH"/>
        </w:rPr>
      </w:pPr>
      <w:r w:rsidRPr="00711A35">
        <w:rPr>
          <w:lang w:val="de-CH"/>
        </w:rPr>
        <w:t>Optimierung und Weiterentwicklung der integrativen Schulform in der Volksschule Aargau</w:t>
      </w:r>
    </w:p>
    <w:p w14:paraId="51207228" w14:textId="3086E7AB" w:rsidR="00265133" w:rsidRDefault="00711A35" w:rsidP="00F40B58">
      <w:pPr>
        <w:pStyle w:val="Textkrper"/>
        <w:rPr>
          <w:lang w:val="de-CH"/>
        </w:rPr>
      </w:pPr>
      <w:hyperlink r:id="rId50" w:history="1">
        <w:r w:rsidRPr="00B9763B">
          <w:rPr>
            <w:rStyle w:val="Hyperlink"/>
            <w:lang w:val="de-CH"/>
          </w:rPr>
          <w:t>Postulat</w:t>
        </w:r>
        <w:r w:rsidR="008576FF">
          <w:rPr>
            <w:rStyle w:val="Hyperlink"/>
            <w:lang w:val="de-CH"/>
          </w:rPr>
          <w:t xml:space="preserve"> </w:t>
        </w:r>
        <w:r w:rsidRPr="00B9763B">
          <w:rPr>
            <w:rStyle w:val="Hyperlink"/>
            <w:lang w:val="de-CH"/>
          </w:rPr>
          <w:t>(</w:t>
        </w:r>
        <w:r w:rsidR="00504F40" w:rsidRPr="00B9763B">
          <w:rPr>
            <w:rStyle w:val="Hyperlink"/>
            <w:lang w:val="de-CH"/>
          </w:rPr>
          <w:t>24.329</w:t>
        </w:r>
        <w:r w:rsidRPr="00B9763B">
          <w:rPr>
            <w:rStyle w:val="Hyperlink"/>
            <w:lang w:val="de-CH"/>
          </w:rPr>
          <w:t>) vom</w:t>
        </w:r>
        <w:r w:rsidR="004F5D68" w:rsidRPr="00B9763B">
          <w:rPr>
            <w:rStyle w:val="Hyperlink"/>
            <w:lang w:val="de-CH"/>
          </w:rPr>
          <w:t xml:space="preserve"> </w:t>
        </w:r>
        <w:r w:rsidRPr="00B9763B">
          <w:rPr>
            <w:rStyle w:val="Hyperlink"/>
            <w:lang w:val="de-CH"/>
          </w:rPr>
          <w:t>19.11.2024</w:t>
        </w:r>
        <w:r w:rsidR="004F5D68" w:rsidRPr="00B9763B">
          <w:rPr>
            <w:rStyle w:val="Hyperlink"/>
            <w:lang w:val="de-CH"/>
          </w:rPr>
          <w:t xml:space="preserve"> &gt; </w:t>
        </w:r>
        <w:r w:rsidR="00544CED" w:rsidRPr="00B9763B">
          <w:rPr>
            <w:rStyle w:val="Hyperlink"/>
            <w:lang w:val="de-CH"/>
          </w:rPr>
          <w:t>Grossratsbeschluss vom 03.06.2025</w:t>
        </w:r>
      </w:hyperlink>
    </w:p>
    <w:p w14:paraId="4254315B" w14:textId="77777777" w:rsidR="00265133" w:rsidRDefault="00265133" w:rsidP="00265133">
      <w:pPr>
        <w:pStyle w:val="berschrift3"/>
        <w:rPr>
          <w:lang w:val="de-CH"/>
        </w:rPr>
      </w:pPr>
      <w:r w:rsidRPr="00265133">
        <w:rPr>
          <w:lang w:val="de-CH"/>
        </w:rPr>
        <w:t>Schulische Situation für Kinder mit Behinderungen an der Heilpädagogischen Schule Aarau (HPS)</w:t>
      </w:r>
    </w:p>
    <w:p w14:paraId="4EBEBD39" w14:textId="39786476" w:rsidR="00F40B58" w:rsidRPr="00F40B58" w:rsidRDefault="00265133" w:rsidP="00F40B58">
      <w:pPr>
        <w:pStyle w:val="Textkrper"/>
        <w:rPr>
          <w:lang w:val="de-CH"/>
        </w:rPr>
      </w:pPr>
      <w:hyperlink r:id="rId51" w:history="1">
        <w:r w:rsidRPr="002E541C">
          <w:rPr>
            <w:rStyle w:val="Hyperlink"/>
            <w:lang w:val="de-CH"/>
          </w:rPr>
          <w:t>Interpellation</w:t>
        </w:r>
        <w:r w:rsidR="00CE661E">
          <w:rPr>
            <w:rStyle w:val="Hyperlink"/>
            <w:lang w:val="de-CH"/>
          </w:rPr>
          <w:t xml:space="preserve"> </w:t>
        </w:r>
        <w:r w:rsidRPr="002E541C">
          <w:rPr>
            <w:rStyle w:val="Hyperlink"/>
            <w:lang w:val="de-CH"/>
          </w:rPr>
          <w:t>(</w:t>
        </w:r>
        <w:r w:rsidR="003E2F81" w:rsidRPr="002E541C">
          <w:rPr>
            <w:rStyle w:val="Hyperlink"/>
            <w:lang w:val="de-CH"/>
          </w:rPr>
          <w:t>24.305</w:t>
        </w:r>
        <w:r w:rsidRPr="002E541C">
          <w:rPr>
            <w:rStyle w:val="Hyperlink"/>
            <w:lang w:val="de-CH"/>
          </w:rPr>
          <w:t>)</w:t>
        </w:r>
        <w:r w:rsidR="00CE661E">
          <w:rPr>
            <w:rStyle w:val="Hyperlink"/>
            <w:lang w:val="de-CH"/>
          </w:rPr>
          <w:t xml:space="preserve"> </w:t>
        </w:r>
        <w:r w:rsidR="003E2F81" w:rsidRPr="002E541C">
          <w:rPr>
            <w:rStyle w:val="Hyperlink"/>
            <w:lang w:val="de-CH"/>
          </w:rPr>
          <w:t xml:space="preserve">vom </w:t>
        </w:r>
        <w:r w:rsidRPr="002E541C">
          <w:rPr>
            <w:rStyle w:val="Hyperlink"/>
            <w:lang w:val="de-CH"/>
          </w:rPr>
          <w:t>05.11.2024</w:t>
        </w:r>
        <w:r w:rsidR="003E2F81" w:rsidRPr="002E541C">
          <w:rPr>
            <w:rStyle w:val="Hyperlink"/>
            <w:lang w:val="de-CH"/>
          </w:rPr>
          <w:t xml:space="preserve"> &gt; Grossratsbeschluss vom 03.06.2025</w:t>
        </w:r>
      </w:hyperlink>
    </w:p>
    <w:p w14:paraId="1993910C" w14:textId="477DFD8B" w:rsidR="007B0B1F" w:rsidRDefault="007B0B1F" w:rsidP="007B0B1F">
      <w:pPr>
        <w:pStyle w:val="berschrift2"/>
        <w:rPr>
          <w:rFonts w:asciiTheme="minorHAnsi" w:hAnsiTheme="minorHAnsi" w:cstheme="minorHAnsi"/>
          <w:bCs w:val="0"/>
          <w:iCs/>
          <w:szCs w:val="20"/>
          <w:lang w:val="de-CH"/>
        </w:rPr>
      </w:pPr>
      <w:bookmarkStart w:id="16" w:name="_Toc182901722"/>
      <w:r w:rsidRPr="007E4BAF">
        <w:rPr>
          <w:rFonts w:asciiTheme="minorHAnsi" w:hAnsiTheme="minorHAnsi" w:cstheme="minorHAnsi"/>
          <w:bCs w:val="0"/>
          <w:iCs/>
          <w:szCs w:val="20"/>
          <w:lang w:val="de-CH"/>
        </w:rPr>
        <w:t xml:space="preserve">KT. </w:t>
      </w:r>
      <w:r>
        <w:rPr>
          <w:rFonts w:asciiTheme="minorHAnsi" w:hAnsiTheme="minorHAnsi" w:cstheme="minorHAnsi"/>
          <w:bCs w:val="0"/>
          <w:iCs/>
          <w:szCs w:val="20"/>
          <w:lang w:val="de-CH"/>
        </w:rPr>
        <w:t>BASEL-LAND</w:t>
      </w:r>
      <w:bookmarkEnd w:id="16"/>
    </w:p>
    <w:p w14:paraId="7FF52804" w14:textId="77777777" w:rsidR="00F65C40" w:rsidRDefault="00F65C40" w:rsidP="00090CCE">
      <w:pPr>
        <w:pStyle w:val="berschrift3"/>
        <w:rPr>
          <w:lang w:val="de-CH"/>
        </w:rPr>
      </w:pPr>
      <w:r w:rsidRPr="00F65C40">
        <w:rPr>
          <w:lang w:val="de-CH"/>
        </w:rPr>
        <w:t>Sicherstellung der Bildungs- und Betreuungsqualität an heilpädagogischen Schulen im Kanton Basel-Landschaft</w:t>
      </w:r>
    </w:p>
    <w:p w14:paraId="48ABA331" w14:textId="1BC3F22D" w:rsidR="00E46CBC" w:rsidRDefault="00F65C40" w:rsidP="001A79C3">
      <w:pPr>
        <w:pStyle w:val="Textkrper"/>
        <w:rPr>
          <w:lang w:val="de-CH"/>
        </w:rPr>
      </w:pPr>
      <w:hyperlink r:id="rId52" w:history="1">
        <w:r w:rsidRPr="00A81AF2">
          <w:rPr>
            <w:rStyle w:val="Hyperlink"/>
            <w:lang w:val="de-CH"/>
          </w:rPr>
          <w:t>Postulat</w:t>
        </w:r>
        <w:r w:rsidR="000F795F">
          <w:rPr>
            <w:rStyle w:val="Hyperlink"/>
            <w:lang w:val="de-CH"/>
          </w:rPr>
          <w:t xml:space="preserve"> </w:t>
        </w:r>
        <w:r w:rsidRPr="00A81AF2">
          <w:rPr>
            <w:rStyle w:val="Hyperlink"/>
            <w:lang w:val="de-CH"/>
          </w:rPr>
          <w:t>(</w:t>
        </w:r>
        <w:r w:rsidR="00475CD5" w:rsidRPr="00A81AF2">
          <w:rPr>
            <w:rStyle w:val="Hyperlink"/>
            <w:lang w:val="de-CH"/>
          </w:rPr>
          <w:t>25.257</w:t>
        </w:r>
        <w:r w:rsidRPr="00A81AF2">
          <w:rPr>
            <w:rStyle w:val="Hyperlink"/>
            <w:lang w:val="de-CH"/>
          </w:rPr>
          <w:t>)</w:t>
        </w:r>
        <w:r w:rsidR="000F795F">
          <w:rPr>
            <w:rStyle w:val="Hyperlink"/>
            <w:lang w:val="de-CH"/>
          </w:rPr>
          <w:t xml:space="preserve"> </w:t>
        </w:r>
        <w:r w:rsidRPr="00A81AF2">
          <w:rPr>
            <w:rStyle w:val="Hyperlink"/>
            <w:lang w:val="de-CH"/>
          </w:rPr>
          <w:t>vom 12.06.2025</w:t>
        </w:r>
      </w:hyperlink>
    </w:p>
    <w:p w14:paraId="7B58D428" w14:textId="77777777" w:rsidR="00FC4DF0" w:rsidRDefault="00FC4DF0" w:rsidP="00FC4DF0">
      <w:pPr>
        <w:pStyle w:val="berschrift3"/>
        <w:rPr>
          <w:lang w:val="de-CH"/>
        </w:rPr>
      </w:pPr>
      <w:r w:rsidRPr="00FC4DF0">
        <w:rPr>
          <w:lang w:val="de-CH"/>
        </w:rPr>
        <w:t>PH verbessern: Mehr Lehre statt Forschung</w:t>
      </w:r>
    </w:p>
    <w:p w14:paraId="62224420" w14:textId="472E747A" w:rsidR="00FC4DF0" w:rsidRPr="00FC4DF0" w:rsidRDefault="00FC4DF0" w:rsidP="001A79C3">
      <w:pPr>
        <w:pStyle w:val="Textkrper"/>
        <w:rPr>
          <w:lang w:val="de-CH"/>
        </w:rPr>
      </w:pPr>
      <w:hyperlink r:id="rId53" w:history="1">
        <w:r w:rsidRPr="00E01726">
          <w:rPr>
            <w:rStyle w:val="Hyperlink"/>
            <w:lang w:val="de-CH"/>
          </w:rPr>
          <w:t>Interpellation</w:t>
        </w:r>
        <w:r w:rsidR="00871007">
          <w:rPr>
            <w:rStyle w:val="Hyperlink"/>
            <w:lang w:val="de-CH"/>
          </w:rPr>
          <w:t xml:space="preserve"> </w:t>
        </w:r>
        <w:r w:rsidR="00D61597">
          <w:rPr>
            <w:rStyle w:val="Hyperlink"/>
            <w:lang w:val="de-CH"/>
          </w:rPr>
          <w:t xml:space="preserve">(24.626) </w:t>
        </w:r>
        <w:r w:rsidRPr="00E01726">
          <w:rPr>
            <w:rStyle w:val="Hyperlink"/>
            <w:lang w:val="de-CH"/>
          </w:rPr>
          <w:t>vom 17.10.2024</w:t>
        </w:r>
        <w:r w:rsidR="00C33FE2" w:rsidRPr="00E01726">
          <w:rPr>
            <w:rStyle w:val="Hyperlink"/>
            <w:lang w:val="de-CH"/>
          </w:rPr>
          <w:t xml:space="preserve"> &gt; Beantw</w:t>
        </w:r>
        <w:r w:rsidR="00E01726" w:rsidRPr="00E01726">
          <w:rPr>
            <w:rStyle w:val="Hyperlink"/>
            <w:lang w:val="de-CH"/>
          </w:rPr>
          <w:t>ortung des Regierungsrats vom 13.05.2025</w:t>
        </w:r>
      </w:hyperlink>
    </w:p>
    <w:p w14:paraId="6C92963D" w14:textId="19544993" w:rsidR="00E46CBC" w:rsidRPr="00E46CBC" w:rsidRDefault="00E46CBC" w:rsidP="00E46CBC">
      <w:pPr>
        <w:pStyle w:val="berschrift2"/>
        <w:rPr>
          <w:rFonts w:asciiTheme="minorHAnsi" w:hAnsiTheme="minorHAnsi" w:cstheme="minorHAnsi"/>
          <w:bCs w:val="0"/>
          <w:iCs/>
          <w:szCs w:val="20"/>
          <w:lang w:val="de-CH"/>
        </w:rPr>
      </w:pPr>
      <w:r w:rsidRPr="00E46CBC">
        <w:rPr>
          <w:rFonts w:asciiTheme="minorHAnsi" w:hAnsiTheme="minorHAnsi" w:cstheme="minorHAnsi"/>
          <w:bCs w:val="0"/>
          <w:iCs/>
          <w:szCs w:val="20"/>
          <w:lang w:val="de-CH"/>
        </w:rPr>
        <w:lastRenderedPageBreak/>
        <w:t>KT. BASEL-STADT</w:t>
      </w:r>
    </w:p>
    <w:p w14:paraId="5CD99EF5" w14:textId="5C3734C6" w:rsidR="00E46CBC" w:rsidRDefault="00E46CBC" w:rsidP="00090CCE">
      <w:pPr>
        <w:pStyle w:val="berschrift3"/>
        <w:rPr>
          <w:lang w:val="de-CH"/>
        </w:rPr>
      </w:pPr>
      <w:r w:rsidRPr="00E46CBC">
        <w:rPr>
          <w:lang w:val="de-CH"/>
        </w:rPr>
        <w:t>Versorgungslücke bei Sprachentwicklungsstörung und Autismus-Spektrum-Störung</w:t>
      </w:r>
    </w:p>
    <w:p w14:paraId="7541483E" w14:textId="41CDF16E" w:rsidR="005A7FEF" w:rsidRDefault="00E46CBC" w:rsidP="001A79C3">
      <w:pPr>
        <w:pStyle w:val="Textkrper"/>
        <w:rPr>
          <w:lang w:val="de-CH"/>
        </w:rPr>
      </w:pPr>
      <w:hyperlink r:id="rId54" w:history="1">
        <w:r w:rsidRPr="002E5716">
          <w:rPr>
            <w:rStyle w:val="Hyperlink"/>
            <w:lang w:val="de-CH"/>
          </w:rPr>
          <w:t>Schriftliche Anfrage</w:t>
        </w:r>
        <w:r w:rsidR="00871007">
          <w:rPr>
            <w:rStyle w:val="Hyperlink"/>
            <w:lang w:val="de-CH"/>
          </w:rPr>
          <w:t xml:space="preserve"> </w:t>
        </w:r>
        <w:r w:rsidR="002E5716" w:rsidRPr="002E5716">
          <w:rPr>
            <w:rStyle w:val="Hyperlink"/>
            <w:lang w:val="de-CH"/>
          </w:rPr>
          <w:t xml:space="preserve">(25.5313) </w:t>
        </w:r>
        <w:r w:rsidR="00F224A3" w:rsidRPr="002E5716">
          <w:rPr>
            <w:rStyle w:val="Hyperlink"/>
            <w:lang w:val="de-CH"/>
          </w:rPr>
          <w:t>vom</w:t>
        </w:r>
        <w:r w:rsidR="00871007">
          <w:rPr>
            <w:rStyle w:val="Hyperlink"/>
            <w:lang w:val="de-CH"/>
          </w:rPr>
          <w:t xml:space="preserve"> </w:t>
        </w:r>
        <w:r w:rsidRPr="002E5716">
          <w:rPr>
            <w:rStyle w:val="Hyperlink"/>
            <w:lang w:val="de-CH"/>
          </w:rPr>
          <w:t>23</w:t>
        </w:r>
        <w:r w:rsidR="00F224A3" w:rsidRPr="002E5716">
          <w:rPr>
            <w:rStyle w:val="Hyperlink"/>
            <w:lang w:val="de-CH"/>
          </w:rPr>
          <w:t>.</w:t>
        </w:r>
        <w:r w:rsidRPr="002E5716">
          <w:rPr>
            <w:rStyle w:val="Hyperlink"/>
            <w:lang w:val="de-CH"/>
          </w:rPr>
          <w:t>06</w:t>
        </w:r>
        <w:r w:rsidR="00F224A3" w:rsidRPr="002E5716">
          <w:rPr>
            <w:rStyle w:val="Hyperlink"/>
            <w:lang w:val="de-CH"/>
          </w:rPr>
          <w:t>.</w:t>
        </w:r>
        <w:r w:rsidRPr="002E5716">
          <w:rPr>
            <w:rStyle w:val="Hyperlink"/>
            <w:lang w:val="de-CH"/>
          </w:rPr>
          <w:t>2025</w:t>
        </w:r>
      </w:hyperlink>
    </w:p>
    <w:p w14:paraId="21744EF3" w14:textId="1F50AE74" w:rsidR="00090CCE" w:rsidRDefault="00090CCE" w:rsidP="005A7FEF">
      <w:pPr>
        <w:pStyle w:val="berschrift3"/>
        <w:rPr>
          <w:lang w:val="de-CH"/>
        </w:rPr>
      </w:pPr>
      <w:r w:rsidRPr="005A7FEF">
        <w:rPr>
          <w:lang w:val="de-CH"/>
        </w:rPr>
        <w:t>Chancengerechtigkeit für Schüler:innen mit besonderem Förderbedarf</w:t>
      </w:r>
    </w:p>
    <w:p w14:paraId="659EB602" w14:textId="568BE790" w:rsidR="00090CCE" w:rsidRDefault="00090CCE" w:rsidP="001A79C3">
      <w:pPr>
        <w:pStyle w:val="Textkrper"/>
        <w:rPr>
          <w:lang w:val="de-CH"/>
        </w:rPr>
      </w:pPr>
      <w:hyperlink r:id="rId55" w:history="1">
        <w:r w:rsidRPr="00164A4B">
          <w:rPr>
            <w:rStyle w:val="Hyperlink"/>
            <w:lang w:val="de-CH"/>
          </w:rPr>
          <w:t>Interpellation</w:t>
        </w:r>
        <w:r w:rsidR="003B06B0">
          <w:rPr>
            <w:rStyle w:val="Hyperlink"/>
            <w:lang w:val="de-CH"/>
          </w:rPr>
          <w:t xml:space="preserve"> </w:t>
        </w:r>
        <w:r w:rsidR="00164A4B" w:rsidRPr="00164A4B">
          <w:rPr>
            <w:rStyle w:val="Hyperlink"/>
            <w:lang w:val="de-CH"/>
          </w:rPr>
          <w:t xml:space="preserve">(25.5280) </w:t>
        </w:r>
        <w:r w:rsidRPr="00164A4B">
          <w:rPr>
            <w:rStyle w:val="Hyperlink"/>
            <w:lang w:val="de-CH"/>
          </w:rPr>
          <w:t>vom</w:t>
        </w:r>
        <w:r w:rsidR="003B06B0">
          <w:rPr>
            <w:rStyle w:val="Hyperlink"/>
            <w:lang w:val="de-CH"/>
          </w:rPr>
          <w:t xml:space="preserve"> </w:t>
        </w:r>
        <w:r w:rsidRPr="00164A4B">
          <w:rPr>
            <w:rStyle w:val="Hyperlink"/>
            <w:lang w:val="de-CH"/>
          </w:rPr>
          <w:t>02.06.2025</w:t>
        </w:r>
      </w:hyperlink>
    </w:p>
    <w:p w14:paraId="2B9B9ED5" w14:textId="503F62AB" w:rsidR="00307282" w:rsidRDefault="00307282" w:rsidP="00307282">
      <w:pPr>
        <w:pStyle w:val="berschrift3"/>
        <w:rPr>
          <w:lang w:val="de-CH"/>
        </w:rPr>
      </w:pPr>
      <w:r w:rsidRPr="00307282">
        <w:rPr>
          <w:lang w:val="de-CH"/>
        </w:rPr>
        <w:t>Digitale Lesemedien</w:t>
      </w:r>
      <w:r w:rsidR="00C54D30">
        <w:rPr>
          <w:lang w:val="de-CH"/>
        </w:rPr>
        <w:t xml:space="preserve"> –</w:t>
      </w:r>
      <w:r w:rsidRPr="00307282">
        <w:rPr>
          <w:lang w:val="de-CH"/>
        </w:rPr>
        <w:t xml:space="preserve"> Chance oder Risiko für die Lesekompetenz an Basler Schulen?</w:t>
      </w:r>
    </w:p>
    <w:p w14:paraId="28A6E140" w14:textId="186ADF9D" w:rsidR="001A1263" w:rsidRPr="001A79C3" w:rsidRDefault="00307282" w:rsidP="001A79C3">
      <w:pPr>
        <w:pStyle w:val="Textkrper"/>
        <w:rPr>
          <w:lang w:val="de-CH"/>
        </w:rPr>
      </w:pPr>
      <w:hyperlink r:id="rId56" w:history="1">
        <w:r w:rsidRPr="004F1DCA">
          <w:rPr>
            <w:rStyle w:val="Hyperlink"/>
            <w:lang w:val="de-CH"/>
          </w:rPr>
          <w:t>Schriftliche Anfrage</w:t>
        </w:r>
        <w:r w:rsidR="003B06B0">
          <w:rPr>
            <w:rStyle w:val="Hyperlink"/>
            <w:lang w:val="de-CH"/>
          </w:rPr>
          <w:t xml:space="preserve"> </w:t>
        </w:r>
        <w:r w:rsidRPr="004F1DCA">
          <w:rPr>
            <w:rStyle w:val="Hyperlink"/>
            <w:lang w:val="de-CH"/>
          </w:rPr>
          <w:t>(</w:t>
        </w:r>
        <w:r w:rsidR="00BA2E38" w:rsidRPr="004F1DCA">
          <w:rPr>
            <w:rStyle w:val="Hyperlink"/>
            <w:lang w:val="de-CH"/>
          </w:rPr>
          <w:t>25.5265</w:t>
        </w:r>
        <w:r w:rsidRPr="004F1DCA">
          <w:rPr>
            <w:rStyle w:val="Hyperlink"/>
            <w:lang w:val="de-CH"/>
          </w:rPr>
          <w:t>)</w:t>
        </w:r>
        <w:r w:rsidR="00BA2E38" w:rsidRPr="004F1DCA">
          <w:rPr>
            <w:rStyle w:val="Hyperlink"/>
            <w:lang w:val="de-CH"/>
          </w:rPr>
          <w:t xml:space="preserve"> </w:t>
        </w:r>
        <w:r w:rsidRPr="004F1DCA">
          <w:rPr>
            <w:rStyle w:val="Hyperlink"/>
            <w:lang w:val="de-CH"/>
          </w:rPr>
          <w:t>vom</w:t>
        </w:r>
        <w:r w:rsidR="003B06B0">
          <w:rPr>
            <w:rStyle w:val="Hyperlink"/>
            <w:lang w:val="de-CH"/>
          </w:rPr>
          <w:t xml:space="preserve"> </w:t>
        </w:r>
        <w:r w:rsidRPr="004F1DCA">
          <w:rPr>
            <w:rStyle w:val="Hyperlink"/>
            <w:lang w:val="de-CH"/>
          </w:rPr>
          <w:t>26.05.2025</w:t>
        </w:r>
      </w:hyperlink>
    </w:p>
    <w:p w14:paraId="3DCEF205" w14:textId="6E09A091" w:rsidR="000C3629" w:rsidRDefault="000C3629" w:rsidP="000C3629">
      <w:pPr>
        <w:pStyle w:val="berschrift2"/>
        <w:rPr>
          <w:rFonts w:asciiTheme="minorHAnsi" w:hAnsiTheme="minorHAnsi" w:cstheme="minorHAnsi"/>
          <w:bCs w:val="0"/>
          <w:iCs/>
          <w:szCs w:val="20"/>
          <w:lang w:val="de-CH"/>
        </w:rPr>
      </w:pPr>
      <w:bookmarkStart w:id="17" w:name="_Toc182901723"/>
      <w:r w:rsidRPr="007E4BAF">
        <w:rPr>
          <w:rFonts w:asciiTheme="minorHAnsi" w:hAnsiTheme="minorHAnsi" w:cstheme="minorHAnsi"/>
          <w:bCs w:val="0"/>
          <w:iCs/>
          <w:szCs w:val="20"/>
          <w:lang w:val="de-CH"/>
        </w:rPr>
        <w:t xml:space="preserve">KT. </w:t>
      </w:r>
      <w:bookmarkEnd w:id="17"/>
      <w:r w:rsidR="001046D3">
        <w:rPr>
          <w:rFonts w:asciiTheme="minorHAnsi" w:hAnsiTheme="minorHAnsi" w:cstheme="minorHAnsi"/>
          <w:bCs w:val="0"/>
          <w:iCs/>
          <w:szCs w:val="20"/>
          <w:lang w:val="de-CH"/>
        </w:rPr>
        <w:t>LUZERN</w:t>
      </w:r>
    </w:p>
    <w:p w14:paraId="23605C59" w14:textId="77777777" w:rsidR="001046D3" w:rsidRDefault="001046D3" w:rsidP="006405FD">
      <w:pPr>
        <w:pStyle w:val="berschrift3"/>
        <w:rPr>
          <w:lang w:val="de-CH"/>
        </w:rPr>
      </w:pPr>
      <w:r w:rsidRPr="001046D3">
        <w:rPr>
          <w:lang w:val="de-CH"/>
        </w:rPr>
        <w:t>Das Mengengerüst und die Kosten bei einer allfälligen Rückkehr zur separativen Beschulung</w:t>
      </w:r>
    </w:p>
    <w:p w14:paraId="7B902417" w14:textId="57113B1D" w:rsidR="001046D3" w:rsidRPr="001046D3" w:rsidRDefault="001046D3" w:rsidP="001046D3">
      <w:pPr>
        <w:pStyle w:val="Textkrper"/>
        <w:rPr>
          <w:lang w:val="de-CH"/>
        </w:rPr>
      </w:pPr>
      <w:hyperlink r:id="rId57" w:history="1">
        <w:r w:rsidRPr="005A7FEF">
          <w:rPr>
            <w:rStyle w:val="Hyperlink"/>
            <w:lang w:val="de-CH"/>
          </w:rPr>
          <w:t>Anfrage</w:t>
        </w:r>
        <w:r w:rsidR="009B2C58">
          <w:rPr>
            <w:rStyle w:val="Hyperlink"/>
            <w:lang w:val="de-CH"/>
          </w:rPr>
          <w:t xml:space="preserve"> </w:t>
        </w:r>
        <w:r w:rsidR="00FD04EF" w:rsidRPr="005A7FEF">
          <w:rPr>
            <w:rStyle w:val="Hyperlink"/>
            <w:lang w:val="de-CH"/>
          </w:rPr>
          <w:t xml:space="preserve">(25.489) vom </w:t>
        </w:r>
        <w:r w:rsidRPr="005A7FEF">
          <w:rPr>
            <w:rStyle w:val="Hyperlink"/>
            <w:lang w:val="de-CH"/>
          </w:rPr>
          <w:t>16.06.2025</w:t>
        </w:r>
      </w:hyperlink>
    </w:p>
    <w:p w14:paraId="3DF21C47" w14:textId="5D4101CC" w:rsidR="00E35EC2" w:rsidRDefault="00E35EC2" w:rsidP="00E35EC2">
      <w:pPr>
        <w:pStyle w:val="berschrift2"/>
        <w:rPr>
          <w:rFonts w:asciiTheme="minorHAnsi" w:hAnsiTheme="minorHAnsi" w:cstheme="minorHAnsi"/>
          <w:szCs w:val="20"/>
          <w:lang w:val="de-CH"/>
        </w:rPr>
      </w:pPr>
      <w:bookmarkStart w:id="18" w:name="_Toc182901724"/>
      <w:r w:rsidRPr="0019204C">
        <w:rPr>
          <w:rFonts w:asciiTheme="minorHAnsi" w:hAnsiTheme="minorHAnsi" w:cstheme="minorHAnsi"/>
          <w:szCs w:val="20"/>
          <w:lang w:val="de-CH"/>
        </w:rPr>
        <w:t xml:space="preserve">KT. </w:t>
      </w:r>
      <w:r>
        <w:rPr>
          <w:rFonts w:asciiTheme="minorHAnsi" w:hAnsiTheme="minorHAnsi" w:cstheme="minorHAnsi"/>
          <w:szCs w:val="20"/>
          <w:lang w:val="de-CH"/>
        </w:rPr>
        <w:t>ST.GALLEN</w:t>
      </w:r>
      <w:bookmarkEnd w:id="18"/>
    </w:p>
    <w:p w14:paraId="2406C9E5" w14:textId="48FFAB3C" w:rsidR="00000FB0" w:rsidRDefault="00000FB0" w:rsidP="00000FB0">
      <w:pPr>
        <w:pStyle w:val="berschrift3"/>
        <w:rPr>
          <w:lang w:val="de-CH"/>
        </w:rPr>
      </w:pPr>
      <w:r w:rsidRPr="00000FB0">
        <w:rPr>
          <w:lang w:val="de-CH"/>
        </w:rPr>
        <w:t>III. Nachtrag zum Gesetz über die soziale Sicherung und Integration von Menschen mit Behinderung (Inklusive familienergänzende Kinderbetreuung)</w:t>
      </w:r>
    </w:p>
    <w:p w14:paraId="2DE52ACE" w14:textId="4B15A066" w:rsidR="00FF0058" w:rsidRDefault="00000FB0" w:rsidP="00000FB0">
      <w:pPr>
        <w:pStyle w:val="Textkrper"/>
        <w:rPr>
          <w:lang w:val="de-CH"/>
        </w:rPr>
      </w:pPr>
      <w:hyperlink r:id="rId58" w:history="1">
        <w:r w:rsidRPr="00D94A6A">
          <w:rPr>
            <w:rStyle w:val="Hyperlink"/>
            <w:lang w:val="de-CH"/>
          </w:rPr>
          <w:t>Gesetzgebungsgeschäft</w:t>
        </w:r>
        <w:r w:rsidR="009B2C58">
          <w:rPr>
            <w:rStyle w:val="Hyperlink"/>
            <w:lang w:val="de-CH"/>
          </w:rPr>
          <w:t xml:space="preserve"> </w:t>
        </w:r>
        <w:r w:rsidR="00FC2776" w:rsidRPr="00D94A6A">
          <w:rPr>
            <w:rStyle w:val="Hyperlink"/>
            <w:lang w:val="de-CH"/>
          </w:rPr>
          <w:t xml:space="preserve">(22.25.06) </w:t>
        </w:r>
        <w:r w:rsidRPr="00D94A6A">
          <w:rPr>
            <w:rStyle w:val="Hyperlink"/>
            <w:lang w:val="de-CH"/>
          </w:rPr>
          <w:t>vom 25.06.2025</w:t>
        </w:r>
      </w:hyperlink>
    </w:p>
    <w:p w14:paraId="5C18C25A" w14:textId="17B7533B" w:rsidR="00FF0058" w:rsidRDefault="00FF0058" w:rsidP="0097659F">
      <w:pPr>
        <w:pStyle w:val="berschrift3"/>
        <w:rPr>
          <w:lang w:val="de-CH"/>
        </w:rPr>
      </w:pPr>
      <w:r w:rsidRPr="00FF0058">
        <w:rPr>
          <w:lang w:val="de-CH"/>
        </w:rPr>
        <w:t xml:space="preserve">Entwicklung der Sonderpädagogikkosten </w:t>
      </w:r>
      <w:r w:rsidR="001C2E15">
        <w:rPr>
          <w:lang w:val="de-CH"/>
        </w:rPr>
        <w:t>–</w:t>
      </w:r>
      <w:r w:rsidRPr="00FF0058">
        <w:rPr>
          <w:lang w:val="de-CH"/>
        </w:rPr>
        <w:t xml:space="preserve"> es braucht Alternativen</w:t>
      </w:r>
    </w:p>
    <w:p w14:paraId="1BBDC21F" w14:textId="6F00C0AB" w:rsidR="00607EAD" w:rsidRDefault="00FF0058" w:rsidP="00000FB0">
      <w:pPr>
        <w:pStyle w:val="Textkrper"/>
        <w:rPr>
          <w:lang w:val="de-CH"/>
        </w:rPr>
      </w:pPr>
      <w:hyperlink r:id="rId59" w:history="1">
        <w:r w:rsidRPr="00607EAD">
          <w:rPr>
            <w:rStyle w:val="Hyperlink"/>
            <w:lang w:val="de-CH"/>
          </w:rPr>
          <w:t>Einfache Anfrage</w:t>
        </w:r>
        <w:r w:rsidR="001C2E15">
          <w:rPr>
            <w:rStyle w:val="Hyperlink"/>
            <w:lang w:val="de-CH"/>
          </w:rPr>
          <w:t xml:space="preserve"> </w:t>
        </w:r>
        <w:r w:rsidR="008028F0" w:rsidRPr="00607EAD">
          <w:rPr>
            <w:rStyle w:val="Hyperlink"/>
            <w:lang w:val="de-CH"/>
          </w:rPr>
          <w:t xml:space="preserve">(61.25.35) </w:t>
        </w:r>
        <w:r w:rsidRPr="00607EAD">
          <w:rPr>
            <w:rStyle w:val="Hyperlink"/>
            <w:lang w:val="de-CH"/>
          </w:rPr>
          <w:t>vom 20.06.2025</w:t>
        </w:r>
      </w:hyperlink>
    </w:p>
    <w:p w14:paraId="604626AC" w14:textId="0AEC4FD8" w:rsidR="00017018" w:rsidRDefault="00017018" w:rsidP="0097659F">
      <w:pPr>
        <w:pStyle w:val="berschrift3"/>
        <w:rPr>
          <w:lang w:val="de-CH"/>
        </w:rPr>
      </w:pPr>
      <w:r w:rsidRPr="00017018">
        <w:rPr>
          <w:lang w:val="de-CH"/>
        </w:rPr>
        <w:t>Akuter Notstand in St.</w:t>
      </w:r>
      <w:r w:rsidR="003D0936">
        <w:rPr>
          <w:lang w:val="de-CH"/>
        </w:rPr>
        <w:t xml:space="preserve"> </w:t>
      </w:r>
      <w:r w:rsidRPr="00017018">
        <w:rPr>
          <w:lang w:val="de-CH"/>
        </w:rPr>
        <w:t xml:space="preserve">Galler Sonderschulen </w:t>
      </w:r>
      <w:r w:rsidR="003D0936">
        <w:rPr>
          <w:lang w:val="de-CH"/>
        </w:rPr>
        <w:t>–</w:t>
      </w:r>
      <w:r w:rsidRPr="00017018">
        <w:rPr>
          <w:lang w:val="de-CH"/>
        </w:rPr>
        <w:t xml:space="preserve"> 150 fehlende Plätze</w:t>
      </w:r>
    </w:p>
    <w:p w14:paraId="34F4279A" w14:textId="24F654F8" w:rsidR="00000FB0" w:rsidRPr="008028F0" w:rsidRDefault="00017018" w:rsidP="00000FB0">
      <w:pPr>
        <w:pStyle w:val="Textkrper"/>
        <w:rPr>
          <w:lang w:val="de-CH"/>
        </w:rPr>
      </w:pPr>
      <w:hyperlink r:id="rId60" w:history="1">
        <w:r w:rsidRPr="00BF47FF">
          <w:rPr>
            <w:rStyle w:val="Hyperlink"/>
            <w:lang w:val="de-CH"/>
          </w:rPr>
          <w:t>Interpellation</w:t>
        </w:r>
        <w:r w:rsidR="003D0936">
          <w:rPr>
            <w:rStyle w:val="Hyperlink"/>
            <w:lang w:val="de-CH"/>
          </w:rPr>
          <w:t xml:space="preserve"> </w:t>
        </w:r>
        <w:r w:rsidR="00A1272B" w:rsidRPr="00BF47FF">
          <w:rPr>
            <w:rStyle w:val="Hyperlink"/>
            <w:lang w:val="de-CH"/>
          </w:rPr>
          <w:t xml:space="preserve">(51.25.42) </w:t>
        </w:r>
        <w:r w:rsidRPr="00BF47FF">
          <w:rPr>
            <w:rStyle w:val="Hyperlink"/>
            <w:lang w:val="de-CH"/>
          </w:rPr>
          <w:t>vom</w:t>
        </w:r>
        <w:r w:rsidR="0043728F">
          <w:rPr>
            <w:rStyle w:val="Hyperlink"/>
            <w:lang w:val="de-CH"/>
          </w:rPr>
          <w:t xml:space="preserve"> </w:t>
        </w:r>
        <w:r w:rsidRPr="00BF47FF">
          <w:rPr>
            <w:rStyle w:val="Hyperlink"/>
            <w:lang w:val="de-CH"/>
          </w:rPr>
          <w:t>02.06.2025</w:t>
        </w:r>
        <w:r w:rsidR="00BF47FF" w:rsidRPr="00BF47FF">
          <w:rPr>
            <w:rStyle w:val="Hyperlink"/>
            <w:lang w:val="de-CH"/>
          </w:rPr>
          <w:t xml:space="preserve"> &gt; Antwort der Regierung vom 04.06.2025</w:t>
        </w:r>
      </w:hyperlink>
    </w:p>
    <w:p w14:paraId="7745704C" w14:textId="121795D2" w:rsidR="00E35EC2" w:rsidRDefault="00D04F2F" w:rsidP="00CA49E3">
      <w:pPr>
        <w:pStyle w:val="berschrift2"/>
        <w:rPr>
          <w:rFonts w:asciiTheme="minorHAnsi" w:hAnsiTheme="minorHAnsi" w:cstheme="minorHAnsi"/>
          <w:szCs w:val="20"/>
          <w:lang w:val="de-CH"/>
        </w:rPr>
      </w:pPr>
      <w:bookmarkStart w:id="19" w:name="_Toc182901725"/>
      <w:r w:rsidRPr="00D04F2F">
        <w:rPr>
          <w:rFonts w:asciiTheme="minorHAnsi" w:hAnsiTheme="minorHAnsi" w:cstheme="minorHAnsi"/>
          <w:szCs w:val="20"/>
          <w:lang w:val="de-CH"/>
        </w:rPr>
        <w:t>KT. WALLIS</w:t>
      </w:r>
      <w:bookmarkEnd w:id="19"/>
    </w:p>
    <w:p w14:paraId="7AE1AC10" w14:textId="77777777" w:rsidR="00EC4488" w:rsidRDefault="00EC4488" w:rsidP="0097659F">
      <w:pPr>
        <w:pStyle w:val="berschrift3"/>
        <w:rPr>
          <w:lang w:val="de-CH"/>
        </w:rPr>
      </w:pPr>
      <w:r w:rsidRPr="00EC4488">
        <w:rPr>
          <w:lang w:val="de-CH"/>
        </w:rPr>
        <w:t>Wie weit geht der Nachteilsausgleich an unseren Schulen?</w:t>
      </w:r>
    </w:p>
    <w:p w14:paraId="17AACDA6" w14:textId="7303927B" w:rsidR="00EC4488" w:rsidRPr="00EC4488" w:rsidRDefault="00EC4488" w:rsidP="00EC4488">
      <w:pPr>
        <w:pStyle w:val="Textkrper"/>
        <w:rPr>
          <w:lang w:val="de-CH"/>
        </w:rPr>
      </w:pPr>
      <w:hyperlink r:id="rId61" w:history="1">
        <w:r w:rsidRPr="00E82A2F">
          <w:rPr>
            <w:rStyle w:val="Hyperlink"/>
            <w:lang w:val="de-CH"/>
          </w:rPr>
          <w:t>Interpellation</w:t>
        </w:r>
        <w:r w:rsidR="0043728F">
          <w:rPr>
            <w:rStyle w:val="Hyperlink"/>
            <w:lang w:val="de-CH"/>
          </w:rPr>
          <w:t xml:space="preserve"> </w:t>
        </w:r>
        <w:r w:rsidRPr="00E82A2F">
          <w:rPr>
            <w:rStyle w:val="Hyperlink"/>
            <w:lang w:val="de-CH"/>
          </w:rPr>
          <w:t>(</w:t>
        </w:r>
        <w:r w:rsidR="0097659F" w:rsidRPr="00E82A2F">
          <w:rPr>
            <w:rStyle w:val="Hyperlink"/>
            <w:lang w:val="de-CH"/>
          </w:rPr>
          <w:t>25.06.279</w:t>
        </w:r>
        <w:r w:rsidRPr="00E82A2F">
          <w:rPr>
            <w:rStyle w:val="Hyperlink"/>
            <w:lang w:val="de-CH"/>
          </w:rPr>
          <w:t>) vom</w:t>
        </w:r>
        <w:r w:rsidR="0043728F">
          <w:rPr>
            <w:rStyle w:val="Hyperlink"/>
            <w:lang w:val="de-CH"/>
          </w:rPr>
          <w:t xml:space="preserve"> </w:t>
        </w:r>
        <w:r w:rsidRPr="00E82A2F">
          <w:rPr>
            <w:rStyle w:val="Hyperlink"/>
            <w:lang w:val="de-CH"/>
          </w:rPr>
          <w:t>13.06.2025</w:t>
        </w:r>
      </w:hyperlink>
    </w:p>
    <w:p w14:paraId="681D9ABC" w14:textId="7D78870B" w:rsidR="0007691C" w:rsidRDefault="00CF7CEB" w:rsidP="00325F4F">
      <w:pPr>
        <w:pStyle w:val="berschrift2"/>
        <w:rPr>
          <w:rFonts w:asciiTheme="minorHAnsi" w:hAnsiTheme="minorHAnsi" w:cstheme="minorHAnsi"/>
          <w:szCs w:val="20"/>
          <w:lang w:val="de-CH"/>
        </w:rPr>
      </w:pPr>
      <w:bookmarkStart w:id="20" w:name="_Toc182901726"/>
      <w:r w:rsidRPr="0019204C">
        <w:rPr>
          <w:rFonts w:asciiTheme="minorHAnsi" w:hAnsiTheme="minorHAnsi" w:cstheme="minorHAnsi"/>
          <w:szCs w:val="20"/>
          <w:lang w:val="de-CH"/>
        </w:rPr>
        <w:t>KT. Z</w:t>
      </w:r>
      <w:r w:rsidR="00A14CF6" w:rsidRPr="0019204C">
        <w:rPr>
          <w:rFonts w:asciiTheme="minorHAnsi" w:hAnsiTheme="minorHAnsi" w:cstheme="minorHAnsi"/>
          <w:szCs w:val="20"/>
          <w:lang w:val="de-CH"/>
        </w:rPr>
        <w:t>ÜRICH</w:t>
      </w:r>
      <w:bookmarkEnd w:id="20"/>
    </w:p>
    <w:p w14:paraId="251FE191" w14:textId="77777777" w:rsidR="00D86791" w:rsidRDefault="00D86791" w:rsidP="00D61D50">
      <w:pPr>
        <w:pStyle w:val="berschrift3"/>
        <w:rPr>
          <w:lang w:val="de-CH"/>
        </w:rPr>
      </w:pPr>
      <w:r>
        <w:rPr>
          <w:lang w:val="de-CH"/>
        </w:rPr>
        <w:t>«</w:t>
      </w:r>
      <w:r w:rsidRPr="00D86791">
        <w:rPr>
          <w:lang w:val="de-CH"/>
        </w:rPr>
        <w:t>Peer-Teaching</w:t>
      </w:r>
      <w:r>
        <w:rPr>
          <w:lang w:val="de-CH"/>
        </w:rPr>
        <w:t>»</w:t>
      </w:r>
      <w:r w:rsidRPr="00D86791">
        <w:rPr>
          <w:lang w:val="de-CH"/>
        </w:rPr>
        <w:t xml:space="preserve"> anstelle von qualifiziertem Unterricht </w:t>
      </w:r>
      <w:r>
        <w:rPr>
          <w:lang w:val="de-CH"/>
        </w:rPr>
        <w:t>–</w:t>
      </w:r>
      <w:r w:rsidRPr="00D86791">
        <w:rPr>
          <w:lang w:val="de-CH"/>
        </w:rPr>
        <w:t xml:space="preserve"> Gefährdung der Bildungsqualität insbesondere an der Primarschule</w:t>
      </w:r>
    </w:p>
    <w:p w14:paraId="098B6C8B" w14:textId="7CDC0159" w:rsidR="00FA51F1" w:rsidRDefault="00D86791" w:rsidP="00D86791">
      <w:pPr>
        <w:pStyle w:val="Textkrper"/>
        <w:rPr>
          <w:lang w:val="de-CH"/>
        </w:rPr>
      </w:pPr>
      <w:hyperlink r:id="rId62" w:history="1">
        <w:r w:rsidRPr="009428FA">
          <w:rPr>
            <w:rStyle w:val="Hyperlink"/>
            <w:lang w:val="de-CH"/>
          </w:rPr>
          <w:t>Anfrage</w:t>
        </w:r>
        <w:r w:rsidR="00417035">
          <w:rPr>
            <w:rStyle w:val="Hyperlink"/>
            <w:lang w:val="de-CH"/>
          </w:rPr>
          <w:t xml:space="preserve"> </w:t>
        </w:r>
        <w:r w:rsidR="009428FA" w:rsidRPr="009428FA">
          <w:rPr>
            <w:rStyle w:val="Hyperlink"/>
            <w:lang w:val="de-CH"/>
          </w:rPr>
          <w:t xml:space="preserve">(25.207) </w:t>
        </w:r>
        <w:r w:rsidRPr="009428FA">
          <w:rPr>
            <w:rStyle w:val="Hyperlink"/>
            <w:lang w:val="de-CH"/>
          </w:rPr>
          <w:t>vom</w:t>
        </w:r>
        <w:r w:rsidR="00417035">
          <w:rPr>
            <w:rStyle w:val="Hyperlink"/>
            <w:lang w:val="de-CH"/>
          </w:rPr>
          <w:t xml:space="preserve"> </w:t>
        </w:r>
        <w:r w:rsidRPr="009428FA">
          <w:rPr>
            <w:rStyle w:val="Hyperlink"/>
            <w:lang w:val="de-CH"/>
          </w:rPr>
          <w:t>30.06.2025</w:t>
        </w:r>
      </w:hyperlink>
    </w:p>
    <w:p w14:paraId="286C10D8" w14:textId="670A19C4" w:rsidR="00D61D50" w:rsidRPr="00FA51F1" w:rsidRDefault="00D61D50" w:rsidP="00FA51F1">
      <w:pPr>
        <w:pStyle w:val="berschrift3"/>
        <w:rPr>
          <w:lang w:val="de-CH"/>
        </w:rPr>
      </w:pPr>
      <w:r w:rsidRPr="00FA51F1">
        <w:rPr>
          <w:lang w:val="de-CH"/>
        </w:rPr>
        <w:t>Massnahmen zur Stärkung der Resilienz bei Schüler:innen</w:t>
      </w:r>
    </w:p>
    <w:p w14:paraId="045AB49E" w14:textId="1F2CB63C" w:rsidR="00D86791" w:rsidRDefault="00D61D50" w:rsidP="00D86791">
      <w:pPr>
        <w:pStyle w:val="Textkrper"/>
        <w:rPr>
          <w:lang w:val="de-CH"/>
        </w:rPr>
      </w:pPr>
      <w:hyperlink r:id="rId63" w:history="1">
        <w:r w:rsidRPr="009215DF">
          <w:rPr>
            <w:rStyle w:val="Hyperlink"/>
            <w:lang w:val="de-CH"/>
          </w:rPr>
          <w:t>Anfrage</w:t>
        </w:r>
        <w:r w:rsidR="00D4621E" w:rsidRPr="009215DF">
          <w:rPr>
            <w:rStyle w:val="Hyperlink"/>
            <w:lang w:val="de-CH"/>
          </w:rPr>
          <w:t xml:space="preserve"> (25.92)</w:t>
        </w:r>
        <w:r w:rsidR="00417035">
          <w:rPr>
            <w:rStyle w:val="Hyperlink"/>
            <w:lang w:val="de-CH"/>
          </w:rPr>
          <w:t xml:space="preserve"> </w:t>
        </w:r>
        <w:r w:rsidRPr="009215DF">
          <w:rPr>
            <w:rStyle w:val="Hyperlink"/>
            <w:lang w:val="de-CH"/>
          </w:rPr>
          <w:t>vom 31.03.2025</w:t>
        </w:r>
        <w:r w:rsidR="00FA51F1" w:rsidRPr="009215DF">
          <w:rPr>
            <w:rStyle w:val="Hyperlink"/>
            <w:lang w:val="de-CH"/>
          </w:rPr>
          <w:t xml:space="preserve"> &gt; Antwort des Regierungsrats vom 12.06.2025</w:t>
        </w:r>
      </w:hyperlink>
    </w:p>
    <w:p w14:paraId="3F33ADDF" w14:textId="77777777" w:rsidR="00CA7702" w:rsidRDefault="00CA7702">
      <w:pPr>
        <w:spacing w:after="200" w:line="240" w:lineRule="auto"/>
        <w:rPr>
          <w:rFonts w:asciiTheme="minorHAnsi" w:eastAsiaTheme="majorEastAsia" w:hAnsiTheme="minorHAnsi" w:cs="Open Sans SemiCondensed"/>
          <w:b/>
          <w:bCs/>
          <w:color w:val="000000" w:themeColor="text1"/>
          <w:sz w:val="24"/>
          <w:szCs w:val="32"/>
          <w:lang w:val="de-CH"/>
        </w:rPr>
      </w:pPr>
      <w:bookmarkStart w:id="21" w:name="_Toc182901727"/>
      <w:r>
        <w:rPr>
          <w:rFonts w:asciiTheme="minorHAnsi" w:hAnsiTheme="minorHAnsi"/>
          <w:lang w:val="de-CH"/>
        </w:rPr>
        <w:br w:type="page"/>
      </w:r>
    </w:p>
    <w:p w14:paraId="795FE6A8" w14:textId="2ABA113A" w:rsidR="009A1FE1" w:rsidRPr="00D4306D" w:rsidRDefault="009A1FE1" w:rsidP="009A1FE1">
      <w:pPr>
        <w:pStyle w:val="berschrift1"/>
        <w:rPr>
          <w:rFonts w:asciiTheme="minorHAnsi" w:hAnsiTheme="minorHAnsi"/>
          <w:lang w:val="de-CH"/>
        </w:rPr>
      </w:pPr>
      <w:r w:rsidRPr="00D4306D">
        <w:rPr>
          <w:rFonts w:asciiTheme="minorHAnsi" w:hAnsiTheme="minorHAnsi"/>
          <w:lang w:val="de-CH"/>
        </w:rPr>
        <w:lastRenderedPageBreak/>
        <w:t>Medien</w:t>
      </w:r>
      <w:bookmarkEnd w:id="21"/>
    </w:p>
    <w:p w14:paraId="6F20AA4C" w14:textId="65640F63"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69E5D1E2" w14:textId="77777777" w:rsidR="008671AF" w:rsidRDefault="004C3CB8" w:rsidP="006B28D5">
      <w:pPr>
        <w:pStyle w:val="berschrift2"/>
        <w:rPr>
          <w:rFonts w:asciiTheme="minorHAnsi" w:hAnsiTheme="minorHAnsi"/>
          <w:lang w:val="de-CH"/>
        </w:rPr>
      </w:pPr>
      <w:bookmarkStart w:id="22" w:name="_Toc182901728"/>
      <w:r w:rsidRPr="00D4306D">
        <w:rPr>
          <w:rFonts w:asciiTheme="minorHAnsi" w:hAnsiTheme="minorHAnsi"/>
          <w:lang w:val="de-CH"/>
        </w:rPr>
        <w:t>Fachbücher</w:t>
      </w:r>
      <w:bookmarkEnd w:id="22"/>
    </w:p>
    <w:p w14:paraId="2233114E" w14:textId="1122412C" w:rsidR="00B45E44" w:rsidRPr="00B45E44" w:rsidRDefault="00B45E44" w:rsidP="00B45E44">
      <w:pPr>
        <w:pStyle w:val="berschrift3"/>
        <w:spacing w:before="360"/>
        <w:rPr>
          <w:lang w:val="de-CH"/>
        </w:rPr>
      </w:pPr>
      <w:r>
        <w:rPr>
          <w:lang w:val="de-CH"/>
        </w:rPr>
        <w:t>Berufliche Teilhabe von Erwachsenen mit dem Asperger-Syndrom. Strategien von</w:t>
      </w:r>
      <w:r>
        <w:rPr>
          <w:lang w:val="de-CH"/>
        </w:rPr>
        <w:br/>
        <w:t>Arbeitnehmer:innen und Arbeitgeber:innen</w:t>
      </w:r>
    </w:p>
    <w:p w14:paraId="50543382" w14:textId="1A66A8B4" w:rsidR="00B45E44" w:rsidRPr="00E93398" w:rsidRDefault="00B45E44" w:rsidP="00B45E44">
      <w:pPr>
        <w:pStyle w:val="Textkrper"/>
        <w:rPr>
          <w:lang w:val="de-CH"/>
        </w:rPr>
      </w:pPr>
      <w:r>
        <w:rPr>
          <w:lang w:val="de-CH"/>
        </w:rPr>
        <w:t xml:space="preserve">(Sonderpädagogische Forschung in der Schweiz, Band </w:t>
      </w:r>
      <w:r w:rsidR="00001BA1">
        <w:rPr>
          <w:lang w:val="de-CH"/>
        </w:rPr>
        <w:t>6</w:t>
      </w:r>
      <w:r>
        <w:rPr>
          <w:lang w:val="de-CH"/>
        </w:rPr>
        <w:t>)</w:t>
      </w:r>
    </w:p>
    <w:p w14:paraId="4948E8E1" w14:textId="3149B18B" w:rsidR="00B45E44" w:rsidRPr="00D4306D" w:rsidRDefault="00001BA1" w:rsidP="00B45E44">
      <w:pPr>
        <w:pStyle w:val="Textkrper"/>
        <w:tabs>
          <w:tab w:val="right" w:pos="9071"/>
        </w:tabs>
        <w:rPr>
          <w:lang w:val="de-CH"/>
        </w:rPr>
      </w:pPr>
      <w:r>
        <w:rPr>
          <w:lang w:val="de-CH"/>
        </w:rPr>
        <w:t>Canonica</w:t>
      </w:r>
      <w:r w:rsidR="00B45E44" w:rsidRPr="004A7DAA">
        <w:rPr>
          <w:lang w:val="de-CH"/>
        </w:rPr>
        <w:t xml:space="preserve">, </w:t>
      </w:r>
      <w:r>
        <w:rPr>
          <w:lang w:val="de-CH"/>
        </w:rPr>
        <w:t>C</w:t>
      </w:r>
      <w:r w:rsidR="00B45E44" w:rsidRPr="004A7DAA">
        <w:rPr>
          <w:lang w:val="de-CH"/>
        </w:rPr>
        <w:t xml:space="preserve">. </w:t>
      </w:r>
      <w:r w:rsidR="00B45E44">
        <w:rPr>
          <w:lang w:val="de-CH"/>
        </w:rPr>
        <w:t>(202</w:t>
      </w:r>
      <w:r>
        <w:rPr>
          <w:lang w:val="de-CH"/>
        </w:rPr>
        <w:t>5</w:t>
      </w:r>
      <w:r w:rsidR="00B45E44">
        <w:rPr>
          <w:lang w:val="de-CH"/>
        </w:rPr>
        <w:t>)</w:t>
      </w:r>
    </w:p>
    <w:p w14:paraId="0D1AD3BD" w14:textId="100E44FB" w:rsidR="00B45E44" w:rsidRPr="00370194" w:rsidRDefault="00B45E44" w:rsidP="00B45E44">
      <w:pPr>
        <w:pStyle w:val="Textkrper"/>
        <w:rPr>
          <w:rStyle w:val="Hyperlink"/>
          <w:rFonts w:asciiTheme="minorHAnsi" w:hAnsiTheme="minorHAnsi"/>
          <w:lang w:val="de-CH"/>
        </w:rPr>
      </w:pPr>
      <w:r>
        <w:rPr>
          <w:rFonts w:asciiTheme="minorHAnsi" w:hAnsiTheme="minorHAnsi"/>
          <w:bCs/>
          <w:iCs/>
          <w:lang w:val="de-CH"/>
        </w:rPr>
        <w:fldChar w:fldCharType="begin"/>
      </w:r>
      <w:r w:rsidR="00BE2144">
        <w:rPr>
          <w:rFonts w:asciiTheme="minorHAnsi" w:hAnsiTheme="minorHAnsi"/>
          <w:bCs/>
          <w:iCs/>
          <w:lang w:val="de-CH"/>
        </w:rPr>
        <w:instrText>HYPERLINK "https://shop.szh.ch/de/buecher-edition-szhcsps/219-berufliche-teilhabe-von-erwachsenen-mit-dem-asperger-syndrom.html"</w:instrText>
      </w:r>
      <w:r>
        <w:rPr>
          <w:rFonts w:asciiTheme="minorHAnsi" w:hAnsiTheme="minorHAnsi"/>
          <w:bCs/>
          <w:iCs/>
          <w:lang w:val="de-CH"/>
        </w:rPr>
      </w:r>
      <w:r>
        <w:rPr>
          <w:rFonts w:asciiTheme="minorHAnsi" w:hAnsiTheme="minorHAnsi"/>
          <w:bCs/>
          <w:iCs/>
          <w:lang w:val="de-CH"/>
        </w:rPr>
        <w:fldChar w:fldCharType="separate"/>
      </w:r>
      <w:r>
        <w:rPr>
          <w:rStyle w:val="Hyperlink"/>
          <w:rFonts w:asciiTheme="minorHAnsi" w:hAnsiTheme="minorHAnsi"/>
          <w:lang w:val="de-CH"/>
        </w:rPr>
        <w:t>Edition SZH/CSPS</w:t>
      </w:r>
    </w:p>
    <w:p w14:paraId="59399E86" w14:textId="6B26AF8B" w:rsidR="00B45E44" w:rsidRPr="00EB6C3C" w:rsidRDefault="00762D0B" w:rsidP="00B45E44">
      <w:pPr>
        <w:pStyle w:val="Textkrper"/>
        <w:spacing w:before="0" w:after="0" w:line="240" w:lineRule="auto"/>
        <w:rPr>
          <w:rFonts w:asciiTheme="minorHAnsi" w:hAnsiTheme="minorHAnsi"/>
          <w:bCs/>
          <w:iCs/>
          <w:sz w:val="6"/>
          <w:szCs w:val="6"/>
          <w:lang w:val="de-CH"/>
        </w:rPr>
      </w:pPr>
      <w:r w:rsidRPr="00F03AE1">
        <w:rPr>
          <w:noProof/>
          <w:lang w:val="de-CH"/>
        </w:rPr>
        <w:drawing>
          <wp:anchor distT="0" distB="0" distL="114300" distR="114300" simplePos="0" relativeHeight="251658248" behindDoc="0" locked="0" layoutInCell="1" allowOverlap="1" wp14:anchorId="3DCBFBA7" wp14:editId="1E831938">
            <wp:simplePos x="0" y="0"/>
            <wp:positionH relativeFrom="margin">
              <wp:posOffset>4079230</wp:posOffset>
            </wp:positionH>
            <wp:positionV relativeFrom="paragraph">
              <wp:posOffset>40005</wp:posOffset>
            </wp:positionV>
            <wp:extent cx="1488440" cy="2159635"/>
            <wp:effectExtent l="38100" t="38100" r="92710" b="88265"/>
            <wp:wrapThrough wrapText="bothSides">
              <wp:wrapPolygon edited="0">
                <wp:start x="0" y="-381"/>
                <wp:lineTo x="-553" y="-191"/>
                <wp:lineTo x="-553" y="21149"/>
                <wp:lineTo x="-276" y="22292"/>
                <wp:lineTo x="22116" y="22292"/>
                <wp:lineTo x="22669" y="21149"/>
                <wp:lineTo x="22669" y="2858"/>
                <wp:lineTo x="21840" y="0"/>
                <wp:lineTo x="21840" y="-381"/>
                <wp:lineTo x="0" y="-381"/>
              </wp:wrapPolygon>
            </wp:wrapThrough>
            <wp:docPr id="1583020089"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020089" name="Grafik 1">
                      <a:extLst>
                        <a:ext uri="{C183D7F6-B498-43B3-948B-1728B52AA6E4}">
                          <adec:decorative xmlns:adec="http://schemas.microsoft.com/office/drawing/2017/decorative" val="1"/>
                        </a:ext>
                      </a:extLst>
                    </pic:cNvPr>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148844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B45E44">
        <w:rPr>
          <w:rFonts w:asciiTheme="minorHAnsi" w:hAnsiTheme="minorHAnsi"/>
          <w:bCs/>
          <w:iCs/>
          <w:lang w:val="de-CH"/>
        </w:rPr>
        <w:fldChar w:fldCharType="end"/>
      </w:r>
    </w:p>
    <w:p w14:paraId="1283629C" w14:textId="37665063" w:rsidR="00B45E44" w:rsidRDefault="00B45E44" w:rsidP="00B45E44">
      <w:pPr>
        <w:spacing w:before="60" w:after="120"/>
        <w:ind w:right="3969"/>
        <w:jc w:val="both"/>
        <w:rPr>
          <w:rFonts w:asciiTheme="minorHAnsi" w:hAnsiTheme="minorHAnsi" w:cs="Open Sans SemiCondensed"/>
          <w:noProof/>
          <w:lang w:val="de-CH"/>
        </w:rPr>
      </w:pPr>
      <w:r w:rsidRPr="006E761E">
        <w:rPr>
          <w:rFonts w:asciiTheme="minorHAnsi" w:hAnsiTheme="minorHAnsi" w:cs="Open Sans SemiCondensed"/>
          <w:b/>
          <w:bCs/>
          <w:noProof/>
          <w:lang w:val="de-CH"/>
        </w:rPr>
        <w:t xml:space="preserve">Eine Rezension von </w:t>
      </w:r>
      <w:r w:rsidR="00BE2144">
        <w:rPr>
          <w:rFonts w:asciiTheme="minorHAnsi" w:hAnsiTheme="minorHAnsi" w:cs="Open Sans SemiCondensed"/>
          <w:b/>
          <w:bCs/>
          <w:noProof/>
          <w:lang w:val="de-CH"/>
        </w:rPr>
        <w:t>Andreas Eckert</w:t>
      </w:r>
      <w:r w:rsidRPr="006E761E">
        <w:rPr>
          <w:rFonts w:asciiTheme="minorHAnsi" w:hAnsiTheme="minorHAnsi" w:cs="Open Sans SemiCondensed"/>
          <w:b/>
          <w:bCs/>
          <w:noProof/>
          <w:lang w:val="de-CH"/>
        </w:rPr>
        <w:t>,</w:t>
      </w:r>
      <w:r>
        <w:rPr>
          <w:rFonts w:asciiTheme="minorHAnsi" w:hAnsiTheme="minorHAnsi" w:cs="Open Sans SemiCondensed"/>
          <w:noProof/>
          <w:lang w:val="de-CH"/>
        </w:rPr>
        <w:t xml:space="preserve"> </w:t>
      </w:r>
      <w:hyperlink r:id="rId65" w:history="1">
        <w:r w:rsidRPr="00872377">
          <w:rPr>
            <w:rStyle w:val="Hyperlink"/>
            <w:rFonts w:asciiTheme="minorHAnsi" w:hAnsiTheme="minorHAnsi" w:cs="Open Sans SemiCondensed"/>
            <w:noProof/>
            <w:lang w:val="de-CH"/>
          </w:rPr>
          <w:t>HfH</w:t>
        </w:r>
      </w:hyperlink>
    </w:p>
    <w:p w14:paraId="5BBC0913" w14:textId="3AEDD5B0" w:rsidR="003C6C71" w:rsidRPr="00F03AE1" w:rsidRDefault="003C6C71" w:rsidP="007C2773">
      <w:pPr>
        <w:spacing w:before="60" w:after="120"/>
        <w:ind w:right="3969"/>
        <w:jc w:val="both"/>
        <w:rPr>
          <w:rFonts w:asciiTheme="minorHAnsi" w:hAnsiTheme="minorHAnsi" w:cs="Open Sans SemiCondensed"/>
          <w:noProof/>
          <w:lang w:val="de-CH"/>
        </w:rPr>
      </w:pPr>
      <w:r w:rsidRPr="00F03AE1">
        <w:rPr>
          <w:rFonts w:asciiTheme="minorHAnsi" w:hAnsiTheme="minorHAnsi" w:cs="Open Sans SemiCondensed"/>
          <w:noProof/>
          <w:lang w:val="de-CH"/>
        </w:rPr>
        <w:t>Die Dissertation von Carla Canonica beschäftigt sich mit der beruflichen Teilhabe von Erwachsenen mit dem Asperger-Syndrom in der Schweiz. Mit deren Veröffentlichung liegt dem Fachdiskurs nun ein erstes empirisch untermauertes Übersichtswerk zu diesem Thema vor. Erst in den letzten zehn bis zwanzig Jahren hat die internationale wissenschaftliche Fachdiskussion dieser Thematik eine erhöhte Aufmerksamkeit geschenkt, zu der bis heute nur wenig empirische Daten vorliegen. Die Autorin befragte für ihre Dissertation Personen mit dem Asperger-Syndrom und zieht sie so als Expert:innen in eigener Sache mit ein. Dieses Vorgehen macht es möglich, Barrieren und Gelingensbedingungen der beruflichen Teilhabe</w:t>
      </w:r>
      <w:r w:rsidRPr="00F03AE1" w:rsidDel="00AE7B47">
        <w:rPr>
          <w:rFonts w:asciiTheme="minorHAnsi" w:hAnsiTheme="minorHAnsi" w:cs="Open Sans SemiCondensed"/>
          <w:noProof/>
          <w:lang w:val="de-CH"/>
        </w:rPr>
        <w:t xml:space="preserve"> </w:t>
      </w:r>
      <w:r w:rsidRPr="00F03AE1">
        <w:rPr>
          <w:rFonts w:asciiTheme="minorHAnsi" w:hAnsiTheme="minorHAnsi" w:cs="Open Sans SemiCondensed"/>
          <w:noProof/>
          <w:lang w:val="de-CH"/>
        </w:rPr>
        <w:t>mehrperspektivisch und partizipativ zu betrachten. Weil die Arbeit explizit die Situation der Schweiz in den Blick nimmt, ist sie für die Praxis besonders relevant.</w:t>
      </w:r>
    </w:p>
    <w:p w14:paraId="57B4F99E" w14:textId="114C89ED" w:rsidR="003C6C71" w:rsidRPr="00F03AE1" w:rsidRDefault="003C6C71" w:rsidP="007C2773">
      <w:pPr>
        <w:spacing w:before="60" w:after="120"/>
        <w:ind w:right="3969"/>
        <w:jc w:val="both"/>
        <w:rPr>
          <w:rFonts w:asciiTheme="minorHAnsi" w:hAnsiTheme="minorHAnsi" w:cs="Open Sans SemiCondensed"/>
          <w:noProof/>
          <w:lang w:val="de-CH"/>
        </w:rPr>
      </w:pPr>
      <w:r w:rsidRPr="00F03AE1">
        <w:rPr>
          <w:rFonts w:asciiTheme="minorHAnsi" w:hAnsiTheme="minorHAnsi" w:cs="Open Sans SemiCondensed"/>
          <w:noProof/>
          <w:lang w:val="de-CH"/>
        </w:rPr>
        <w:t>Das Buch setzt einen ersten Schwerpunkt auf eine theoriegeleitete Annäherung an die komplexen Konzepte «Teilhabe», «Autismus» sowie «Arbeit und berufliche Teilhabe». Die Ausführungen dienen dazu, aktuelle wissenschaftliche Theorien und Annahmen einzu</w:t>
      </w:r>
      <w:r w:rsidR="00E44CEE">
        <w:rPr>
          <w:rFonts w:asciiTheme="minorHAnsi" w:hAnsiTheme="minorHAnsi" w:cs="Open Sans SemiCondensed"/>
          <w:noProof/>
          <w:lang w:val="de-CH"/>
        </w:rPr>
        <w:t>-</w:t>
      </w:r>
      <w:r w:rsidRPr="00F03AE1">
        <w:rPr>
          <w:rFonts w:asciiTheme="minorHAnsi" w:hAnsiTheme="minorHAnsi" w:cs="Open Sans SemiCondensed"/>
          <w:noProof/>
          <w:lang w:val="de-CH"/>
        </w:rPr>
        <w:t>ordnen. Zudem leitet die Autorin daraus Begriffsverständnisse ab, die sie für die weitere Bearbeitung des Themas braucht. Einen zweiten Schwerpunkt bilden die empirischen Erkenntnisse zur beruflichen Teilhabe bei Autismus. Diese sind zugleich die wissen</w:t>
      </w:r>
      <w:r w:rsidR="00023C77">
        <w:rPr>
          <w:rFonts w:asciiTheme="minorHAnsi" w:hAnsiTheme="minorHAnsi" w:cs="Open Sans SemiCondensed"/>
          <w:noProof/>
          <w:lang w:val="de-CH"/>
        </w:rPr>
        <w:t>-</w:t>
      </w:r>
      <w:r w:rsidRPr="00F03AE1">
        <w:rPr>
          <w:rFonts w:asciiTheme="minorHAnsi" w:hAnsiTheme="minorHAnsi" w:cs="Open Sans SemiCondensed"/>
          <w:noProof/>
          <w:lang w:val="de-CH"/>
        </w:rPr>
        <w:t>schaftliche Grundlage für die darauffolgende empirische Bear</w:t>
      </w:r>
      <w:r w:rsidR="00023C77">
        <w:rPr>
          <w:rFonts w:asciiTheme="minorHAnsi" w:hAnsiTheme="minorHAnsi" w:cs="Open Sans SemiCondensed"/>
          <w:noProof/>
          <w:lang w:val="de-CH"/>
        </w:rPr>
        <w:t>-</w:t>
      </w:r>
      <w:r w:rsidRPr="00F03AE1">
        <w:rPr>
          <w:rFonts w:asciiTheme="minorHAnsi" w:hAnsiTheme="minorHAnsi" w:cs="Open Sans SemiCondensed"/>
          <w:noProof/>
          <w:lang w:val="de-CH"/>
        </w:rPr>
        <w:t>beitung der Fragestellungen. In einem weiteren Schritt wird auf sehr übersichtliche Weise das Forschungsdesign dargestellt. In dessen Vordergrund stehen die Erhebungsmethode des Problem</w:t>
      </w:r>
      <w:r w:rsidR="00023C77">
        <w:rPr>
          <w:rFonts w:asciiTheme="minorHAnsi" w:hAnsiTheme="minorHAnsi" w:cs="Open Sans SemiCondensed"/>
          <w:noProof/>
          <w:lang w:val="de-CH"/>
        </w:rPr>
        <w:t>-</w:t>
      </w:r>
      <w:r w:rsidRPr="00F03AE1">
        <w:rPr>
          <w:rFonts w:asciiTheme="minorHAnsi" w:hAnsiTheme="minorHAnsi" w:cs="Open Sans SemiCondensed"/>
          <w:noProof/>
          <w:lang w:val="de-CH"/>
        </w:rPr>
        <w:t>zentrierten Interviews nach Witzel sowie eine qualitative Auswer</w:t>
      </w:r>
      <w:r w:rsidR="00C220B4">
        <w:rPr>
          <w:rFonts w:asciiTheme="minorHAnsi" w:hAnsiTheme="minorHAnsi" w:cs="Open Sans SemiCondensed"/>
          <w:noProof/>
          <w:lang w:val="de-CH"/>
        </w:rPr>
        <w:t>-</w:t>
      </w:r>
      <w:r w:rsidRPr="00F03AE1">
        <w:rPr>
          <w:rFonts w:asciiTheme="minorHAnsi" w:hAnsiTheme="minorHAnsi" w:cs="Open Sans SemiCondensed"/>
          <w:noProof/>
          <w:lang w:val="de-CH"/>
        </w:rPr>
        <w:t xml:space="preserve">tung nach der </w:t>
      </w:r>
      <w:r w:rsidRPr="00AD5DEF">
        <w:rPr>
          <w:rFonts w:asciiTheme="minorHAnsi" w:hAnsiTheme="minorHAnsi" w:cs="Open Sans SemiCondensed"/>
          <w:i/>
          <w:iCs/>
          <w:noProof/>
          <w:lang w:val="de-CH"/>
        </w:rPr>
        <w:t>Grounded Theory</w:t>
      </w:r>
      <w:r w:rsidRPr="00F03AE1">
        <w:rPr>
          <w:rFonts w:asciiTheme="minorHAnsi" w:hAnsiTheme="minorHAnsi" w:cs="Open Sans SemiCondensed"/>
          <w:noProof/>
          <w:lang w:val="de-CH"/>
        </w:rPr>
        <w:t xml:space="preserve"> nach Glaser </w:t>
      </w:r>
      <w:r w:rsidR="00393F7F">
        <w:rPr>
          <w:rFonts w:asciiTheme="minorHAnsi" w:hAnsiTheme="minorHAnsi" w:cs="Open Sans SemiCondensed"/>
          <w:noProof/>
          <w:lang w:val="de-CH"/>
        </w:rPr>
        <w:t>und</w:t>
      </w:r>
      <w:r w:rsidRPr="00F03AE1">
        <w:rPr>
          <w:rFonts w:asciiTheme="minorHAnsi" w:hAnsiTheme="minorHAnsi" w:cs="Open Sans SemiCondensed"/>
          <w:noProof/>
          <w:lang w:val="de-CH"/>
        </w:rPr>
        <w:t xml:space="preserve"> Strauss. </w:t>
      </w:r>
    </w:p>
    <w:p w14:paraId="54D8F977" w14:textId="1DFF7E6B" w:rsidR="003C6C71" w:rsidRPr="00F03AE1" w:rsidRDefault="003C6C71" w:rsidP="007C2773">
      <w:pPr>
        <w:spacing w:before="60" w:after="120"/>
        <w:ind w:right="3969"/>
        <w:jc w:val="both"/>
        <w:rPr>
          <w:rFonts w:asciiTheme="minorHAnsi" w:hAnsiTheme="minorHAnsi" w:cs="Open Sans SemiCondensed"/>
          <w:noProof/>
          <w:lang w:val="de-CH"/>
        </w:rPr>
      </w:pPr>
      <w:r w:rsidRPr="00F03AE1">
        <w:rPr>
          <w:rFonts w:asciiTheme="minorHAnsi" w:hAnsiTheme="minorHAnsi" w:cs="Open Sans SemiCondensed"/>
          <w:noProof/>
          <w:lang w:val="de-CH"/>
        </w:rPr>
        <w:t>Anschliessend werden die Ergebnisse dargestellt, auf umfang</w:t>
      </w:r>
      <w:r w:rsidR="00C220B4">
        <w:rPr>
          <w:rFonts w:asciiTheme="minorHAnsi" w:hAnsiTheme="minorHAnsi" w:cs="Open Sans SemiCondensed"/>
          <w:noProof/>
          <w:lang w:val="de-CH"/>
        </w:rPr>
        <w:t>-</w:t>
      </w:r>
      <w:r w:rsidRPr="00F03AE1">
        <w:rPr>
          <w:rFonts w:asciiTheme="minorHAnsi" w:hAnsiTheme="minorHAnsi" w:cs="Open Sans SemiCondensed"/>
          <w:noProof/>
          <w:lang w:val="de-CH"/>
        </w:rPr>
        <w:t>reiche, aber sehr gut nachvollziehbare Art. Zuerst werden perso</w:t>
      </w:r>
      <w:r w:rsidR="00C220B4">
        <w:rPr>
          <w:rFonts w:asciiTheme="minorHAnsi" w:hAnsiTheme="minorHAnsi" w:cs="Open Sans SemiCondensed"/>
          <w:noProof/>
          <w:lang w:val="de-CH"/>
        </w:rPr>
        <w:t>-</w:t>
      </w:r>
      <w:r w:rsidRPr="00F03AE1">
        <w:rPr>
          <w:rFonts w:asciiTheme="minorHAnsi" w:hAnsiTheme="minorHAnsi" w:cs="Open Sans SemiCondensed"/>
          <w:noProof/>
          <w:lang w:val="de-CH"/>
        </w:rPr>
        <w:t xml:space="preserve">nenbezogene Ergebnisse fallbezogen präsentiert, indem für jedes </w:t>
      </w:r>
      <w:r w:rsidRPr="00F03AE1">
        <w:rPr>
          <w:rFonts w:asciiTheme="minorHAnsi" w:hAnsiTheme="minorHAnsi" w:cs="Open Sans SemiCondensed"/>
          <w:noProof/>
          <w:lang w:val="de-CH"/>
        </w:rPr>
        <w:lastRenderedPageBreak/>
        <w:t>der Interviews zentrale Annahmen abgeleitet werden. Basierend auf diesen Annahmen entwickelt die Autorin in einem nächsten Schritt ein sehr gut durchdachtes und inhaltlich präzise formu</w:t>
      </w:r>
      <w:r w:rsidR="00C220B4">
        <w:rPr>
          <w:rFonts w:asciiTheme="minorHAnsi" w:hAnsiTheme="minorHAnsi" w:cs="Open Sans SemiCondensed"/>
          <w:noProof/>
          <w:lang w:val="de-CH"/>
        </w:rPr>
        <w:t>-</w:t>
      </w:r>
      <w:r w:rsidRPr="00F03AE1">
        <w:rPr>
          <w:rFonts w:asciiTheme="minorHAnsi" w:hAnsiTheme="minorHAnsi" w:cs="Open Sans SemiCondensed"/>
          <w:noProof/>
          <w:lang w:val="de-CH"/>
        </w:rPr>
        <w:t xml:space="preserve">liertes Modell, das nachfolgend genutzt wird, um «Einflussfaktoren auf die berufliche Teilhabe im konkreten Fall zu identifizieren und zu beschreiben» (S. 75). Die kategoriengeleitete Auswertung der Interviews, die sich an diesem Modell orientiert, ermöglicht </w:t>
      </w:r>
      <w:r w:rsidR="00F55737">
        <w:rPr>
          <w:rFonts w:asciiTheme="minorHAnsi" w:hAnsiTheme="minorHAnsi" w:cs="Open Sans SemiCondensed"/>
          <w:noProof/>
          <w:lang w:val="de-CH"/>
        </w:rPr>
        <w:t>wie-</w:t>
      </w:r>
      <w:r w:rsidRPr="00F03AE1">
        <w:rPr>
          <w:rFonts w:asciiTheme="minorHAnsi" w:hAnsiTheme="minorHAnsi" w:cs="Open Sans SemiCondensed"/>
          <w:noProof/>
          <w:lang w:val="de-CH"/>
        </w:rPr>
        <w:t>tere, vertiefende Erkenntnisse und macht deren Relevanz für die Praxis sehr gut sichtbar. Die abschliessende Diskussion der Ergeb</w:t>
      </w:r>
      <w:r w:rsidR="00F55737">
        <w:rPr>
          <w:rFonts w:asciiTheme="minorHAnsi" w:hAnsiTheme="minorHAnsi" w:cs="Open Sans SemiCondensed"/>
          <w:noProof/>
          <w:lang w:val="de-CH"/>
        </w:rPr>
        <w:t>-</w:t>
      </w:r>
      <w:r w:rsidRPr="00F03AE1">
        <w:rPr>
          <w:rFonts w:asciiTheme="minorHAnsi" w:hAnsiTheme="minorHAnsi" w:cs="Open Sans SemiCondensed"/>
          <w:noProof/>
          <w:lang w:val="de-CH"/>
        </w:rPr>
        <w:t>nisse verknüpft zentrale «Strategien für die Teilhabe am Arbeits</w:t>
      </w:r>
      <w:r w:rsidR="00F55737">
        <w:rPr>
          <w:rFonts w:asciiTheme="minorHAnsi" w:hAnsiTheme="minorHAnsi" w:cs="Open Sans SemiCondensed"/>
          <w:noProof/>
          <w:lang w:val="de-CH"/>
        </w:rPr>
        <w:t>-</w:t>
      </w:r>
      <w:r w:rsidRPr="00F03AE1">
        <w:rPr>
          <w:rFonts w:asciiTheme="minorHAnsi" w:hAnsiTheme="minorHAnsi" w:cs="Open Sans SemiCondensed"/>
          <w:noProof/>
          <w:lang w:val="de-CH"/>
        </w:rPr>
        <w:t>markt» und kontextabhängige «Einflussfaktoren» sehr gut.</w:t>
      </w:r>
    </w:p>
    <w:p w14:paraId="22E7269F" w14:textId="6B1ED183" w:rsidR="003C6C71" w:rsidRPr="00F03AE1" w:rsidRDefault="003C6C71" w:rsidP="007C2773">
      <w:pPr>
        <w:spacing w:before="60" w:after="120"/>
        <w:ind w:right="3969"/>
        <w:jc w:val="both"/>
        <w:rPr>
          <w:rFonts w:asciiTheme="minorHAnsi" w:hAnsiTheme="minorHAnsi" w:cs="Open Sans SemiCondensed"/>
          <w:noProof/>
          <w:lang w:val="de-CH"/>
        </w:rPr>
      </w:pPr>
      <w:r w:rsidRPr="00F03AE1">
        <w:rPr>
          <w:rFonts w:asciiTheme="minorHAnsi" w:hAnsiTheme="minorHAnsi" w:cs="Open Sans SemiCondensed"/>
          <w:noProof/>
          <w:lang w:val="de-CH"/>
        </w:rPr>
        <w:t>Zusammenfassend beinhaltet das Buch von Carla Canonica zahl</w:t>
      </w:r>
      <w:r w:rsidR="00F55737">
        <w:rPr>
          <w:rFonts w:asciiTheme="minorHAnsi" w:hAnsiTheme="minorHAnsi" w:cs="Open Sans SemiCondensed"/>
          <w:noProof/>
          <w:lang w:val="de-CH"/>
        </w:rPr>
        <w:t>-</w:t>
      </w:r>
      <w:r w:rsidRPr="00F03AE1">
        <w:rPr>
          <w:rFonts w:asciiTheme="minorHAnsi" w:hAnsiTheme="minorHAnsi" w:cs="Open Sans SemiCondensed"/>
          <w:noProof/>
          <w:lang w:val="de-CH"/>
        </w:rPr>
        <w:t>reiche wertvolle Erkenntnisse und Anregungen sowohl für den wis</w:t>
      </w:r>
      <w:r w:rsidR="00F55737">
        <w:rPr>
          <w:rFonts w:asciiTheme="minorHAnsi" w:hAnsiTheme="minorHAnsi" w:cs="Open Sans SemiCondensed"/>
          <w:noProof/>
          <w:lang w:val="de-CH"/>
        </w:rPr>
        <w:t>-</w:t>
      </w:r>
      <w:r w:rsidRPr="00F03AE1">
        <w:rPr>
          <w:rFonts w:asciiTheme="minorHAnsi" w:hAnsiTheme="minorHAnsi" w:cs="Open Sans SemiCondensed"/>
          <w:noProof/>
          <w:lang w:val="de-CH"/>
        </w:rPr>
        <w:t>senschaftlichen Diskurs als auch für die Praxis.</w:t>
      </w:r>
    </w:p>
    <w:p w14:paraId="7CD5826A" w14:textId="293C7678" w:rsidR="00F71332" w:rsidRPr="005708C1" w:rsidRDefault="00F71332" w:rsidP="003C6C71">
      <w:pPr>
        <w:shd w:val="clear" w:color="auto" w:fill="FFFFFF" w:themeFill="background1"/>
        <w:spacing w:before="60" w:after="120"/>
        <w:ind w:right="3969"/>
        <w:jc w:val="both"/>
        <w:rPr>
          <w:noProof/>
          <w:lang w:val="de-CH"/>
        </w:rPr>
      </w:pPr>
      <w:r w:rsidRPr="005708C1">
        <w:rPr>
          <w:noProof/>
          <w:lang w:val="de-CH"/>
        </w:rPr>
        <w:t>Das Buch ist kostenlos im Open Access als</w:t>
      </w:r>
      <w:r w:rsidR="00690295">
        <w:rPr>
          <w:noProof/>
          <w:lang w:val="de-CH"/>
        </w:rPr>
        <w:t xml:space="preserve"> </w:t>
      </w:r>
      <w:hyperlink r:id="rId66" w:history="1">
        <w:r w:rsidRPr="005708C1">
          <w:rPr>
            <w:rStyle w:val="Hyperlink"/>
            <w:noProof/>
            <w:lang w:val="de-CH"/>
          </w:rPr>
          <w:t>PDF</w:t>
        </w:r>
      </w:hyperlink>
      <w:r w:rsidR="00690295">
        <w:rPr>
          <w:noProof/>
          <w:lang w:val="de-CH"/>
        </w:rPr>
        <w:t xml:space="preserve"> </w:t>
      </w:r>
      <w:r w:rsidRPr="005708C1">
        <w:rPr>
          <w:noProof/>
          <w:lang w:val="de-CH"/>
        </w:rPr>
        <w:t>herunterladbar.</w:t>
      </w:r>
    </w:p>
    <w:p w14:paraId="4B3A5862" w14:textId="0EF80260" w:rsidR="00980FE9" w:rsidRPr="00E8232C" w:rsidRDefault="00827933" w:rsidP="00FC21B4">
      <w:pPr>
        <w:pStyle w:val="berschrift3"/>
        <w:spacing w:before="360"/>
        <w:rPr>
          <w:lang w:val="de-CH"/>
        </w:rPr>
      </w:pPr>
      <w:r w:rsidRPr="00827933">
        <w:rPr>
          <w:lang w:val="de-CH"/>
        </w:rPr>
        <w:t>Beziehungsraum Schule</w:t>
      </w:r>
      <w:r w:rsidR="0031174F">
        <w:rPr>
          <w:lang w:val="de-CH"/>
        </w:rPr>
        <w:t xml:space="preserve"> –</w:t>
      </w:r>
      <w:r w:rsidRPr="00827933">
        <w:rPr>
          <w:lang w:val="de-CH"/>
        </w:rPr>
        <w:t xml:space="preserve"> Bildung zwischen Freiheit und Kontrolle</w:t>
      </w:r>
    </w:p>
    <w:p w14:paraId="24497979" w14:textId="3BCFCE32" w:rsidR="00A5110D" w:rsidRPr="00E8232C" w:rsidRDefault="002B0966" w:rsidP="007D0732">
      <w:pPr>
        <w:pStyle w:val="Textkrper"/>
        <w:tabs>
          <w:tab w:val="right" w:pos="9071"/>
        </w:tabs>
        <w:rPr>
          <w:lang w:val="de-CH"/>
        </w:rPr>
      </w:pPr>
      <w:r>
        <w:rPr>
          <w:lang w:val="de-CH"/>
        </w:rPr>
        <w:t>Crain Kaufmann, F.</w:t>
      </w:r>
      <w:r w:rsidR="007D0732" w:rsidRPr="00E8232C">
        <w:rPr>
          <w:lang w:val="de-CH"/>
        </w:rPr>
        <w:t xml:space="preserve"> </w:t>
      </w:r>
      <w:r w:rsidR="004810E3" w:rsidRPr="00E8232C">
        <w:rPr>
          <w:lang w:val="de-CH"/>
        </w:rPr>
        <w:t xml:space="preserve">(Hrsg.) </w:t>
      </w:r>
      <w:r w:rsidR="007D0732" w:rsidRPr="00E8232C">
        <w:rPr>
          <w:lang w:val="de-CH"/>
        </w:rPr>
        <w:t>(202</w:t>
      </w:r>
      <w:r>
        <w:rPr>
          <w:lang w:val="de-CH"/>
        </w:rPr>
        <w:t>5</w:t>
      </w:r>
      <w:r w:rsidR="007D0732" w:rsidRPr="00E8232C">
        <w:rPr>
          <w:lang w:val="de-CH"/>
        </w:rPr>
        <w:t>)</w:t>
      </w:r>
      <w:r w:rsidR="00495335">
        <w:rPr>
          <w:lang w:val="de-CH"/>
        </w:rPr>
        <w:t xml:space="preserve"> </w:t>
      </w:r>
    </w:p>
    <w:p w14:paraId="20E655B1" w14:textId="32AE714C" w:rsidR="002E49AB" w:rsidRPr="00E8232C" w:rsidRDefault="00370194" w:rsidP="002E49AB">
      <w:pPr>
        <w:pStyle w:val="Textkrper"/>
        <w:rPr>
          <w:rStyle w:val="Hyperlink"/>
          <w:rFonts w:asciiTheme="minorHAnsi" w:hAnsiTheme="minorHAnsi"/>
          <w:lang w:val="de-CH"/>
        </w:rPr>
      </w:pPr>
      <w:r w:rsidRPr="00E8232C">
        <w:rPr>
          <w:rFonts w:asciiTheme="minorHAnsi" w:hAnsiTheme="minorHAnsi"/>
          <w:bCs/>
          <w:iCs/>
          <w:lang w:val="de-CH"/>
        </w:rPr>
        <w:fldChar w:fldCharType="begin"/>
      </w:r>
      <w:r w:rsidR="00F757CD">
        <w:rPr>
          <w:rFonts w:asciiTheme="minorHAnsi" w:hAnsiTheme="minorHAnsi"/>
          <w:bCs/>
          <w:iCs/>
          <w:lang w:val="de-CH"/>
        </w:rPr>
        <w:instrText>HYPERLINK "https://edition8.ch/buch/beziehungsraum-schule-bildung-zwischen-freiheit-und-kontrolle"</w:instrText>
      </w:r>
      <w:r w:rsidRPr="00E8232C">
        <w:rPr>
          <w:rFonts w:asciiTheme="minorHAnsi" w:hAnsiTheme="minorHAnsi"/>
          <w:bCs/>
          <w:iCs/>
          <w:lang w:val="de-CH"/>
        </w:rPr>
      </w:r>
      <w:r w:rsidRPr="00E8232C">
        <w:rPr>
          <w:rFonts w:asciiTheme="minorHAnsi" w:hAnsiTheme="minorHAnsi"/>
          <w:bCs/>
          <w:iCs/>
          <w:lang w:val="de-CH"/>
        </w:rPr>
        <w:fldChar w:fldCharType="separate"/>
      </w:r>
      <w:r w:rsidR="00EC443E">
        <w:rPr>
          <w:rStyle w:val="Hyperlink"/>
          <w:rFonts w:asciiTheme="minorHAnsi" w:hAnsiTheme="minorHAnsi"/>
          <w:lang w:val="de-CH"/>
        </w:rPr>
        <w:t>edition 8</w:t>
      </w:r>
    </w:p>
    <w:p w14:paraId="478404C1" w14:textId="693D3A43" w:rsidR="00EB6C3C" w:rsidRPr="00E8232C" w:rsidRDefault="00762D0B" w:rsidP="00EB6C3C">
      <w:pPr>
        <w:pStyle w:val="Textkrper"/>
        <w:spacing w:before="0" w:after="0" w:line="240" w:lineRule="auto"/>
        <w:rPr>
          <w:rFonts w:asciiTheme="minorHAnsi" w:hAnsiTheme="minorHAnsi"/>
          <w:bCs/>
          <w:iCs/>
          <w:sz w:val="6"/>
          <w:szCs w:val="6"/>
          <w:lang w:val="de-CH"/>
        </w:rPr>
      </w:pPr>
      <w:r w:rsidRPr="00E8232C">
        <w:rPr>
          <w:rFonts w:asciiTheme="minorHAnsi" w:hAnsiTheme="minorHAnsi" w:cs="Open Sans SemiCondensed"/>
          <w:noProof/>
          <w:lang w:val="de-CH"/>
        </w:rPr>
        <w:drawing>
          <wp:anchor distT="0" distB="0" distL="114300" distR="114300" simplePos="0" relativeHeight="251658240" behindDoc="0" locked="0" layoutInCell="1" allowOverlap="1" wp14:anchorId="665BAFA7" wp14:editId="4E34D49B">
            <wp:simplePos x="0" y="0"/>
            <wp:positionH relativeFrom="margin">
              <wp:posOffset>4225441</wp:posOffset>
            </wp:positionH>
            <wp:positionV relativeFrom="paragraph">
              <wp:posOffset>45085</wp:posOffset>
            </wp:positionV>
            <wp:extent cx="1350010" cy="2159635"/>
            <wp:effectExtent l="38100" t="38100" r="97790" b="88265"/>
            <wp:wrapThrough wrapText="bothSides">
              <wp:wrapPolygon edited="0">
                <wp:start x="0" y="-381"/>
                <wp:lineTo x="-610" y="-191"/>
                <wp:lineTo x="-610" y="21149"/>
                <wp:lineTo x="-305" y="22292"/>
                <wp:lineTo x="22250" y="22292"/>
                <wp:lineTo x="22860" y="21149"/>
                <wp:lineTo x="22860" y="2858"/>
                <wp:lineTo x="21945" y="0"/>
                <wp:lineTo x="21945" y="-381"/>
                <wp:lineTo x="0" y="-381"/>
              </wp:wrapPolygon>
            </wp:wrapThrough>
            <wp:docPr id="81298320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83204" name="Grafik 1">
                      <a:extLst>
                        <a:ext uri="{C183D7F6-B498-43B3-948B-1728B52AA6E4}">
                          <adec:decorative xmlns:adec="http://schemas.microsoft.com/office/drawing/2017/decorative" val="1"/>
                        </a:ext>
                      </a:extLst>
                    </pic:cNvPr>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135001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70194" w:rsidRPr="00E8232C">
        <w:rPr>
          <w:rFonts w:asciiTheme="minorHAnsi" w:hAnsiTheme="minorHAnsi"/>
          <w:bCs/>
          <w:iCs/>
          <w:lang w:val="de-CH"/>
        </w:rPr>
        <w:fldChar w:fldCharType="end"/>
      </w:r>
    </w:p>
    <w:p w14:paraId="19256A7E" w14:textId="0B776A48" w:rsidR="00370A73" w:rsidRPr="00E8232C" w:rsidRDefault="006B7F76" w:rsidP="00370A73">
      <w:pPr>
        <w:spacing w:before="60" w:after="120"/>
        <w:ind w:right="3969"/>
        <w:jc w:val="both"/>
        <w:rPr>
          <w:rFonts w:asciiTheme="minorHAnsi" w:hAnsiTheme="minorHAnsi" w:cs="Open Sans SemiCondensed"/>
          <w:noProof/>
          <w:lang w:val="de-CH"/>
        </w:rPr>
      </w:pPr>
      <w:r w:rsidRPr="006B7F76">
        <w:rPr>
          <w:rFonts w:asciiTheme="minorHAnsi" w:hAnsiTheme="minorHAnsi" w:cs="Open Sans SemiCondensed"/>
          <w:noProof/>
          <w:lang w:val="de-CH"/>
        </w:rPr>
        <w:t>Schule kann ein Ort sein, an dem die Liebe der Schüler:innen zum Gegenstand des Lernens, ihr Interesse, ihre Neugier und ihre Kooperationsbereitschaft gefördert werden; Schule kann ein potenzieller Ort der Freiheit, damit der Selbstermächtigung sein. Unter kapitalistischen Bedingungen stehen andererseits Kontrolle, Konkurrenz und das vergleichende Messen des Outputs im Zentrum; Schule muss dabei im Hinblick auf das spätere Berufs</w:t>
      </w:r>
      <w:r w:rsidR="00EA6019">
        <w:rPr>
          <w:rFonts w:asciiTheme="minorHAnsi" w:hAnsiTheme="minorHAnsi" w:cs="Open Sans SemiCondensed"/>
          <w:noProof/>
          <w:lang w:val="de-CH"/>
        </w:rPr>
        <w:t>-</w:t>
      </w:r>
      <w:r w:rsidRPr="006B7F76">
        <w:rPr>
          <w:rFonts w:asciiTheme="minorHAnsi" w:hAnsiTheme="minorHAnsi" w:cs="Open Sans SemiCondensed"/>
          <w:noProof/>
          <w:lang w:val="de-CH"/>
        </w:rPr>
        <w:t>leben unter kapitalistischen Vorzeichen nützlich sein. Beide Beziehungsdimensionen spielen im Unterricht eine Rolle, aller</w:t>
      </w:r>
      <w:r w:rsidR="009608CC">
        <w:rPr>
          <w:rFonts w:asciiTheme="minorHAnsi" w:hAnsiTheme="minorHAnsi" w:cs="Open Sans SemiCondensed"/>
          <w:noProof/>
          <w:lang w:val="de-CH"/>
        </w:rPr>
        <w:t>-</w:t>
      </w:r>
      <w:r w:rsidRPr="006B7F76">
        <w:rPr>
          <w:rFonts w:asciiTheme="minorHAnsi" w:hAnsiTheme="minorHAnsi" w:cs="Open Sans SemiCondensed"/>
          <w:noProof/>
          <w:lang w:val="de-CH"/>
        </w:rPr>
        <w:t>dings in unterschiedlichem Mass. Schule ist unter den Bedin</w:t>
      </w:r>
      <w:r w:rsidR="009608CC">
        <w:rPr>
          <w:rFonts w:asciiTheme="minorHAnsi" w:hAnsiTheme="minorHAnsi" w:cs="Open Sans SemiCondensed"/>
          <w:noProof/>
          <w:lang w:val="de-CH"/>
        </w:rPr>
        <w:t>-</w:t>
      </w:r>
      <w:r w:rsidRPr="006B7F76">
        <w:rPr>
          <w:rFonts w:asciiTheme="minorHAnsi" w:hAnsiTheme="minorHAnsi" w:cs="Open Sans SemiCondensed"/>
          <w:noProof/>
          <w:lang w:val="de-CH"/>
        </w:rPr>
        <w:t>gungen des Kapitalismus deshalb grundsätzlich eine Schule im Widerspruch. Das Buch versteht sich als Plädoyer für eine Schule, die so weit als möglich ein Ort der Bildung, der Emanzipation und des solidarischen Miteinanders sein soll.</w:t>
      </w:r>
    </w:p>
    <w:p w14:paraId="79DF3A04" w14:textId="77777777" w:rsidR="00E91CDA" w:rsidRDefault="00E91CDA">
      <w:pPr>
        <w:spacing w:after="200" w:line="240" w:lineRule="auto"/>
        <w:rPr>
          <w:rFonts w:eastAsiaTheme="majorEastAsia" w:cs="Open Sans SemiCondensed"/>
          <w:bCs/>
          <w:i/>
          <w:lang w:val="de-CH"/>
        </w:rPr>
      </w:pPr>
      <w:r>
        <w:rPr>
          <w:lang w:val="de-CH"/>
        </w:rPr>
        <w:br w:type="page"/>
      </w:r>
    </w:p>
    <w:p w14:paraId="14C32061" w14:textId="04B6F4EF" w:rsidR="004931F5" w:rsidRDefault="00E21568" w:rsidP="00E21568">
      <w:pPr>
        <w:pStyle w:val="berschrift3"/>
        <w:spacing w:before="480"/>
        <w:rPr>
          <w:lang w:val="de-CH"/>
        </w:rPr>
      </w:pPr>
      <w:r w:rsidRPr="00E21568">
        <w:rPr>
          <w:lang w:val="de-CH"/>
        </w:rPr>
        <w:lastRenderedPageBreak/>
        <w:t xml:space="preserve">Wissenschaft der Heil- und Sonderpädagogik. Ein phänomenologischer Klärungs- </w:t>
      </w:r>
      <w:r w:rsidR="00AD152D">
        <w:rPr>
          <w:lang w:val="de-CH"/>
        </w:rPr>
        <w:br/>
      </w:r>
      <w:r w:rsidRPr="00E21568">
        <w:rPr>
          <w:lang w:val="de-CH"/>
        </w:rPr>
        <w:t>und Vermittlungsversuch zwischen Disziplin und Profession</w:t>
      </w:r>
    </w:p>
    <w:p w14:paraId="74C4BD75" w14:textId="044D65C9" w:rsidR="00980FE9" w:rsidRPr="00E8232C" w:rsidRDefault="004931F5" w:rsidP="004931F5">
      <w:pPr>
        <w:spacing w:before="60" w:after="120"/>
        <w:ind w:right="3969"/>
        <w:jc w:val="both"/>
        <w:rPr>
          <w:lang w:val="de-CH"/>
        </w:rPr>
      </w:pPr>
      <w:r>
        <w:rPr>
          <w:lang w:val="de-CH"/>
        </w:rPr>
        <w:t>Seitzer, P.</w:t>
      </w:r>
      <w:r w:rsidR="00DA3551">
        <w:rPr>
          <w:lang w:val="de-CH"/>
        </w:rPr>
        <w:t xml:space="preserve"> </w:t>
      </w:r>
      <w:r w:rsidR="000232C3" w:rsidRPr="004931F5">
        <w:rPr>
          <w:lang w:val="de-CH"/>
        </w:rPr>
        <w:t>(202</w:t>
      </w:r>
      <w:r w:rsidR="00A639CB" w:rsidRPr="004931F5">
        <w:rPr>
          <w:lang w:val="de-CH"/>
        </w:rPr>
        <w:t>5</w:t>
      </w:r>
      <w:r w:rsidR="000232C3" w:rsidRPr="004931F5">
        <w:rPr>
          <w:lang w:val="de-CH"/>
        </w:rPr>
        <w:t>)</w:t>
      </w:r>
    </w:p>
    <w:p w14:paraId="5BEBAC37" w14:textId="43DC1E55" w:rsidR="00FB7426" w:rsidRPr="00E8232C" w:rsidRDefault="004D0E67" w:rsidP="000232C3">
      <w:pPr>
        <w:pStyle w:val="Textkrper"/>
        <w:rPr>
          <w:rStyle w:val="Hyperlink"/>
          <w:rFonts w:asciiTheme="minorHAnsi" w:hAnsiTheme="minorHAnsi"/>
          <w:sz w:val="6"/>
          <w:szCs w:val="6"/>
          <w:lang w:val="de-CH"/>
        </w:rPr>
      </w:pPr>
      <w:r w:rsidRPr="00E8232C">
        <w:rPr>
          <w:bCs/>
          <w:iCs/>
          <w:lang w:val="de-CH"/>
        </w:rPr>
        <w:fldChar w:fldCharType="begin"/>
      </w:r>
      <w:r w:rsidR="00190C89">
        <w:rPr>
          <w:bCs/>
          <w:iCs/>
          <w:lang w:val="de-CH"/>
        </w:rPr>
        <w:instrText>HYPERLINK "https://www.beltz.de/fachmedien/erziehungswissenschaft/produkte/details/56392-wissenschaft-der-heil-und-sonderpaedagogik.html"</w:instrText>
      </w:r>
      <w:r w:rsidRPr="00E8232C">
        <w:rPr>
          <w:bCs/>
          <w:iCs/>
          <w:lang w:val="de-CH"/>
        </w:rPr>
      </w:r>
      <w:r w:rsidRPr="00E8232C">
        <w:rPr>
          <w:bCs/>
          <w:iCs/>
          <w:lang w:val="de-CH"/>
        </w:rPr>
        <w:fldChar w:fldCharType="separate"/>
      </w:r>
      <w:r w:rsidR="00F67AFD">
        <w:rPr>
          <w:rStyle w:val="Hyperlink"/>
          <w:lang w:val="de-CH"/>
        </w:rPr>
        <w:t>Beltz</w:t>
      </w:r>
    </w:p>
    <w:p w14:paraId="1DE3EA86" w14:textId="6E846C28" w:rsidR="00903CCD" w:rsidRPr="00E8232C" w:rsidRDefault="00762D0B" w:rsidP="00903CCD">
      <w:pPr>
        <w:pStyle w:val="Textkrper"/>
        <w:rPr>
          <w:bCs/>
          <w:iCs/>
          <w:sz w:val="6"/>
          <w:szCs w:val="6"/>
          <w:lang w:val="de-CH"/>
        </w:rPr>
      </w:pPr>
      <w:r w:rsidRPr="00E8232C">
        <w:rPr>
          <w:noProof/>
        </w:rPr>
        <w:drawing>
          <wp:anchor distT="0" distB="0" distL="114300" distR="114300" simplePos="0" relativeHeight="251658241" behindDoc="0" locked="0" layoutInCell="1" allowOverlap="1" wp14:anchorId="6B2BCB31" wp14:editId="612DE828">
            <wp:simplePos x="0" y="0"/>
            <wp:positionH relativeFrom="margin">
              <wp:posOffset>4165600</wp:posOffset>
            </wp:positionH>
            <wp:positionV relativeFrom="paragraph">
              <wp:posOffset>45161</wp:posOffset>
            </wp:positionV>
            <wp:extent cx="1408430" cy="2159000"/>
            <wp:effectExtent l="38100" t="38100" r="96520" b="88900"/>
            <wp:wrapThrough wrapText="bothSides">
              <wp:wrapPolygon edited="0">
                <wp:start x="0" y="-381"/>
                <wp:lineTo x="-584" y="-191"/>
                <wp:lineTo x="-584" y="21155"/>
                <wp:lineTo x="-292" y="22299"/>
                <wp:lineTo x="22204" y="22299"/>
                <wp:lineTo x="22788" y="21155"/>
                <wp:lineTo x="22788" y="2859"/>
                <wp:lineTo x="21912" y="0"/>
                <wp:lineTo x="21912" y="-381"/>
                <wp:lineTo x="0" y="-381"/>
              </wp:wrapPolygon>
            </wp:wrapThrough>
            <wp:docPr id="12231233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1408430" cy="2159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D0E67" w:rsidRPr="00E8232C">
        <w:rPr>
          <w:bCs/>
          <w:iCs/>
          <w:lang w:val="de-CH"/>
        </w:rPr>
        <w:fldChar w:fldCharType="end"/>
      </w:r>
    </w:p>
    <w:p w14:paraId="06388AA4" w14:textId="1C0D0314" w:rsidR="00980FE9" w:rsidRPr="00E8232C" w:rsidRDefault="000E54C6" w:rsidP="00980FE9">
      <w:pPr>
        <w:spacing w:before="60" w:after="120"/>
        <w:ind w:right="3969"/>
        <w:jc w:val="both"/>
        <w:rPr>
          <w:bCs/>
          <w:iCs/>
          <w:lang w:val="de-CH"/>
        </w:rPr>
      </w:pPr>
      <w:r w:rsidRPr="000E54C6">
        <w:rPr>
          <w:noProof/>
          <w:lang w:val="de-CH"/>
        </w:rPr>
        <w:t>In diesem Buch wird der Status der Heil- und Sonderpädagogik als Wissenschaft untersucht. Anhand einer erkenntniskritischen und disziplinhistorisch informierten Analyse wird aufgezeigt und be</w:t>
      </w:r>
      <w:r w:rsidR="0079276C">
        <w:rPr>
          <w:noProof/>
          <w:lang w:val="de-CH"/>
        </w:rPr>
        <w:t>-</w:t>
      </w:r>
      <w:r w:rsidRPr="000E54C6">
        <w:rPr>
          <w:noProof/>
          <w:lang w:val="de-CH"/>
        </w:rPr>
        <w:t>gründet, warum aktuell verbreitete Wissenschaftsverständnisse und -stile den Anschluss an die erfahrene Wirklichkeit professionell Handelnder und ihrer Adressat:innen je auf eigene Weise verpas</w:t>
      </w:r>
      <w:r w:rsidR="009776AC">
        <w:rPr>
          <w:noProof/>
          <w:lang w:val="de-CH"/>
        </w:rPr>
        <w:t>-</w:t>
      </w:r>
      <w:r w:rsidRPr="000E54C6">
        <w:rPr>
          <w:noProof/>
          <w:lang w:val="de-CH"/>
        </w:rPr>
        <w:t>sen. Auf dieser Basis wird sodann ein neuer Vorschlag zur Rück</w:t>
      </w:r>
      <w:r w:rsidR="009776AC">
        <w:rPr>
          <w:noProof/>
          <w:lang w:val="de-CH"/>
        </w:rPr>
        <w:t>-</w:t>
      </w:r>
      <w:r w:rsidRPr="000E54C6">
        <w:rPr>
          <w:noProof/>
          <w:lang w:val="de-CH"/>
        </w:rPr>
        <w:t>versicherung der Disziplin unterbreitet, der zugleich einen Vermitt</w:t>
      </w:r>
      <w:r w:rsidR="0079276C">
        <w:rPr>
          <w:noProof/>
          <w:lang w:val="de-CH"/>
        </w:rPr>
        <w:t>-</w:t>
      </w:r>
      <w:r w:rsidRPr="000E54C6">
        <w:rPr>
          <w:noProof/>
          <w:lang w:val="de-CH"/>
        </w:rPr>
        <w:t>lungsversuch zwischen professionellen und disziplinären Wirklich</w:t>
      </w:r>
      <w:r w:rsidR="0079276C">
        <w:rPr>
          <w:noProof/>
          <w:lang w:val="de-CH"/>
        </w:rPr>
        <w:t>-</w:t>
      </w:r>
      <w:r w:rsidRPr="000E54C6">
        <w:rPr>
          <w:noProof/>
          <w:lang w:val="de-CH"/>
        </w:rPr>
        <w:t>keitsbezügen darstellt.</w:t>
      </w:r>
    </w:p>
    <w:p w14:paraId="2AD098D6" w14:textId="12B9E6B6" w:rsidR="0081087A" w:rsidRPr="00E8081A" w:rsidRDefault="000E54B3" w:rsidP="00E91CDA">
      <w:pPr>
        <w:pStyle w:val="berschrift3"/>
        <w:spacing w:before="360"/>
        <w:rPr>
          <w:lang w:val="de-CH"/>
        </w:rPr>
      </w:pPr>
      <w:r w:rsidRPr="000E54B3">
        <w:rPr>
          <w:lang w:val="de-CH"/>
        </w:rPr>
        <w:t xml:space="preserve">Nichts über uns ohne uns – Menschen mit kognitiver Behinderung in </w:t>
      </w:r>
      <w:r w:rsidR="00604518">
        <w:rPr>
          <w:lang w:val="de-CH"/>
        </w:rPr>
        <w:br/>
      </w:r>
      <w:r w:rsidRPr="000E54B3">
        <w:rPr>
          <w:lang w:val="de-CH"/>
        </w:rPr>
        <w:t>Krise, Leid und Trauer</w:t>
      </w:r>
      <w:r w:rsidR="00604E1C">
        <w:rPr>
          <w:lang w:val="de-CH"/>
        </w:rPr>
        <w:t xml:space="preserve">. </w:t>
      </w:r>
      <w:r w:rsidR="00FF0862">
        <w:rPr>
          <w:lang w:val="de-CH"/>
        </w:rPr>
        <w:br/>
      </w:r>
      <w:r w:rsidR="0081087A" w:rsidRPr="00AD5DEF">
        <w:rPr>
          <w:lang w:val="de-CH"/>
        </w:rPr>
        <w:t>Leidfaden. Fachmagazin für Krisen, Leid, Trauer</w:t>
      </w:r>
      <w:r w:rsidR="00035C07" w:rsidRPr="00035C07">
        <w:rPr>
          <w:lang w:val="de-CH"/>
        </w:rPr>
        <w:t>,</w:t>
      </w:r>
      <w:r w:rsidR="00E8081A" w:rsidRPr="00AD5DEF">
        <w:rPr>
          <w:lang w:val="de-CH"/>
        </w:rPr>
        <w:t xml:space="preserve"> 14</w:t>
      </w:r>
      <w:r w:rsidR="00035C07">
        <w:rPr>
          <w:i w:val="0"/>
          <w:iCs/>
          <w:lang w:val="de-CH"/>
        </w:rPr>
        <w:t> </w:t>
      </w:r>
      <w:r w:rsidR="00E8081A" w:rsidRPr="00FF0862">
        <w:rPr>
          <w:i w:val="0"/>
          <w:iCs/>
          <w:lang w:val="de-CH"/>
        </w:rPr>
        <w:t>(4)</w:t>
      </w:r>
    </w:p>
    <w:p w14:paraId="540FDB8C" w14:textId="00D492FC" w:rsidR="003B4427" w:rsidRDefault="003B4427" w:rsidP="00FB0FDA">
      <w:pPr>
        <w:pStyle w:val="Textkrper"/>
        <w:rPr>
          <w:lang w:val="de-CH"/>
        </w:rPr>
      </w:pPr>
      <w:r w:rsidRPr="003B4427">
        <w:rPr>
          <w:lang w:val="de-CH"/>
        </w:rPr>
        <w:t>Hartmann, B., Simader, R., Steffens, M.</w:t>
      </w:r>
      <w:r w:rsidR="00035C07">
        <w:rPr>
          <w:lang w:val="de-CH"/>
        </w:rPr>
        <w:t> </w:t>
      </w:r>
      <w:r w:rsidRPr="003B4427">
        <w:rPr>
          <w:lang w:val="de-CH"/>
        </w:rPr>
        <w:t>K. &amp; Steinhauser, P. (Hrsg.)</w:t>
      </w:r>
      <w:r>
        <w:rPr>
          <w:lang w:val="de-CH"/>
        </w:rPr>
        <w:t xml:space="preserve"> (2025)</w:t>
      </w:r>
    </w:p>
    <w:p w14:paraId="5DD0FEBE" w14:textId="083F75F9" w:rsidR="00FB7426" w:rsidRPr="00E8232C" w:rsidRDefault="00805DE9" w:rsidP="00FB0FDA">
      <w:pPr>
        <w:pStyle w:val="Textkrper"/>
        <w:rPr>
          <w:rStyle w:val="Hyperlink"/>
          <w:rFonts w:asciiTheme="minorHAnsi" w:hAnsiTheme="minorHAnsi"/>
          <w:sz w:val="6"/>
          <w:szCs w:val="6"/>
          <w:lang w:val="de-CH"/>
        </w:rPr>
      </w:pPr>
      <w:r w:rsidRPr="00E8232C">
        <w:rPr>
          <w:rStyle w:val="Hyperlink"/>
          <w:rFonts w:asciiTheme="minorHAnsi" w:hAnsiTheme="minorHAnsi"/>
          <w:lang w:val="de-CH"/>
        </w:rPr>
        <w:fldChar w:fldCharType="begin"/>
      </w:r>
      <w:r w:rsidR="002B2655">
        <w:rPr>
          <w:rStyle w:val="Hyperlink"/>
          <w:rFonts w:asciiTheme="minorHAnsi" w:hAnsiTheme="minorHAnsi"/>
          <w:lang w:val="de-CH"/>
        </w:rPr>
        <w:instrText>HYPERLINK "https://www.vandenhoeck-ruprecht-verlage.com/themen-entdecken/psychologie-psychotherapie-beratung/trauerbegleitung-palliative-care/60051/nichts-ueber-uns-ohne-uns-menschen-mit-kognitiver-behinderung-in-krise-leid-und-trauer"</w:instrText>
      </w:r>
      <w:r w:rsidRPr="00E8232C">
        <w:rPr>
          <w:rStyle w:val="Hyperlink"/>
          <w:rFonts w:asciiTheme="minorHAnsi" w:hAnsiTheme="minorHAnsi"/>
          <w:lang w:val="de-CH"/>
        </w:rPr>
      </w:r>
      <w:r w:rsidRPr="00E8232C">
        <w:rPr>
          <w:rStyle w:val="Hyperlink"/>
          <w:rFonts w:asciiTheme="minorHAnsi" w:hAnsiTheme="minorHAnsi"/>
          <w:lang w:val="de-CH"/>
        </w:rPr>
        <w:fldChar w:fldCharType="separate"/>
      </w:r>
      <w:r w:rsidR="00981C4C">
        <w:rPr>
          <w:rStyle w:val="Hyperlink"/>
          <w:rFonts w:asciiTheme="minorHAnsi" w:hAnsiTheme="minorHAnsi"/>
          <w:lang w:val="de-CH"/>
        </w:rPr>
        <w:t>Vandenhoeck &amp; Ruprecht</w:t>
      </w:r>
    </w:p>
    <w:p w14:paraId="1427FB2B" w14:textId="059D744D" w:rsidR="00FF610B" w:rsidRPr="00E8232C" w:rsidRDefault="00762D0B" w:rsidP="002A4B64">
      <w:pPr>
        <w:spacing w:line="240" w:lineRule="auto"/>
        <w:ind w:right="3969"/>
        <w:jc w:val="both"/>
        <w:rPr>
          <w:rStyle w:val="Hyperlink"/>
          <w:rFonts w:asciiTheme="minorHAnsi" w:hAnsiTheme="minorHAnsi"/>
          <w:sz w:val="6"/>
          <w:szCs w:val="6"/>
          <w:lang w:val="de-CH"/>
        </w:rPr>
      </w:pPr>
      <w:r w:rsidRPr="00E8232C">
        <w:rPr>
          <w:noProof/>
        </w:rPr>
        <w:drawing>
          <wp:anchor distT="0" distB="0" distL="114300" distR="114300" simplePos="0" relativeHeight="251658242" behindDoc="0" locked="0" layoutInCell="1" allowOverlap="1" wp14:anchorId="10A5DEBB" wp14:editId="6388AD31">
            <wp:simplePos x="0" y="0"/>
            <wp:positionH relativeFrom="margin">
              <wp:posOffset>4239260</wp:posOffset>
            </wp:positionH>
            <wp:positionV relativeFrom="paragraph">
              <wp:posOffset>48336</wp:posOffset>
            </wp:positionV>
            <wp:extent cx="1316990" cy="2046605"/>
            <wp:effectExtent l="38100" t="38100" r="92710" b="86995"/>
            <wp:wrapThrough wrapText="bothSides">
              <wp:wrapPolygon edited="0">
                <wp:start x="0" y="-402"/>
                <wp:lineTo x="-625" y="-201"/>
                <wp:lineTo x="-625" y="21513"/>
                <wp:lineTo x="-312" y="22317"/>
                <wp:lineTo x="22183" y="22317"/>
                <wp:lineTo x="22808" y="19100"/>
                <wp:lineTo x="22808" y="3016"/>
                <wp:lineTo x="21871" y="0"/>
                <wp:lineTo x="21871" y="-402"/>
                <wp:lineTo x="0" y="-402"/>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1316990" cy="204660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5DE9" w:rsidRPr="00E8232C">
        <w:rPr>
          <w:rStyle w:val="Hyperlink"/>
          <w:rFonts w:asciiTheme="minorHAnsi" w:hAnsiTheme="minorHAnsi"/>
          <w:lang w:val="de-CH"/>
        </w:rPr>
        <w:fldChar w:fldCharType="end"/>
      </w:r>
    </w:p>
    <w:p w14:paraId="4E134C2C" w14:textId="5B738E6F" w:rsidR="002A4B64" w:rsidRPr="00E8232C" w:rsidRDefault="00032906" w:rsidP="00325F4F">
      <w:pPr>
        <w:spacing w:before="60" w:after="120"/>
        <w:ind w:right="3969"/>
        <w:jc w:val="both"/>
        <w:rPr>
          <w:rFonts w:asciiTheme="minorHAnsi" w:eastAsiaTheme="majorEastAsia" w:hAnsiTheme="minorHAnsi" w:cs="Open Sans SemiCondensed"/>
          <w:bCs/>
          <w:i/>
          <w:lang w:val="de-CH"/>
        </w:rPr>
      </w:pPr>
      <w:r>
        <w:rPr>
          <w:rFonts w:asciiTheme="minorHAnsi" w:hAnsiTheme="minorHAnsi" w:cs="Open Sans SemiCondensed"/>
          <w:noProof/>
          <w:lang w:val="de-CH"/>
        </w:rPr>
        <w:t>«</w:t>
      </w:r>
      <w:r w:rsidRPr="00032906">
        <w:rPr>
          <w:rFonts w:asciiTheme="minorHAnsi" w:hAnsiTheme="minorHAnsi" w:cs="Open Sans SemiCondensed"/>
          <w:noProof/>
          <w:lang w:val="de-CH"/>
        </w:rPr>
        <w:t>Nothing about us without us</w:t>
      </w:r>
      <w:r>
        <w:rPr>
          <w:rFonts w:asciiTheme="minorHAnsi" w:hAnsiTheme="minorHAnsi" w:cs="Open Sans SemiCondensed"/>
          <w:noProof/>
          <w:lang w:val="de-CH"/>
        </w:rPr>
        <w:t>»</w:t>
      </w:r>
      <w:r w:rsidRPr="00032906">
        <w:rPr>
          <w:rFonts w:asciiTheme="minorHAnsi" w:hAnsiTheme="minorHAnsi" w:cs="Open Sans SemiCondensed"/>
          <w:noProof/>
          <w:lang w:val="de-CH"/>
        </w:rPr>
        <w:t xml:space="preserve"> ist der Leitgedanke der UN-Behindertenrechtskonvention, wenn es um Teilhabe geht. Viele Menschen mit Behinderung sowie Einrichtungen und Organisa</w:t>
      </w:r>
      <w:r w:rsidR="00982639">
        <w:rPr>
          <w:rFonts w:asciiTheme="minorHAnsi" w:hAnsiTheme="minorHAnsi" w:cs="Open Sans SemiCondensed"/>
          <w:noProof/>
          <w:lang w:val="de-CH"/>
        </w:rPr>
        <w:t>-</w:t>
      </w:r>
      <w:r w:rsidRPr="00032906">
        <w:rPr>
          <w:rFonts w:asciiTheme="minorHAnsi" w:hAnsiTheme="minorHAnsi" w:cs="Open Sans SemiCondensed"/>
          <w:noProof/>
          <w:lang w:val="de-CH"/>
        </w:rPr>
        <w:t>tionen der Behindertenhilfe machen darauf aufmerksam. Das Lebensende, das Sterben und die Trauer betreffen alle Menschen – aber nicht alle sind darin gleich sichtbar. Menschen mit komple</w:t>
      </w:r>
      <w:r w:rsidR="00982639">
        <w:rPr>
          <w:rFonts w:asciiTheme="minorHAnsi" w:hAnsiTheme="minorHAnsi" w:cs="Open Sans SemiCondensed"/>
          <w:noProof/>
          <w:lang w:val="de-CH"/>
        </w:rPr>
        <w:t>-</w:t>
      </w:r>
      <w:r w:rsidRPr="00032906">
        <w:rPr>
          <w:rFonts w:asciiTheme="minorHAnsi" w:hAnsiTheme="minorHAnsi" w:cs="Open Sans SemiCondensed"/>
          <w:noProof/>
          <w:lang w:val="de-CH"/>
        </w:rPr>
        <w:t>xer Behinderung sind darauf angewiesen, dass Menschen sich um ein Verstehen und Verständnis bemühen. Es braucht Brücken für eine gute Begegnung. Die Autor:innen sprechen in diesem Leid</w:t>
      </w:r>
      <w:r w:rsidR="00982639">
        <w:rPr>
          <w:rFonts w:asciiTheme="minorHAnsi" w:hAnsiTheme="minorHAnsi" w:cs="Open Sans SemiCondensed"/>
          <w:noProof/>
          <w:lang w:val="de-CH"/>
        </w:rPr>
        <w:t>-</w:t>
      </w:r>
      <w:r w:rsidRPr="00032906">
        <w:rPr>
          <w:rFonts w:asciiTheme="minorHAnsi" w:hAnsiTheme="minorHAnsi" w:cs="Open Sans SemiCondensed"/>
          <w:noProof/>
          <w:lang w:val="de-CH"/>
        </w:rPr>
        <w:t>faden-Themenheft über die Trauer von Menschen mit Behin</w:t>
      </w:r>
      <w:r w:rsidR="00982639">
        <w:rPr>
          <w:rFonts w:asciiTheme="minorHAnsi" w:hAnsiTheme="minorHAnsi" w:cs="Open Sans SemiCondensed"/>
          <w:noProof/>
          <w:lang w:val="de-CH"/>
        </w:rPr>
        <w:t>-</w:t>
      </w:r>
      <w:r w:rsidRPr="00032906">
        <w:rPr>
          <w:rFonts w:asciiTheme="minorHAnsi" w:hAnsiTheme="minorHAnsi" w:cs="Open Sans SemiCondensed"/>
          <w:noProof/>
          <w:lang w:val="de-CH"/>
        </w:rPr>
        <w:t>derung, deren Eltern und Geschwister. Sie zeigen inklusive Bestat</w:t>
      </w:r>
      <w:r w:rsidR="00982639">
        <w:rPr>
          <w:rFonts w:asciiTheme="minorHAnsi" w:hAnsiTheme="minorHAnsi" w:cs="Open Sans SemiCondensed"/>
          <w:noProof/>
          <w:lang w:val="de-CH"/>
        </w:rPr>
        <w:t>-</w:t>
      </w:r>
      <w:r w:rsidRPr="00032906">
        <w:rPr>
          <w:rFonts w:asciiTheme="minorHAnsi" w:hAnsiTheme="minorHAnsi" w:cs="Open Sans SemiCondensed"/>
          <w:noProof/>
          <w:lang w:val="de-CH"/>
        </w:rPr>
        <w:t>tungen und wie Abschiede gestaltet werden können. Sie gehen der Frage nach, wie Palliativ- und Hospizangebote inklusiv gedacht werden können</w:t>
      </w:r>
      <w:r w:rsidR="00894D55">
        <w:rPr>
          <w:rFonts w:asciiTheme="minorHAnsi" w:hAnsiTheme="minorHAnsi" w:cs="Open Sans SemiCondensed"/>
          <w:noProof/>
          <w:lang w:val="de-CH"/>
        </w:rPr>
        <w:t xml:space="preserve"> und</w:t>
      </w:r>
      <w:r w:rsidRPr="00032906">
        <w:rPr>
          <w:rFonts w:asciiTheme="minorHAnsi" w:hAnsiTheme="minorHAnsi" w:cs="Open Sans SemiCondensed"/>
          <w:noProof/>
          <w:lang w:val="de-CH"/>
        </w:rPr>
        <w:t xml:space="preserve"> wie Kommunikation gestaltet sein muss, dass Begegnung gelingen kann. Die Beiträge möchten sensibilisieren, berühren und herausfordern – für eine Begleitung im Kontext des Lebensendes, die niemanden übersieht. Für eine Haltung, die nicht Defizite, sondern Kompetenzen und Würde sieht. </w:t>
      </w:r>
      <w:r w:rsidRPr="001A326A">
        <w:rPr>
          <w:rFonts w:asciiTheme="minorHAnsi" w:hAnsiTheme="minorHAnsi" w:cs="Open Sans SemiCondensed"/>
          <w:noProof/>
          <w:lang w:val="de-CH"/>
        </w:rPr>
        <w:t>Für eine Gesel</w:t>
      </w:r>
      <w:r w:rsidR="00806E0E">
        <w:rPr>
          <w:rFonts w:asciiTheme="minorHAnsi" w:hAnsiTheme="minorHAnsi" w:cs="Open Sans SemiCondensed"/>
          <w:noProof/>
          <w:lang w:val="de-CH"/>
        </w:rPr>
        <w:t>-</w:t>
      </w:r>
      <w:r w:rsidRPr="001A326A">
        <w:rPr>
          <w:rFonts w:asciiTheme="minorHAnsi" w:hAnsiTheme="minorHAnsi" w:cs="Open Sans SemiCondensed"/>
          <w:noProof/>
          <w:lang w:val="de-CH"/>
        </w:rPr>
        <w:t>lschaft, die niemanden zurücklässt.</w:t>
      </w:r>
    </w:p>
    <w:p w14:paraId="4135DC3B" w14:textId="77777777" w:rsidR="00E91CDA" w:rsidRDefault="00E91CDA">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75FDFF8B" w14:textId="7D51ABB9" w:rsidR="006C6208" w:rsidRPr="00E8232C" w:rsidRDefault="0068784B" w:rsidP="006C6208">
      <w:pPr>
        <w:pStyle w:val="berschrift3"/>
        <w:rPr>
          <w:rFonts w:asciiTheme="minorHAnsi" w:hAnsiTheme="minorHAnsi"/>
          <w:lang w:val="de-CH"/>
        </w:rPr>
      </w:pPr>
      <w:r w:rsidRPr="0068784B">
        <w:rPr>
          <w:rFonts w:asciiTheme="minorHAnsi" w:hAnsiTheme="minorHAnsi"/>
          <w:lang w:val="de-CH"/>
        </w:rPr>
        <w:lastRenderedPageBreak/>
        <w:t>Autismus und Transidentität. Ein Praxisbuch für Angehörige und Fachkräfte</w:t>
      </w:r>
    </w:p>
    <w:p w14:paraId="2C415F6D" w14:textId="427587AD" w:rsidR="006C6208" w:rsidRPr="00E8232C" w:rsidRDefault="0068784B" w:rsidP="006C6208">
      <w:pPr>
        <w:spacing w:before="60" w:after="120"/>
        <w:ind w:right="3969"/>
        <w:jc w:val="both"/>
        <w:rPr>
          <w:lang w:val="de-CH"/>
        </w:rPr>
      </w:pPr>
      <w:r>
        <w:rPr>
          <w:lang w:val="de-CH"/>
        </w:rPr>
        <w:t>Rimmele, G.</w:t>
      </w:r>
      <w:r w:rsidR="006C6208" w:rsidRPr="00E8232C">
        <w:rPr>
          <w:lang w:val="de-CH"/>
        </w:rPr>
        <w:t xml:space="preserve"> (202</w:t>
      </w:r>
      <w:r>
        <w:rPr>
          <w:lang w:val="de-CH"/>
        </w:rPr>
        <w:t>5</w:t>
      </w:r>
      <w:r w:rsidR="006C6208" w:rsidRPr="00E8232C">
        <w:rPr>
          <w:lang w:val="de-CH"/>
        </w:rPr>
        <w:t>)</w:t>
      </w:r>
    </w:p>
    <w:p w14:paraId="62F69536" w14:textId="45F96FE1" w:rsidR="006C6208" w:rsidRPr="00E8232C" w:rsidRDefault="006C6208" w:rsidP="006C6208">
      <w:pPr>
        <w:pStyle w:val="Textkrper"/>
        <w:spacing w:before="0" w:after="0" w:line="240" w:lineRule="auto"/>
        <w:rPr>
          <w:sz w:val="6"/>
          <w:szCs w:val="6"/>
          <w:lang w:val="de-CH"/>
        </w:rPr>
      </w:pPr>
      <w:r w:rsidRPr="00E8232C">
        <w:rPr>
          <w:rFonts w:asciiTheme="minorHAnsi" w:hAnsiTheme="minorHAnsi" w:cs="Open Sans SemiCondensed"/>
          <w:bCs/>
          <w:iCs/>
          <w:lang w:val="de-CH"/>
        </w:rPr>
        <w:fldChar w:fldCharType="begin"/>
      </w:r>
      <w:r w:rsidR="00936269">
        <w:rPr>
          <w:rFonts w:asciiTheme="minorHAnsi" w:hAnsiTheme="minorHAnsi" w:cs="Open Sans SemiCondensed"/>
          <w:bCs/>
          <w:iCs/>
          <w:lang w:val="de-CH"/>
        </w:rPr>
        <w:instrText>HYPERLINK "https://www.lambertus.de/autismus_und_transidentitaet-3772-8/"</w:instrText>
      </w:r>
      <w:r w:rsidRPr="00E8232C">
        <w:rPr>
          <w:rFonts w:asciiTheme="minorHAnsi" w:hAnsiTheme="minorHAnsi" w:cs="Open Sans SemiCondensed"/>
          <w:bCs/>
          <w:iCs/>
          <w:lang w:val="de-CH"/>
        </w:rPr>
      </w:r>
      <w:r w:rsidRPr="00E8232C">
        <w:rPr>
          <w:rFonts w:asciiTheme="minorHAnsi" w:hAnsiTheme="minorHAnsi" w:cs="Open Sans SemiCondensed"/>
          <w:bCs/>
          <w:iCs/>
          <w:lang w:val="de-CH"/>
        </w:rPr>
        <w:fldChar w:fldCharType="separate"/>
      </w:r>
      <w:r w:rsidR="00CC7297">
        <w:rPr>
          <w:rStyle w:val="Hyperlink"/>
          <w:rFonts w:asciiTheme="minorHAnsi" w:hAnsiTheme="minorHAnsi" w:cs="Open Sans SemiCondensed"/>
          <w:lang w:val="de-CH"/>
        </w:rPr>
        <w:t>L</w:t>
      </w:r>
      <w:r w:rsidR="0068784B">
        <w:rPr>
          <w:rStyle w:val="Hyperlink"/>
          <w:rFonts w:asciiTheme="minorHAnsi" w:hAnsiTheme="minorHAnsi" w:cs="Open Sans SemiCondensed"/>
          <w:lang w:val="de-CH"/>
        </w:rPr>
        <w:t>am</w:t>
      </w:r>
      <w:r w:rsidR="00CC7297">
        <w:rPr>
          <w:rStyle w:val="Hyperlink"/>
          <w:rFonts w:asciiTheme="minorHAnsi" w:hAnsiTheme="minorHAnsi" w:cs="Open Sans SemiCondensed"/>
          <w:lang w:val="de-CH"/>
        </w:rPr>
        <w:t>bertus</w:t>
      </w:r>
    </w:p>
    <w:p w14:paraId="28C736CC" w14:textId="0D45DC7D" w:rsidR="006C6208" w:rsidRPr="00E8232C" w:rsidRDefault="00762D0B" w:rsidP="006C6208">
      <w:pPr>
        <w:pStyle w:val="Textkrper"/>
        <w:spacing w:before="0" w:after="0" w:line="240" w:lineRule="auto"/>
        <w:rPr>
          <w:bCs/>
          <w:iCs/>
          <w:sz w:val="6"/>
          <w:szCs w:val="6"/>
          <w:lang w:val="de-CH"/>
        </w:rPr>
      </w:pPr>
      <w:r w:rsidRPr="00E8232C">
        <w:rPr>
          <w:rFonts w:asciiTheme="minorHAnsi" w:hAnsiTheme="minorHAnsi"/>
          <w:bCs/>
          <w:iCs/>
          <w:noProof/>
          <w:sz w:val="6"/>
          <w:szCs w:val="6"/>
          <w:lang w:val="de-CH"/>
        </w:rPr>
        <w:drawing>
          <wp:anchor distT="0" distB="0" distL="114300" distR="114300" simplePos="0" relativeHeight="251658247" behindDoc="0" locked="0" layoutInCell="1" allowOverlap="1" wp14:anchorId="132538ED" wp14:editId="56A4D6BF">
            <wp:simplePos x="0" y="0"/>
            <wp:positionH relativeFrom="margin">
              <wp:posOffset>4022886</wp:posOffset>
            </wp:positionH>
            <wp:positionV relativeFrom="paragraph">
              <wp:posOffset>39645</wp:posOffset>
            </wp:positionV>
            <wp:extent cx="1529715" cy="2139315"/>
            <wp:effectExtent l="38100" t="38100" r="89535" b="89535"/>
            <wp:wrapThrough wrapText="bothSides">
              <wp:wrapPolygon edited="0">
                <wp:start x="0" y="-385"/>
                <wp:lineTo x="-538" y="-192"/>
                <wp:lineTo x="-538" y="21350"/>
                <wp:lineTo x="-269" y="22312"/>
                <wp:lineTo x="22057" y="22312"/>
                <wp:lineTo x="22595" y="21350"/>
                <wp:lineTo x="22595" y="2885"/>
                <wp:lineTo x="21788" y="0"/>
                <wp:lineTo x="21788" y="-385"/>
                <wp:lineTo x="0" y="-385"/>
              </wp:wrapPolygon>
            </wp:wrapThrough>
            <wp:docPr id="1192756935"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56935" name="Grafik 4">
                      <a:extLst>
                        <a:ext uri="{C183D7F6-B498-43B3-948B-1728B52AA6E4}">
                          <adec:decorative xmlns:adec="http://schemas.microsoft.com/office/drawing/2017/decorative" val="1"/>
                        </a:ext>
                      </a:extLst>
                    </pic:cNvPr>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1529715" cy="213931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C6208" w:rsidRPr="00E8232C">
        <w:rPr>
          <w:rFonts w:asciiTheme="minorHAnsi" w:hAnsiTheme="minorHAnsi" w:cs="Open Sans SemiCondensed"/>
          <w:bCs/>
          <w:iCs/>
          <w:lang w:val="de-CH"/>
        </w:rPr>
        <w:fldChar w:fldCharType="end"/>
      </w:r>
    </w:p>
    <w:p w14:paraId="0131FE86" w14:textId="6CD6FE19" w:rsidR="006C6208" w:rsidRDefault="00DB4C29" w:rsidP="0007601B">
      <w:pPr>
        <w:spacing w:before="60" w:after="120"/>
        <w:ind w:right="3969"/>
        <w:jc w:val="both"/>
        <w:rPr>
          <w:rFonts w:asciiTheme="minorHAnsi" w:hAnsiTheme="minorHAnsi" w:cs="Open Sans SemiCondensed"/>
          <w:noProof/>
          <w:lang w:val="de-CH"/>
        </w:rPr>
      </w:pPr>
      <w:r w:rsidRPr="00DB4C29">
        <w:rPr>
          <w:rFonts w:asciiTheme="minorHAnsi" w:hAnsiTheme="minorHAnsi" w:cs="Open Sans SemiCondensed"/>
          <w:noProof/>
          <w:lang w:val="de-CH"/>
        </w:rPr>
        <w:t>Das Buch bietet theoretische, emotionale sowie praktische Hilfe für Menschen, die erwachsene trans*</w:t>
      </w:r>
      <w:r w:rsidR="00DB503F">
        <w:rPr>
          <w:rFonts w:asciiTheme="minorHAnsi" w:hAnsiTheme="minorHAnsi" w:cs="Open Sans SemiCondensed"/>
          <w:noProof/>
          <w:lang w:val="de-CH"/>
        </w:rPr>
        <w:t xml:space="preserve"> </w:t>
      </w:r>
      <w:r w:rsidRPr="00DB4C29">
        <w:rPr>
          <w:rFonts w:asciiTheme="minorHAnsi" w:hAnsiTheme="minorHAnsi" w:cs="Open Sans SemiCondensed"/>
          <w:noProof/>
          <w:lang w:val="de-CH"/>
        </w:rPr>
        <w:t xml:space="preserve">Personen </w:t>
      </w:r>
      <w:r w:rsidR="00DB503F">
        <w:rPr>
          <w:rFonts w:asciiTheme="minorHAnsi" w:hAnsiTheme="minorHAnsi" w:cs="Open Sans SemiCondensed"/>
          <w:noProof/>
          <w:lang w:val="de-CH"/>
        </w:rPr>
        <w:t>mit einer Autismus</w:t>
      </w:r>
      <w:r w:rsidR="002C5A34">
        <w:rPr>
          <w:rFonts w:asciiTheme="minorHAnsi" w:hAnsiTheme="minorHAnsi" w:cs="Open Sans SemiCondensed"/>
          <w:noProof/>
          <w:lang w:val="de-CH"/>
        </w:rPr>
        <w:t>-</w:t>
      </w:r>
      <w:r w:rsidR="00734585">
        <w:rPr>
          <w:rFonts w:asciiTheme="minorHAnsi" w:hAnsiTheme="minorHAnsi" w:cs="Open Sans SemiCondensed"/>
          <w:noProof/>
          <w:lang w:val="de-CH"/>
        </w:rPr>
        <w:t>S</w:t>
      </w:r>
      <w:r w:rsidR="00DB503F">
        <w:rPr>
          <w:rFonts w:asciiTheme="minorHAnsi" w:hAnsiTheme="minorHAnsi" w:cs="Open Sans SemiCondensed"/>
          <w:noProof/>
          <w:lang w:val="de-CH"/>
        </w:rPr>
        <w:t>pektrum</w:t>
      </w:r>
      <w:r w:rsidR="00734585">
        <w:rPr>
          <w:rFonts w:asciiTheme="minorHAnsi" w:hAnsiTheme="minorHAnsi" w:cs="Open Sans SemiCondensed"/>
          <w:noProof/>
          <w:lang w:val="de-CH"/>
        </w:rPr>
        <w:t>-S</w:t>
      </w:r>
      <w:r w:rsidR="00DB503F">
        <w:rPr>
          <w:rFonts w:asciiTheme="minorHAnsi" w:hAnsiTheme="minorHAnsi" w:cs="Open Sans SemiCondensed"/>
          <w:noProof/>
          <w:lang w:val="de-CH"/>
        </w:rPr>
        <w:t>törung</w:t>
      </w:r>
      <w:r w:rsidR="00734585">
        <w:rPr>
          <w:rFonts w:asciiTheme="minorHAnsi" w:hAnsiTheme="minorHAnsi" w:cs="Open Sans SemiCondensed"/>
          <w:noProof/>
          <w:lang w:val="de-CH"/>
        </w:rPr>
        <w:t xml:space="preserve"> (ASS)</w:t>
      </w:r>
      <w:r w:rsidR="00DB503F">
        <w:rPr>
          <w:rFonts w:asciiTheme="minorHAnsi" w:hAnsiTheme="minorHAnsi" w:cs="Open Sans SemiCondensed"/>
          <w:noProof/>
          <w:lang w:val="de-CH"/>
        </w:rPr>
        <w:t xml:space="preserve"> </w:t>
      </w:r>
      <w:r w:rsidRPr="00DB4C29">
        <w:rPr>
          <w:rFonts w:asciiTheme="minorHAnsi" w:hAnsiTheme="minorHAnsi" w:cs="Open Sans SemiCondensed"/>
          <w:noProof/>
          <w:lang w:val="de-CH"/>
        </w:rPr>
        <w:t>in ihrer Transition begleiten sowie für Autist:innen, die sich transident wahrnehmen oder die ihre Ge</w:t>
      </w:r>
      <w:r w:rsidR="009E148C">
        <w:rPr>
          <w:rFonts w:asciiTheme="minorHAnsi" w:hAnsiTheme="minorHAnsi" w:cs="Open Sans SemiCondensed"/>
          <w:noProof/>
          <w:lang w:val="de-CH"/>
        </w:rPr>
        <w:t>-</w:t>
      </w:r>
      <w:r w:rsidRPr="00DB4C29">
        <w:rPr>
          <w:rFonts w:asciiTheme="minorHAnsi" w:hAnsiTheme="minorHAnsi" w:cs="Open Sans SemiCondensed"/>
          <w:noProof/>
          <w:lang w:val="de-CH"/>
        </w:rPr>
        <w:t>schlechtsidentität in Frage stellen. Der Ratgeber unterstützt Betrof</w:t>
      </w:r>
      <w:r w:rsidR="00EC2578">
        <w:rPr>
          <w:rFonts w:asciiTheme="minorHAnsi" w:hAnsiTheme="minorHAnsi" w:cs="Open Sans SemiCondensed"/>
          <w:noProof/>
          <w:lang w:val="de-CH"/>
        </w:rPr>
        <w:t>-</w:t>
      </w:r>
      <w:r w:rsidRPr="00DB4C29">
        <w:rPr>
          <w:rFonts w:asciiTheme="minorHAnsi" w:hAnsiTheme="minorHAnsi" w:cs="Open Sans SemiCondensed"/>
          <w:noProof/>
          <w:lang w:val="de-CH"/>
        </w:rPr>
        <w:t xml:space="preserve">fene, Angehörige und Lebensbegleiter:innen bei der Transition. Er bietet eine grundlegende Orientierung in der Thematik Autismus und Transidentität und weist auf die Herausforderungen hin, die sich aus dieser speziellen Konstellation ergeben. Das Buch hilft dabei, die eigene Rolle als Fachkräfte oder Angehörige und die damit verbundenen Aufgabenbereiche zu reflektieren, um trans* Personen </w:t>
      </w:r>
      <w:r w:rsidR="00020327">
        <w:rPr>
          <w:rFonts w:asciiTheme="minorHAnsi" w:hAnsiTheme="minorHAnsi" w:cs="Open Sans SemiCondensed"/>
          <w:noProof/>
          <w:lang w:val="de-CH"/>
        </w:rPr>
        <w:t xml:space="preserve">mit einer Autismus-Spektrum-Störung (ASS) </w:t>
      </w:r>
      <w:r w:rsidRPr="00DB4C29">
        <w:rPr>
          <w:rFonts w:asciiTheme="minorHAnsi" w:hAnsiTheme="minorHAnsi" w:cs="Open Sans SemiCondensed"/>
          <w:noProof/>
          <w:lang w:val="de-CH"/>
        </w:rPr>
        <w:t>gut beglei</w:t>
      </w:r>
      <w:r w:rsidR="00EC2578">
        <w:rPr>
          <w:rFonts w:asciiTheme="minorHAnsi" w:hAnsiTheme="minorHAnsi" w:cs="Open Sans SemiCondensed"/>
          <w:noProof/>
          <w:lang w:val="de-CH"/>
        </w:rPr>
        <w:t>-</w:t>
      </w:r>
      <w:r w:rsidRPr="00DB4C29">
        <w:rPr>
          <w:rFonts w:asciiTheme="minorHAnsi" w:hAnsiTheme="minorHAnsi" w:cs="Open Sans SemiCondensed"/>
          <w:noProof/>
          <w:lang w:val="de-CH"/>
        </w:rPr>
        <w:t>ten zu können. Aufgrund der emotionalen Intensität, die sich in dieser Begleitung unweigerlich einstellt, kommt der Selbstfürsorge eine besondere Bedeutung zu, weshalb ihr ein abschlie</w:t>
      </w:r>
      <w:r w:rsidR="00020327">
        <w:rPr>
          <w:rFonts w:asciiTheme="minorHAnsi" w:hAnsiTheme="minorHAnsi" w:cs="Open Sans SemiCondensed"/>
          <w:noProof/>
          <w:lang w:val="de-CH"/>
        </w:rPr>
        <w:t>ss</w:t>
      </w:r>
      <w:r w:rsidRPr="00DB4C29">
        <w:rPr>
          <w:rFonts w:asciiTheme="minorHAnsi" w:hAnsiTheme="minorHAnsi" w:cs="Open Sans SemiCondensed"/>
          <w:noProof/>
          <w:lang w:val="de-CH"/>
        </w:rPr>
        <w:t>endes Kapitel gewidmet ist.</w:t>
      </w:r>
    </w:p>
    <w:p w14:paraId="66977244" w14:textId="4B63341A" w:rsidR="004C3CB8" w:rsidRPr="00D4306D" w:rsidRDefault="004C3CB8" w:rsidP="007B538F">
      <w:pPr>
        <w:pStyle w:val="berschrift2"/>
        <w:rPr>
          <w:rFonts w:asciiTheme="minorHAnsi" w:hAnsiTheme="minorHAnsi"/>
          <w:lang w:val="de-CH"/>
        </w:rPr>
      </w:pPr>
      <w:bookmarkStart w:id="23" w:name="_Toc182901729"/>
      <w:r w:rsidRPr="00D4306D">
        <w:rPr>
          <w:rFonts w:asciiTheme="minorHAnsi" w:hAnsiTheme="minorHAnsi"/>
          <w:lang w:val="de-CH"/>
        </w:rPr>
        <w:t>Erzählte Behinderung</w:t>
      </w:r>
      <w:bookmarkEnd w:id="23"/>
    </w:p>
    <w:p w14:paraId="5E7844BD" w14:textId="0350FB6E" w:rsidR="00D31571" w:rsidRDefault="005261AB" w:rsidP="00FC21B4">
      <w:pPr>
        <w:pStyle w:val="berschrift3"/>
        <w:spacing w:before="360"/>
        <w:rPr>
          <w:rFonts w:asciiTheme="minorHAnsi" w:hAnsiTheme="minorHAnsi"/>
          <w:lang w:val="de-CH"/>
        </w:rPr>
      </w:pPr>
      <w:r>
        <w:rPr>
          <w:rFonts w:asciiTheme="minorHAnsi" w:hAnsiTheme="minorHAnsi"/>
          <w:lang w:val="de-CH"/>
        </w:rPr>
        <w:t>Schau der Welt direkt in die Augen</w:t>
      </w:r>
    </w:p>
    <w:p w14:paraId="314390F8" w14:textId="468E82D9" w:rsidR="00A50D4B" w:rsidRPr="00D31571" w:rsidRDefault="005261AB" w:rsidP="00D31571">
      <w:pPr>
        <w:spacing w:before="60" w:after="120"/>
        <w:ind w:right="3969"/>
        <w:jc w:val="both"/>
        <w:rPr>
          <w:lang w:val="de-CH"/>
        </w:rPr>
      </w:pPr>
      <w:r>
        <w:rPr>
          <w:lang w:val="de-CH"/>
        </w:rPr>
        <w:t xml:space="preserve">Grübl, E. </w:t>
      </w:r>
      <w:r w:rsidR="00A50D4B" w:rsidRPr="00D31571">
        <w:rPr>
          <w:lang w:val="de-CH"/>
        </w:rPr>
        <w:t>(202)</w:t>
      </w:r>
    </w:p>
    <w:p w14:paraId="5CFF55A2" w14:textId="221378F5" w:rsidR="00FB7426" w:rsidRPr="00EF5815" w:rsidRDefault="00EF5815" w:rsidP="00EF5815">
      <w:pPr>
        <w:pStyle w:val="Textkrper"/>
        <w:rPr>
          <w:rStyle w:val="Hyperlink"/>
          <w:rFonts w:asciiTheme="minorHAnsi" w:hAnsiTheme="minorHAnsi" w:cs="Open Sans SemiCondensed"/>
          <w:lang w:val="de-CH"/>
        </w:rPr>
      </w:pPr>
      <w:r w:rsidRPr="00EF5815">
        <w:rPr>
          <w:rStyle w:val="Hyperlink"/>
          <w:rFonts w:asciiTheme="minorHAnsi" w:hAnsiTheme="minorHAnsi"/>
          <w:bCs w:val="0"/>
          <w:iCs w:val="0"/>
        </w:rPr>
        <w:fldChar w:fldCharType="begin"/>
      </w:r>
      <w:r w:rsidR="005F2EA5" w:rsidRPr="00B80B41">
        <w:rPr>
          <w:rStyle w:val="Hyperlink"/>
          <w:rFonts w:asciiTheme="minorHAnsi" w:hAnsiTheme="minorHAnsi"/>
          <w:bCs w:val="0"/>
          <w:iCs w:val="0"/>
          <w:lang w:val="de-CH"/>
        </w:rPr>
        <w:instrText>HYPERLINK "https://www.piper.de/buecher/schau-der-welt-direkt-in-die-augen-isbn-978-3-492-07338-7"</w:instrText>
      </w:r>
      <w:r w:rsidRPr="00EF5815">
        <w:rPr>
          <w:rStyle w:val="Hyperlink"/>
          <w:rFonts w:asciiTheme="minorHAnsi" w:hAnsiTheme="minorHAnsi"/>
          <w:bCs w:val="0"/>
          <w:iCs w:val="0"/>
        </w:rPr>
      </w:r>
      <w:r w:rsidRPr="00EF5815">
        <w:rPr>
          <w:rStyle w:val="Hyperlink"/>
          <w:rFonts w:asciiTheme="minorHAnsi" w:hAnsiTheme="minorHAnsi"/>
          <w:bCs w:val="0"/>
          <w:iCs w:val="0"/>
        </w:rPr>
        <w:fldChar w:fldCharType="separate"/>
      </w:r>
      <w:r w:rsidR="005261AB">
        <w:rPr>
          <w:rStyle w:val="Hyperlink"/>
          <w:rFonts w:asciiTheme="minorHAnsi" w:hAnsiTheme="minorHAnsi" w:cs="Open Sans SemiCondensed"/>
          <w:lang w:val="de-CH"/>
        </w:rPr>
        <w:t>Piper</w:t>
      </w:r>
    </w:p>
    <w:p w14:paraId="0FFDA06F" w14:textId="017E6F2D" w:rsidR="002A4B64" w:rsidRPr="002A4B64" w:rsidRDefault="002A4B64" w:rsidP="002A4B64">
      <w:pPr>
        <w:pStyle w:val="Textkrper"/>
        <w:spacing w:before="0" w:after="0" w:line="240" w:lineRule="auto"/>
        <w:rPr>
          <w:sz w:val="6"/>
          <w:szCs w:val="6"/>
          <w:lang w:val="de-CH"/>
        </w:rPr>
      </w:pPr>
      <w:r w:rsidRPr="00EF5815">
        <w:rPr>
          <w:rFonts w:asciiTheme="minorHAnsi" w:hAnsiTheme="minorHAnsi" w:cs="Open Sans SemiCondensed"/>
          <w:noProof/>
          <w:lang w:val="de-CH"/>
        </w:rPr>
        <w:drawing>
          <wp:anchor distT="0" distB="0" distL="114300" distR="114300" simplePos="0" relativeHeight="251658243" behindDoc="0" locked="0" layoutInCell="1" allowOverlap="1" wp14:anchorId="2444BDCA" wp14:editId="24E87C98">
            <wp:simplePos x="0" y="0"/>
            <wp:positionH relativeFrom="margin">
              <wp:posOffset>4221954</wp:posOffset>
            </wp:positionH>
            <wp:positionV relativeFrom="paragraph">
              <wp:posOffset>50800</wp:posOffset>
            </wp:positionV>
            <wp:extent cx="1346200" cy="2149475"/>
            <wp:effectExtent l="38100" t="38100" r="101600" b="98425"/>
            <wp:wrapThrough wrapText="bothSides">
              <wp:wrapPolygon edited="0">
                <wp:start x="0" y="-383"/>
                <wp:lineTo x="-611" y="-191"/>
                <wp:lineTo x="-611" y="21249"/>
                <wp:lineTo x="-306" y="22398"/>
                <wp:lineTo x="22313" y="22398"/>
                <wp:lineTo x="22925" y="21249"/>
                <wp:lineTo x="22925" y="2871"/>
                <wp:lineTo x="22008" y="0"/>
                <wp:lineTo x="22008" y="-383"/>
                <wp:lineTo x="0" y="-383"/>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1346200" cy="214947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F5815" w:rsidRPr="00EF5815">
        <w:rPr>
          <w:rStyle w:val="Hyperlink"/>
          <w:rFonts w:asciiTheme="minorHAnsi" w:hAnsiTheme="minorHAnsi"/>
          <w:bCs w:val="0"/>
          <w:iCs w:val="0"/>
        </w:rPr>
        <w:fldChar w:fldCharType="end"/>
      </w:r>
    </w:p>
    <w:p w14:paraId="4BADB6EC" w14:textId="359A8283" w:rsidR="002A4B64" w:rsidRPr="00B31915" w:rsidRDefault="00B80B41" w:rsidP="00325F4F">
      <w:pPr>
        <w:spacing w:before="60" w:after="120"/>
        <w:ind w:right="3969"/>
        <w:jc w:val="both"/>
        <w:rPr>
          <w:rFonts w:asciiTheme="minorHAnsi" w:eastAsiaTheme="majorEastAsia" w:hAnsiTheme="minorHAnsi" w:cs="Open Sans SemiCondensed"/>
          <w:bCs/>
          <w:i/>
          <w:lang w:val="de-CH"/>
        </w:rPr>
      </w:pPr>
      <w:r w:rsidRPr="00B80B41">
        <w:rPr>
          <w:rFonts w:asciiTheme="minorHAnsi" w:hAnsiTheme="minorHAnsi" w:cs="Open Sans SemiCondensed"/>
          <w:noProof/>
          <w:lang w:val="de-CH"/>
        </w:rPr>
        <w:t xml:space="preserve">Boston, 1886. Anne Sullivan ist 21 Jahre jung, als sie in den Süden der USA geht, um </w:t>
      </w:r>
      <w:r w:rsidR="00A50BBD">
        <w:rPr>
          <w:rFonts w:asciiTheme="minorHAnsi" w:hAnsiTheme="minorHAnsi" w:cs="Open Sans SemiCondensed"/>
          <w:noProof/>
          <w:lang w:val="de-CH"/>
        </w:rPr>
        <w:t xml:space="preserve">ein </w:t>
      </w:r>
      <w:r w:rsidRPr="00B80B41">
        <w:rPr>
          <w:rFonts w:asciiTheme="minorHAnsi" w:hAnsiTheme="minorHAnsi" w:cs="Open Sans SemiCondensed"/>
          <w:noProof/>
          <w:lang w:val="de-CH"/>
        </w:rPr>
        <w:t>Mädchen</w:t>
      </w:r>
      <w:r w:rsidR="00A50BBD">
        <w:rPr>
          <w:rFonts w:asciiTheme="minorHAnsi" w:hAnsiTheme="minorHAnsi" w:cs="Open Sans SemiCondensed"/>
          <w:noProof/>
          <w:lang w:val="de-CH"/>
        </w:rPr>
        <w:t xml:space="preserve"> mit Taubblindheit</w:t>
      </w:r>
      <w:r w:rsidRPr="00B80B41">
        <w:rPr>
          <w:rFonts w:asciiTheme="minorHAnsi" w:hAnsiTheme="minorHAnsi" w:cs="Open Sans SemiCondensed"/>
          <w:noProof/>
          <w:lang w:val="de-CH"/>
        </w:rPr>
        <w:t xml:space="preserve"> zu unterrichten. Während Anne eine Kindheit voller Entbehrung und Gewalt erle</w:t>
      </w:r>
      <w:r w:rsidR="00EC2578">
        <w:rPr>
          <w:rFonts w:asciiTheme="minorHAnsi" w:hAnsiTheme="minorHAnsi" w:cs="Open Sans SemiCondensed"/>
          <w:noProof/>
          <w:lang w:val="de-CH"/>
        </w:rPr>
        <w:t>-</w:t>
      </w:r>
      <w:r w:rsidRPr="00B80B41">
        <w:rPr>
          <w:rFonts w:asciiTheme="minorHAnsi" w:hAnsiTheme="minorHAnsi" w:cs="Open Sans SemiCondensed"/>
          <w:noProof/>
          <w:lang w:val="de-CH"/>
        </w:rPr>
        <w:t xml:space="preserve">ben musste, wächst die kleine Helen </w:t>
      </w:r>
      <w:r w:rsidR="000C23FD">
        <w:rPr>
          <w:rFonts w:asciiTheme="minorHAnsi" w:hAnsiTheme="minorHAnsi" w:cs="Open Sans SemiCondensed"/>
          <w:noProof/>
          <w:lang w:val="de-CH"/>
        </w:rPr>
        <w:t xml:space="preserve">Keller </w:t>
      </w:r>
      <w:r w:rsidRPr="00B80B41">
        <w:rPr>
          <w:rFonts w:asciiTheme="minorHAnsi" w:hAnsiTheme="minorHAnsi" w:cs="Open Sans SemiCondensed"/>
          <w:noProof/>
          <w:lang w:val="de-CH"/>
        </w:rPr>
        <w:t>in einer reichen und liebevollen Familie auf. Dennoch ist sie unbändig und voller Wut, denn ihr fehlt der Zugang zur Welt. Anne wird Helens Vertraute und Begleiterin. Sie wird ihr Schritt für Schritt ins Leben helfen und ihr ermöglichen, zu strahlen und später als Schriftstellerin der stau</w:t>
      </w:r>
      <w:r w:rsidR="00EC2578">
        <w:rPr>
          <w:rFonts w:asciiTheme="minorHAnsi" w:hAnsiTheme="minorHAnsi" w:cs="Open Sans SemiCondensed"/>
          <w:noProof/>
          <w:lang w:val="de-CH"/>
        </w:rPr>
        <w:t>-</w:t>
      </w:r>
      <w:r w:rsidRPr="00B80B41">
        <w:rPr>
          <w:rFonts w:asciiTheme="minorHAnsi" w:hAnsiTheme="minorHAnsi" w:cs="Open Sans SemiCondensed"/>
          <w:noProof/>
          <w:lang w:val="de-CH"/>
        </w:rPr>
        <w:t>nenden Welt ihr ganzes unglaubliches Potenzial zu zeigen</w:t>
      </w:r>
      <w:r w:rsidR="00F57F35" w:rsidRPr="00F57F35">
        <w:rPr>
          <w:rFonts w:asciiTheme="minorHAnsi" w:hAnsiTheme="minorHAnsi" w:cs="Open Sans SemiCondensed"/>
          <w:noProof/>
          <w:lang w:val="de-CH"/>
        </w:rPr>
        <w:t>.</w:t>
      </w:r>
      <w:r>
        <w:rPr>
          <w:rFonts w:asciiTheme="minorHAnsi" w:hAnsiTheme="minorHAnsi" w:cs="Open Sans SemiCondensed"/>
          <w:noProof/>
          <w:lang w:val="de-CH"/>
        </w:rPr>
        <w:t xml:space="preserve"> </w:t>
      </w:r>
      <w:r w:rsidR="00B31915" w:rsidRPr="00B31915">
        <w:rPr>
          <w:rFonts w:asciiTheme="minorHAnsi" w:hAnsiTheme="minorHAnsi" w:cs="Open Sans SemiCondensed"/>
          <w:noProof/>
          <w:lang w:val="de-CH"/>
        </w:rPr>
        <w:t>Anne begleitete Helen vierundzwanzig Stunden am Tag und verzichtete auf konservative Methoden, feste Stundenpläne und Vokabel</w:t>
      </w:r>
      <w:r w:rsidR="00367602">
        <w:rPr>
          <w:rFonts w:asciiTheme="minorHAnsi" w:hAnsiTheme="minorHAnsi" w:cs="Open Sans SemiCondensed"/>
          <w:noProof/>
          <w:lang w:val="de-CH"/>
        </w:rPr>
        <w:t>-</w:t>
      </w:r>
      <w:r w:rsidR="00B31915" w:rsidRPr="00B31915">
        <w:rPr>
          <w:rFonts w:asciiTheme="minorHAnsi" w:hAnsiTheme="minorHAnsi" w:cs="Open Sans SemiCondensed"/>
          <w:noProof/>
          <w:lang w:val="de-CH"/>
        </w:rPr>
        <w:t>listen. Sie sprach mit Helen, indem sie Buchstabe für Buchstabe ganze Sätze in ihre Handfläche buchstabierte. Lange verstand Helen den Zusammenhang nicht. Erst als Anne kaltes Wasser über Helens Hand laufen lie</w:t>
      </w:r>
      <w:r w:rsidR="00016669">
        <w:rPr>
          <w:rFonts w:asciiTheme="minorHAnsi" w:hAnsiTheme="minorHAnsi" w:cs="Open Sans SemiCondensed"/>
          <w:noProof/>
          <w:lang w:val="de-CH"/>
        </w:rPr>
        <w:t>ss</w:t>
      </w:r>
      <w:r w:rsidR="00B31915" w:rsidRPr="00B31915">
        <w:rPr>
          <w:rFonts w:asciiTheme="minorHAnsi" w:hAnsiTheme="minorHAnsi" w:cs="Open Sans SemiCondensed"/>
          <w:noProof/>
          <w:lang w:val="de-CH"/>
        </w:rPr>
        <w:t xml:space="preserve">, während sie ihr gleichzeitig das Wort </w:t>
      </w:r>
      <w:r w:rsidR="00016669">
        <w:rPr>
          <w:rFonts w:asciiTheme="minorHAnsi" w:hAnsiTheme="minorHAnsi" w:cs="Open Sans SemiCondensed"/>
          <w:noProof/>
          <w:lang w:val="de-CH"/>
        </w:rPr>
        <w:t>«</w:t>
      </w:r>
      <w:r w:rsidR="00B31915" w:rsidRPr="00B31915">
        <w:rPr>
          <w:rFonts w:asciiTheme="minorHAnsi" w:hAnsiTheme="minorHAnsi" w:cs="Open Sans SemiCondensed"/>
          <w:noProof/>
          <w:lang w:val="de-CH"/>
        </w:rPr>
        <w:t>Wasser</w:t>
      </w:r>
      <w:r w:rsidR="00016669">
        <w:rPr>
          <w:rFonts w:asciiTheme="minorHAnsi" w:hAnsiTheme="minorHAnsi" w:cs="Open Sans SemiCondensed"/>
          <w:noProof/>
          <w:lang w:val="de-CH"/>
        </w:rPr>
        <w:t>»</w:t>
      </w:r>
      <w:r w:rsidR="00B31915" w:rsidRPr="00B31915">
        <w:rPr>
          <w:rFonts w:asciiTheme="minorHAnsi" w:hAnsiTheme="minorHAnsi" w:cs="Open Sans SemiCondensed"/>
          <w:noProof/>
          <w:lang w:val="de-CH"/>
        </w:rPr>
        <w:t xml:space="preserve"> in die Hand schrieb, begriff Helen, dass Dinge einen Na</w:t>
      </w:r>
      <w:r w:rsidR="00367602">
        <w:rPr>
          <w:rFonts w:asciiTheme="minorHAnsi" w:hAnsiTheme="minorHAnsi" w:cs="Open Sans SemiCondensed"/>
          <w:noProof/>
          <w:lang w:val="de-CH"/>
        </w:rPr>
        <w:t>-</w:t>
      </w:r>
      <w:r w:rsidR="00B31915" w:rsidRPr="00B31915">
        <w:rPr>
          <w:rFonts w:asciiTheme="minorHAnsi" w:hAnsiTheme="minorHAnsi" w:cs="Open Sans SemiCondensed"/>
          <w:noProof/>
          <w:lang w:val="de-CH"/>
        </w:rPr>
        <w:t>men haben – und lernte perfekt, mit Worten zu kommunizieren.</w:t>
      </w:r>
    </w:p>
    <w:p w14:paraId="76DB5B61" w14:textId="072E4165" w:rsidR="00931798" w:rsidRDefault="00EB705F" w:rsidP="00AC4558">
      <w:pPr>
        <w:pStyle w:val="berschrift3"/>
        <w:spacing w:before="480"/>
        <w:rPr>
          <w:rFonts w:asciiTheme="minorHAnsi" w:hAnsiTheme="minorHAnsi"/>
          <w:lang w:val="de-CH"/>
        </w:rPr>
      </w:pPr>
      <w:r>
        <w:rPr>
          <w:rFonts w:asciiTheme="minorHAnsi" w:hAnsiTheme="minorHAnsi"/>
          <w:lang w:val="de-CH"/>
        </w:rPr>
        <w:lastRenderedPageBreak/>
        <w:t>Autismus in 44 Kapiteln</w:t>
      </w:r>
      <w:r w:rsidR="00746D97">
        <w:rPr>
          <w:rFonts w:asciiTheme="minorHAnsi" w:hAnsiTheme="minorHAnsi"/>
          <w:lang w:val="de-CH"/>
        </w:rPr>
        <w:t>. Mein Leben als Autistin</w:t>
      </w:r>
    </w:p>
    <w:p w14:paraId="24601335" w14:textId="2AE797AE" w:rsidR="0031208F" w:rsidRPr="00931798" w:rsidRDefault="00740C1F" w:rsidP="00931798">
      <w:pPr>
        <w:spacing w:before="60" w:after="120"/>
        <w:ind w:right="3969"/>
        <w:jc w:val="both"/>
        <w:rPr>
          <w:lang w:val="de-CH"/>
        </w:rPr>
      </w:pPr>
      <w:r>
        <w:rPr>
          <w:lang w:val="de-CH"/>
        </w:rPr>
        <w:t>Lehnert, N.</w:t>
      </w:r>
      <w:r w:rsidR="00417B07" w:rsidRPr="00417B07">
        <w:rPr>
          <w:lang w:val="de-CH"/>
        </w:rPr>
        <w:t xml:space="preserve"> </w:t>
      </w:r>
      <w:r w:rsidR="0031208F" w:rsidRPr="00931798">
        <w:rPr>
          <w:lang w:val="de-CH"/>
        </w:rPr>
        <w:t>(202</w:t>
      </w:r>
      <w:r w:rsidR="00A17541">
        <w:rPr>
          <w:lang w:val="de-CH"/>
        </w:rPr>
        <w:t>4</w:t>
      </w:r>
      <w:r w:rsidR="0031208F" w:rsidRPr="00931798">
        <w:rPr>
          <w:lang w:val="de-CH"/>
        </w:rPr>
        <w:t>)</w:t>
      </w:r>
    </w:p>
    <w:p w14:paraId="6C8041D9" w14:textId="7A933513" w:rsidR="00FB7426" w:rsidRPr="00FC21B4" w:rsidRDefault="00FC21B4" w:rsidP="00417B07">
      <w:pPr>
        <w:pStyle w:val="Textkrper"/>
        <w:rPr>
          <w:rStyle w:val="Hyperlink"/>
          <w:rFonts w:asciiTheme="minorHAnsi" w:hAnsiTheme="minorHAnsi"/>
          <w:sz w:val="6"/>
          <w:szCs w:val="6"/>
          <w:lang w:val="de-CH"/>
        </w:rPr>
      </w:pPr>
      <w:r>
        <w:rPr>
          <w:bCs/>
          <w:iCs/>
          <w:lang w:val="de-CH"/>
        </w:rPr>
        <w:fldChar w:fldCharType="begin"/>
      </w:r>
      <w:r w:rsidR="002D71BA">
        <w:rPr>
          <w:bCs/>
          <w:iCs/>
          <w:lang w:val="de-CH"/>
        </w:rPr>
        <w:instrText>HYPERLINK "https://www.autismusberatung-natalie-lehnert.de/b%C3%BCcher"</w:instrText>
      </w:r>
      <w:r>
        <w:rPr>
          <w:bCs/>
          <w:iCs/>
          <w:lang w:val="de-CH"/>
        </w:rPr>
      </w:r>
      <w:r>
        <w:rPr>
          <w:bCs/>
          <w:iCs/>
          <w:lang w:val="de-CH"/>
        </w:rPr>
        <w:fldChar w:fldCharType="separate"/>
      </w:r>
      <w:r w:rsidR="002D71BA">
        <w:rPr>
          <w:rStyle w:val="Hyperlink"/>
          <w:lang w:val="de-CH"/>
        </w:rPr>
        <w:t>Autimusberatung</w:t>
      </w:r>
    </w:p>
    <w:p w14:paraId="1B2ABC34" w14:textId="1FAEF022" w:rsidR="002A4B64" w:rsidRPr="002A4B64" w:rsidRDefault="002A4B64" w:rsidP="002A4B64">
      <w:pPr>
        <w:spacing w:line="240" w:lineRule="auto"/>
        <w:ind w:right="3969"/>
        <w:jc w:val="both"/>
        <w:rPr>
          <w:bCs/>
          <w:iCs/>
          <w:sz w:val="6"/>
          <w:szCs w:val="6"/>
          <w:lang w:val="de-CH"/>
        </w:rPr>
      </w:pPr>
      <w:r>
        <w:rPr>
          <w:noProof/>
        </w:rPr>
        <w:drawing>
          <wp:anchor distT="0" distB="0" distL="114300" distR="114300" simplePos="0" relativeHeight="251658244" behindDoc="0" locked="0" layoutInCell="1" allowOverlap="1" wp14:anchorId="4577F822" wp14:editId="62DBD14E">
            <wp:simplePos x="0" y="0"/>
            <wp:positionH relativeFrom="margin">
              <wp:posOffset>4275455</wp:posOffset>
            </wp:positionH>
            <wp:positionV relativeFrom="paragraph">
              <wp:posOffset>48895</wp:posOffset>
            </wp:positionV>
            <wp:extent cx="1295400" cy="1968500"/>
            <wp:effectExtent l="38100" t="38100" r="95250" b="88900"/>
            <wp:wrapThrough wrapText="bothSides">
              <wp:wrapPolygon edited="0">
                <wp:start x="0" y="-418"/>
                <wp:lineTo x="-635" y="-209"/>
                <wp:lineTo x="-635" y="21530"/>
                <wp:lineTo x="-318" y="22366"/>
                <wp:lineTo x="22235" y="22366"/>
                <wp:lineTo x="22871" y="19858"/>
                <wp:lineTo x="22871" y="3135"/>
                <wp:lineTo x="21918" y="0"/>
                <wp:lineTo x="21918" y="-418"/>
                <wp:lineTo x="0" y="-418"/>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1295400" cy="19685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C21B4">
        <w:rPr>
          <w:bCs/>
          <w:iCs/>
          <w:lang w:val="de-CH"/>
        </w:rPr>
        <w:fldChar w:fldCharType="end"/>
      </w:r>
    </w:p>
    <w:p w14:paraId="753D83C9" w14:textId="7E7E027C" w:rsidR="00931798" w:rsidRPr="00896173" w:rsidRDefault="00896173" w:rsidP="00931798">
      <w:pPr>
        <w:spacing w:before="60" w:after="120"/>
        <w:ind w:right="3969"/>
        <w:jc w:val="both"/>
        <w:rPr>
          <w:rFonts w:asciiTheme="minorHAnsi" w:hAnsiTheme="minorHAnsi" w:cs="Open Sans SemiCondensed"/>
          <w:noProof/>
          <w:lang w:val="de-CH"/>
        </w:rPr>
      </w:pPr>
      <w:r w:rsidRPr="00896173">
        <w:rPr>
          <w:rFonts w:asciiTheme="minorHAnsi" w:hAnsiTheme="minorHAnsi" w:cs="Open Sans SemiCondensed"/>
          <w:noProof/>
          <w:lang w:val="de-CH"/>
        </w:rPr>
        <w:t>Das Buch beschäftigt sich mit Autismus aus der Innenansicht. Die Autorin beschreibt dies aus mehreren Blickwinkeln: als Autistin, Mutter und Integrationshelferin/Autismusberaterin. Aufgrund der Anordnung nach Themen hilft das Buch auch dabei, Autismus besser zu verstehen und sich besser in Menschen</w:t>
      </w:r>
      <w:r w:rsidR="002E4660">
        <w:rPr>
          <w:rFonts w:asciiTheme="minorHAnsi" w:hAnsiTheme="minorHAnsi" w:cs="Open Sans SemiCondensed"/>
          <w:noProof/>
          <w:lang w:val="de-CH"/>
        </w:rPr>
        <w:t xml:space="preserve"> mit einer Autismus-Spektrum-Störung (ASS) </w:t>
      </w:r>
      <w:r w:rsidRPr="00896173">
        <w:rPr>
          <w:rFonts w:asciiTheme="minorHAnsi" w:hAnsiTheme="minorHAnsi" w:cs="Open Sans SemiCondensed"/>
          <w:noProof/>
          <w:lang w:val="de-CH"/>
        </w:rPr>
        <w:t>hineindenken zu können.</w:t>
      </w:r>
      <w:r>
        <w:rPr>
          <w:rFonts w:asciiTheme="minorHAnsi" w:hAnsiTheme="minorHAnsi" w:cs="Open Sans SemiCondensed"/>
          <w:noProof/>
          <w:lang w:val="de-CH"/>
        </w:rPr>
        <w:t xml:space="preserve"> </w:t>
      </w:r>
      <w:r w:rsidRPr="00896173">
        <w:rPr>
          <w:rFonts w:asciiTheme="minorHAnsi" w:hAnsiTheme="minorHAnsi" w:cs="Open Sans SemiCondensed"/>
          <w:noProof/>
          <w:lang w:val="de-CH"/>
        </w:rPr>
        <w:t>Die Autorin berät als Autismusberaterin Fachleute und Eltern über Autismus aus der autistischen Innenansicht. Zudem arbeitet sie in der Peer-Arbeit mit autistischen Jugendlichen und jungen Erwach</w:t>
      </w:r>
      <w:r w:rsidR="00176E58">
        <w:rPr>
          <w:rFonts w:asciiTheme="minorHAnsi" w:hAnsiTheme="minorHAnsi" w:cs="Open Sans SemiCondensed"/>
          <w:noProof/>
          <w:lang w:val="de-CH"/>
        </w:rPr>
        <w:t>-</w:t>
      </w:r>
      <w:r w:rsidRPr="00896173">
        <w:rPr>
          <w:rFonts w:asciiTheme="minorHAnsi" w:hAnsiTheme="minorHAnsi" w:cs="Open Sans SemiCondensed"/>
          <w:noProof/>
          <w:lang w:val="de-CH"/>
        </w:rPr>
        <w:t>senen. Sie hält regelmä</w:t>
      </w:r>
      <w:r w:rsidR="00176E58">
        <w:rPr>
          <w:rFonts w:asciiTheme="minorHAnsi" w:hAnsiTheme="minorHAnsi" w:cs="Open Sans SemiCondensed"/>
          <w:noProof/>
          <w:lang w:val="de-CH"/>
        </w:rPr>
        <w:t>ss</w:t>
      </w:r>
      <w:r w:rsidRPr="00896173">
        <w:rPr>
          <w:rFonts w:asciiTheme="minorHAnsi" w:hAnsiTheme="minorHAnsi" w:cs="Open Sans SemiCondensed"/>
          <w:noProof/>
          <w:lang w:val="de-CH"/>
        </w:rPr>
        <w:t xml:space="preserve">ig Vorträge über Autismus und bildet Fachpersonen in Bezug auf das Autismus-Spektrum fort. Selber besucht sie ebenfalls diverse Autismusfortbildungen, ebenso wie Fortbildungen zu TEACCH und Unterstützte Kommunikation. </w:t>
      </w:r>
    </w:p>
    <w:p w14:paraId="37B13388" w14:textId="1C200805" w:rsidR="00AE191B" w:rsidRPr="00DC1F15" w:rsidRDefault="00AE191B" w:rsidP="00D26F66">
      <w:pPr>
        <w:pStyle w:val="berschrift2"/>
        <w:rPr>
          <w:rFonts w:asciiTheme="minorHAnsi" w:hAnsiTheme="minorHAnsi"/>
          <w:lang w:val="de-CH"/>
        </w:rPr>
      </w:pPr>
      <w:bookmarkStart w:id="24" w:name="_Toc182901730"/>
      <w:bookmarkStart w:id="25" w:name="_Toc120004244"/>
      <w:r w:rsidRPr="00DC1F15">
        <w:rPr>
          <w:rFonts w:asciiTheme="minorHAnsi" w:hAnsiTheme="minorHAnsi"/>
          <w:lang w:val="de-CH"/>
        </w:rPr>
        <w:t>Filme</w:t>
      </w:r>
      <w:bookmarkEnd w:id="24"/>
    </w:p>
    <w:p w14:paraId="6F9447BA" w14:textId="7404A3C4" w:rsidR="00A05A91" w:rsidRDefault="006B20FD" w:rsidP="002D5268">
      <w:pPr>
        <w:pStyle w:val="berschrift3"/>
        <w:spacing w:before="360"/>
        <w:rPr>
          <w:rFonts w:asciiTheme="minorHAnsi" w:hAnsiTheme="minorHAnsi"/>
          <w:lang w:val="de-CH"/>
        </w:rPr>
      </w:pPr>
      <w:r>
        <w:rPr>
          <w:rFonts w:asciiTheme="minorHAnsi" w:hAnsiTheme="minorHAnsi"/>
          <w:lang w:val="de-CH"/>
        </w:rPr>
        <w:t>Nadja. Einfach ist nicht das Mot</w:t>
      </w:r>
      <w:r w:rsidR="005E3131">
        <w:rPr>
          <w:rFonts w:asciiTheme="minorHAnsi" w:hAnsiTheme="minorHAnsi"/>
          <w:lang w:val="de-CH"/>
        </w:rPr>
        <w:t>t</w:t>
      </w:r>
      <w:r>
        <w:rPr>
          <w:rFonts w:asciiTheme="minorHAnsi" w:hAnsiTheme="minorHAnsi"/>
          <w:lang w:val="de-CH"/>
        </w:rPr>
        <w:t>o</w:t>
      </w:r>
    </w:p>
    <w:p w14:paraId="3E587E97" w14:textId="24A03424" w:rsidR="007C68FD" w:rsidRPr="00A05A91" w:rsidRDefault="0084042C" w:rsidP="00A05A91">
      <w:pPr>
        <w:spacing w:before="60" w:after="120"/>
        <w:ind w:right="3969"/>
        <w:jc w:val="both"/>
        <w:rPr>
          <w:lang w:val="de-CH"/>
        </w:rPr>
      </w:pPr>
      <w:r>
        <w:rPr>
          <w:lang w:val="de-CH"/>
        </w:rPr>
        <w:t>Guggenbühl</w:t>
      </w:r>
      <w:r w:rsidR="008A5FA6">
        <w:rPr>
          <w:lang w:val="de-CH"/>
        </w:rPr>
        <w:t xml:space="preserve">, </w:t>
      </w:r>
      <w:r>
        <w:rPr>
          <w:lang w:val="de-CH"/>
        </w:rPr>
        <w:t>C</w:t>
      </w:r>
      <w:r w:rsidR="00A05A91">
        <w:rPr>
          <w:lang w:val="de-CH"/>
        </w:rPr>
        <w:t xml:space="preserve">. </w:t>
      </w:r>
      <w:r w:rsidR="007C68FD" w:rsidRPr="00BB4548">
        <w:rPr>
          <w:lang w:val="de-CH"/>
        </w:rPr>
        <w:t>(202</w:t>
      </w:r>
      <w:r w:rsidR="00A05A91">
        <w:rPr>
          <w:lang w:val="de-CH"/>
        </w:rPr>
        <w:t>4</w:t>
      </w:r>
      <w:r w:rsidR="007C68FD" w:rsidRPr="00BB4548">
        <w:rPr>
          <w:lang w:val="de-CH"/>
        </w:rPr>
        <w:t>)</w:t>
      </w:r>
    </w:p>
    <w:p w14:paraId="63FD4304" w14:textId="296E20D2" w:rsidR="007C68FD" w:rsidRPr="00471066" w:rsidRDefault="00184221" w:rsidP="007C68FD">
      <w:pPr>
        <w:pStyle w:val="Textkrper"/>
        <w:rPr>
          <w:rFonts w:asciiTheme="minorHAnsi" w:hAnsiTheme="minorHAnsi"/>
          <w:bCs/>
          <w:iCs/>
          <w:lang w:val="de-CH"/>
        </w:rPr>
      </w:pPr>
      <w:hyperlink r:id="rId73" w:history="1">
        <w:r w:rsidRPr="00DB0788">
          <w:rPr>
            <w:rStyle w:val="Hyperlink"/>
            <w:rFonts w:asciiTheme="minorHAnsi" w:hAnsiTheme="minorHAnsi"/>
            <w:lang w:val="de-CH"/>
          </w:rPr>
          <w:t>Hitschfilm</w:t>
        </w:r>
      </w:hyperlink>
      <w:r w:rsidR="00471066" w:rsidRPr="00471066">
        <w:rPr>
          <w:rFonts w:asciiTheme="minorHAnsi" w:hAnsiTheme="minorHAnsi"/>
          <w:bCs/>
          <w:iCs/>
          <w:lang w:val="de-CH"/>
        </w:rPr>
        <w:t xml:space="preserve"> / </w:t>
      </w:r>
      <w:hyperlink r:id="rId74" w:history="1">
        <w:r w:rsidR="00471066" w:rsidRPr="00471066">
          <w:rPr>
            <w:rStyle w:val="Hyperlink"/>
            <w:rFonts w:asciiTheme="minorHAnsi" w:hAnsiTheme="minorHAnsi"/>
            <w:lang w:val="de-CH"/>
          </w:rPr>
          <w:t>Play Suisse</w:t>
        </w:r>
      </w:hyperlink>
    </w:p>
    <w:p w14:paraId="4FBD446B" w14:textId="00EDD403" w:rsidR="00FB7426" w:rsidRPr="00EB6C3C" w:rsidRDefault="00762D0B"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5" behindDoc="0" locked="0" layoutInCell="1" allowOverlap="1" wp14:anchorId="70699547" wp14:editId="77B20522">
            <wp:simplePos x="0" y="0"/>
            <wp:positionH relativeFrom="margin">
              <wp:posOffset>4023995</wp:posOffset>
            </wp:positionH>
            <wp:positionV relativeFrom="paragraph">
              <wp:posOffset>48099</wp:posOffset>
            </wp:positionV>
            <wp:extent cx="2159635" cy="1205230"/>
            <wp:effectExtent l="38100" t="38100" r="88265" b="90170"/>
            <wp:wrapThrough wrapText="bothSides">
              <wp:wrapPolygon edited="0">
                <wp:start x="0" y="-683"/>
                <wp:lineTo x="-381" y="-341"/>
                <wp:lineTo x="-381" y="21509"/>
                <wp:lineTo x="-191" y="22875"/>
                <wp:lineTo x="21911" y="22875"/>
                <wp:lineTo x="22292" y="21509"/>
                <wp:lineTo x="22292" y="5121"/>
                <wp:lineTo x="21721" y="0"/>
                <wp:lineTo x="21721" y="-683"/>
                <wp:lineTo x="0" y="-683"/>
              </wp:wrapPolygon>
            </wp:wrapThrough>
            <wp:docPr id="493661621"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61621" name="Grafik 7">
                      <a:extLst>
                        <a:ext uri="{C183D7F6-B498-43B3-948B-1728B52AA6E4}">
                          <adec:decorative xmlns:adec="http://schemas.microsoft.com/office/drawing/2017/decorative" val="1"/>
                        </a:ext>
                      </a:extLst>
                    </pic:cNvPr>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2159635" cy="120523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6E14BD42" w14:textId="4DB646F7" w:rsidR="00A14A33" w:rsidRDefault="0039460F" w:rsidP="00A14A33">
      <w:pPr>
        <w:spacing w:before="120" w:after="60"/>
        <w:ind w:right="3969"/>
        <w:jc w:val="both"/>
        <w:rPr>
          <w:rFonts w:asciiTheme="minorHAnsi" w:hAnsiTheme="minorHAnsi" w:cs="Open Sans SemiCondensed"/>
          <w:noProof/>
          <w:lang w:val="de-CH"/>
        </w:rPr>
      </w:pPr>
      <w:r w:rsidRPr="0039460F">
        <w:rPr>
          <w:rFonts w:asciiTheme="minorHAnsi" w:hAnsiTheme="minorHAnsi" w:cs="Open Sans SemiCondensed"/>
          <w:noProof/>
          <w:lang w:val="de-CH"/>
        </w:rPr>
        <w:t>Ein Leben im Spannungsfeld zwischen der eigenen positiven Grundhaltung und der beschwerlichen Umsetzung. Das ist das Le</w:t>
      </w:r>
      <w:r w:rsidR="008803F2">
        <w:rPr>
          <w:rFonts w:asciiTheme="minorHAnsi" w:hAnsiTheme="minorHAnsi" w:cs="Open Sans SemiCondensed"/>
          <w:noProof/>
          <w:lang w:val="de-CH"/>
        </w:rPr>
        <w:t>-</w:t>
      </w:r>
      <w:r w:rsidRPr="0039460F">
        <w:rPr>
          <w:rFonts w:asciiTheme="minorHAnsi" w:hAnsiTheme="minorHAnsi" w:cs="Open Sans SemiCondensed"/>
          <w:noProof/>
          <w:lang w:val="de-CH"/>
        </w:rPr>
        <w:t xml:space="preserve">ben von Nadja, die seit ihrer Geburt eine spinale Muskelatrophie hat und daher auf einen Rollstuhl und viel fremde Hilfe angewiesen ist. </w:t>
      </w:r>
      <w:r w:rsidRPr="005261AB">
        <w:rPr>
          <w:rFonts w:asciiTheme="minorHAnsi" w:hAnsiTheme="minorHAnsi" w:cs="Open Sans SemiCondensed"/>
          <w:noProof/>
          <w:lang w:val="de-CH"/>
        </w:rPr>
        <w:t>Trotzdem lebt sie selbstbestimmt und so unabhängig wie mög</w:t>
      </w:r>
      <w:r w:rsidR="0004010F">
        <w:rPr>
          <w:rFonts w:asciiTheme="minorHAnsi" w:hAnsiTheme="minorHAnsi" w:cs="Open Sans SemiCondensed"/>
          <w:noProof/>
          <w:lang w:val="de-CH"/>
        </w:rPr>
        <w:t>-</w:t>
      </w:r>
      <w:r w:rsidRPr="005261AB">
        <w:rPr>
          <w:rFonts w:asciiTheme="minorHAnsi" w:hAnsiTheme="minorHAnsi" w:cs="Open Sans SemiCondensed"/>
          <w:noProof/>
          <w:lang w:val="de-CH"/>
        </w:rPr>
        <w:t>lich</w:t>
      </w:r>
      <w:r w:rsidR="00A14A33" w:rsidRPr="00A14A33">
        <w:rPr>
          <w:rFonts w:asciiTheme="minorHAnsi" w:hAnsiTheme="minorHAnsi" w:cs="Open Sans SemiCondensed"/>
          <w:noProof/>
          <w:lang w:val="de-CH"/>
        </w:rPr>
        <w:t>.</w:t>
      </w:r>
    </w:p>
    <w:p w14:paraId="46F9C0D3" w14:textId="77777777" w:rsidR="00E91CDA" w:rsidRDefault="00E91CDA">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1410EB8A" w14:textId="4A4EAAC2" w:rsidR="00B51C18" w:rsidRDefault="0020309A" w:rsidP="00B51C18">
      <w:pPr>
        <w:pStyle w:val="berschrift3"/>
        <w:spacing w:before="480"/>
        <w:rPr>
          <w:rFonts w:asciiTheme="minorHAnsi" w:hAnsiTheme="minorHAnsi"/>
          <w:lang w:val="de-CH"/>
        </w:rPr>
      </w:pPr>
      <w:r>
        <w:rPr>
          <w:rFonts w:asciiTheme="minorHAnsi" w:hAnsiTheme="minorHAnsi"/>
          <w:lang w:val="de-CH"/>
        </w:rPr>
        <w:lastRenderedPageBreak/>
        <w:t>Aus dem Leben</w:t>
      </w:r>
    </w:p>
    <w:p w14:paraId="0B8849D1" w14:textId="0CF1F7F0" w:rsidR="00AE191B" w:rsidRPr="00B51C18" w:rsidRDefault="00AB2BA0" w:rsidP="00B51C18">
      <w:pPr>
        <w:spacing w:before="60" w:after="120"/>
        <w:ind w:right="3969"/>
        <w:jc w:val="both"/>
        <w:rPr>
          <w:lang w:val="de-CH"/>
        </w:rPr>
      </w:pPr>
      <w:r>
        <w:rPr>
          <w:lang w:val="de-CH"/>
        </w:rPr>
        <w:t>Schmidt</w:t>
      </w:r>
      <w:r w:rsidR="00CE04EC">
        <w:rPr>
          <w:lang w:val="de-CH"/>
        </w:rPr>
        <w:t xml:space="preserve">, </w:t>
      </w:r>
      <w:r>
        <w:rPr>
          <w:lang w:val="de-CH"/>
        </w:rPr>
        <w:t>K</w:t>
      </w:r>
      <w:r w:rsidR="00CE04EC">
        <w:rPr>
          <w:lang w:val="de-CH"/>
        </w:rPr>
        <w:t>.</w:t>
      </w:r>
      <w:r w:rsidR="00AE191B" w:rsidRPr="00963489">
        <w:rPr>
          <w:lang w:val="de-CH"/>
        </w:rPr>
        <w:t xml:space="preserve"> (202</w:t>
      </w:r>
      <w:r w:rsidR="00CE04EC">
        <w:rPr>
          <w:lang w:val="de-CH"/>
        </w:rPr>
        <w:t>4</w:t>
      </w:r>
      <w:r w:rsidR="00AE191B" w:rsidRPr="00963489">
        <w:rPr>
          <w:lang w:val="de-CH"/>
        </w:rPr>
        <w:t>)</w:t>
      </w:r>
    </w:p>
    <w:p w14:paraId="2481A24C" w14:textId="491FD9C4" w:rsidR="00FB7426" w:rsidRPr="003B0958" w:rsidRDefault="003B0958" w:rsidP="003B0958">
      <w:pPr>
        <w:pStyle w:val="Textkrper"/>
        <w:rPr>
          <w:rStyle w:val="Hyperlink"/>
          <w:rFonts w:asciiTheme="minorHAnsi" w:hAnsiTheme="minorHAnsi"/>
          <w:sz w:val="6"/>
          <w:szCs w:val="6"/>
          <w:lang w:val="de-CH"/>
        </w:rPr>
      </w:pPr>
      <w:r>
        <w:rPr>
          <w:bCs/>
          <w:iCs/>
          <w:lang w:val="de-CH"/>
        </w:rPr>
        <w:fldChar w:fldCharType="begin"/>
      </w:r>
      <w:r w:rsidR="000E0B90">
        <w:rPr>
          <w:bCs/>
          <w:iCs/>
          <w:lang w:val="de-CH"/>
        </w:rPr>
        <w:instrText>HYPERLINK "https://www.crew-united.com/de/Aus-dem-Leben__321818.html"</w:instrText>
      </w:r>
      <w:r>
        <w:rPr>
          <w:bCs/>
          <w:iCs/>
          <w:lang w:val="de-CH"/>
        </w:rPr>
      </w:r>
      <w:r>
        <w:rPr>
          <w:bCs/>
          <w:iCs/>
          <w:lang w:val="de-CH"/>
        </w:rPr>
        <w:fldChar w:fldCharType="separate"/>
      </w:r>
      <w:r w:rsidR="000E0B90">
        <w:rPr>
          <w:rStyle w:val="Hyperlink"/>
          <w:lang w:val="de-CH"/>
        </w:rPr>
        <w:t>crew united</w:t>
      </w:r>
    </w:p>
    <w:p w14:paraId="2E78983B" w14:textId="2A014A49" w:rsidR="002A4B64" w:rsidRPr="002A4B64" w:rsidRDefault="00762D0B" w:rsidP="002A4B64">
      <w:pPr>
        <w:spacing w:line="240" w:lineRule="auto"/>
        <w:ind w:right="3969"/>
        <w:jc w:val="both"/>
        <w:rPr>
          <w:bCs/>
          <w:iCs/>
          <w:sz w:val="6"/>
          <w:szCs w:val="6"/>
          <w:lang w:val="de-CH"/>
        </w:rPr>
      </w:pPr>
      <w:r>
        <w:rPr>
          <w:noProof/>
        </w:rPr>
        <w:drawing>
          <wp:anchor distT="0" distB="0" distL="114300" distR="114300" simplePos="0" relativeHeight="251658246" behindDoc="0" locked="0" layoutInCell="1" allowOverlap="1" wp14:anchorId="6DCFCC99" wp14:editId="351652F2">
            <wp:simplePos x="0" y="0"/>
            <wp:positionH relativeFrom="margin">
              <wp:posOffset>4122249</wp:posOffset>
            </wp:positionH>
            <wp:positionV relativeFrom="paragraph">
              <wp:posOffset>45720</wp:posOffset>
            </wp:positionV>
            <wp:extent cx="1457960" cy="1943735"/>
            <wp:effectExtent l="38100" t="38100" r="104140" b="94615"/>
            <wp:wrapThrough wrapText="bothSides">
              <wp:wrapPolygon edited="0">
                <wp:start x="0" y="-423"/>
                <wp:lineTo x="-564" y="-212"/>
                <wp:lineTo x="-564" y="21593"/>
                <wp:lineTo x="-282" y="22440"/>
                <wp:lineTo x="22296" y="22440"/>
                <wp:lineTo x="22861" y="20111"/>
                <wp:lineTo x="22861" y="3175"/>
                <wp:lineTo x="22014" y="0"/>
                <wp:lineTo x="22014" y="-423"/>
                <wp:lineTo x="0" y="-423"/>
              </wp:wrapPolygon>
            </wp:wrapThrough>
            <wp:docPr id="2569615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6152" name="Grafik 8"/>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1457960" cy="19437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B0958">
        <w:rPr>
          <w:bCs/>
          <w:iCs/>
          <w:lang w:val="de-CH"/>
        </w:rPr>
        <w:fldChar w:fldCharType="end"/>
      </w:r>
    </w:p>
    <w:p w14:paraId="2E7D2579" w14:textId="64CD6006" w:rsidR="00DB71C0" w:rsidRDefault="00AB2BA0" w:rsidP="00AB2BA0">
      <w:pPr>
        <w:spacing w:before="120" w:after="60"/>
        <w:ind w:right="3969"/>
        <w:jc w:val="both"/>
        <w:rPr>
          <w:rFonts w:asciiTheme="minorHAnsi" w:hAnsiTheme="minorHAnsi" w:cs="Open Sans SemiCondensed"/>
          <w:noProof/>
          <w:lang w:val="de-CH"/>
        </w:rPr>
      </w:pPr>
      <w:bookmarkStart w:id="26" w:name="_Toc182901731"/>
      <w:bookmarkEnd w:id="25"/>
      <w:r w:rsidRPr="00AB2BA0">
        <w:rPr>
          <w:rFonts w:asciiTheme="minorHAnsi" w:hAnsiTheme="minorHAnsi" w:cs="Open Sans SemiCondensed"/>
          <w:noProof/>
          <w:lang w:val="de-CH"/>
        </w:rPr>
        <w:t>Als die Grundschullehrerin Sabine Schuster</w:t>
      </w:r>
      <w:r w:rsidR="00DB71C0">
        <w:rPr>
          <w:rFonts w:asciiTheme="minorHAnsi" w:hAnsiTheme="minorHAnsi" w:cs="Open Sans SemiCondensed"/>
          <w:noProof/>
          <w:lang w:val="de-CH"/>
        </w:rPr>
        <w:t xml:space="preserve"> </w:t>
      </w:r>
      <w:r w:rsidRPr="00AB2BA0">
        <w:rPr>
          <w:rFonts w:asciiTheme="minorHAnsi" w:hAnsiTheme="minorHAnsi" w:cs="Open Sans SemiCondensed"/>
          <w:noProof/>
          <w:lang w:val="de-CH"/>
        </w:rPr>
        <w:t xml:space="preserve">überraschend einen Schlaganfall erleidet, beginnt für sie und ihren Ehemann Stefan nicht nur ein aufreibender Kampf gegen die Krankheit, sondern vor allem um ihre Liebe, ihr gemeinsames Leben und eine neue, der Ehe schon länger abhanden gekommene Leichtigkeit. Während Sabine in der Reha Vieles, wie Sprechen oder Laufen, erst wieder mühsam neu lernen muss, passt Stefan das Haus im thüringischen Ilmenau an die Bedürfnisse seiner Frau an. Doch Sabine ist so enttäuscht von ihrem Zustand, dass sie sich zunächst gegen alles sträubt, was ihrer Genesung zuträglich ist. Aus Scham meidet sie den Kontakt zu ihrem gewohnten Umfeld. Scheinbar verloren in den </w:t>
      </w:r>
      <w:r w:rsidR="00780430">
        <w:rPr>
          <w:rFonts w:asciiTheme="minorHAnsi" w:hAnsiTheme="minorHAnsi" w:cs="Open Sans SemiCondensed"/>
          <w:noProof/>
          <w:lang w:val="de-CH"/>
        </w:rPr>
        <w:t>«</w:t>
      </w:r>
      <w:r w:rsidRPr="00AB2BA0">
        <w:rPr>
          <w:rFonts w:asciiTheme="minorHAnsi" w:hAnsiTheme="minorHAnsi" w:cs="Open Sans SemiCondensed"/>
          <w:noProof/>
          <w:lang w:val="de-CH"/>
        </w:rPr>
        <w:t>Mühlen</w:t>
      </w:r>
      <w:r w:rsidR="00780430">
        <w:rPr>
          <w:rFonts w:asciiTheme="minorHAnsi" w:hAnsiTheme="minorHAnsi" w:cs="Open Sans SemiCondensed"/>
          <w:noProof/>
          <w:lang w:val="de-CH"/>
        </w:rPr>
        <w:t>»</w:t>
      </w:r>
      <w:r w:rsidRPr="00AB2BA0">
        <w:rPr>
          <w:rFonts w:asciiTheme="minorHAnsi" w:hAnsiTheme="minorHAnsi" w:cs="Open Sans SemiCondensed"/>
          <w:noProof/>
          <w:lang w:val="de-CH"/>
        </w:rPr>
        <w:t xml:space="preserve"> des Pflegesystems, bringt die von Stefan organi</w:t>
      </w:r>
      <w:r w:rsidR="0004010F">
        <w:rPr>
          <w:rFonts w:asciiTheme="minorHAnsi" w:hAnsiTheme="minorHAnsi" w:cs="Open Sans SemiCondensed"/>
          <w:noProof/>
          <w:lang w:val="de-CH"/>
        </w:rPr>
        <w:t>-</w:t>
      </w:r>
      <w:r w:rsidRPr="00AB2BA0">
        <w:rPr>
          <w:rFonts w:asciiTheme="minorHAnsi" w:hAnsiTheme="minorHAnsi" w:cs="Open Sans SemiCondensed"/>
          <w:noProof/>
          <w:lang w:val="de-CH"/>
        </w:rPr>
        <w:t>sierte neue Pflegerin Iryna mit ihrer ganz eigenen, optimistisch-fordernden Art neue Hoffnung. Als sich abzeichnet, dass Sabine und Stefan den Kampf gegen die Erkrankung auf absehbare Zeit nicht gewinnen können, müssen sie sich fragen, ob ihre Liebe noch stark genug für ein gemeinsames Leben ist.</w:t>
      </w:r>
    </w:p>
    <w:p w14:paraId="5207E2C6" w14:textId="5C972BEE" w:rsidR="001D151B" w:rsidRPr="00D4306D" w:rsidRDefault="001D151B" w:rsidP="00DB71C0">
      <w:pPr>
        <w:pStyle w:val="berschrift1"/>
        <w:rPr>
          <w:rFonts w:asciiTheme="minorHAnsi" w:hAnsiTheme="minorHAnsi"/>
          <w:lang w:val="de-CH"/>
        </w:rPr>
      </w:pPr>
      <w:r w:rsidRPr="00D4306D">
        <w:rPr>
          <w:rFonts w:asciiTheme="minorHAnsi" w:hAnsiTheme="minorHAnsi"/>
          <w:lang w:val="de-CH"/>
        </w:rPr>
        <w:t>Weiterbildung</w:t>
      </w:r>
      <w:bookmarkEnd w:id="26"/>
      <w:r w:rsidRPr="00D4306D">
        <w:rPr>
          <w:rFonts w:asciiTheme="minorHAnsi" w:hAnsiTheme="minorHAnsi"/>
          <w:lang w:val="de-CH"/>
        </w:rPr>
        <w:t xml:space="preserve"> </w:t>
      </w:r>
    </w:p>
    <w:p w14:paraId="1393B93F" w14:textId="6ADB91E8" w:rsidR="001D151B" w:rsidRPr="00D4306D" w:rsidRDefault="00742BC7" w:rsidP="00924344">
      <w:pPr>
        <w:pStyle w:val="Fragen"/>
        <w:rPr>
          <w:rFonts w:asciiTheme="minorHAnsi" w:hAnsiTheme="minorHAnsi" w:cs="Open Sans SemiCondensed"/>
          <w:lang w:val="de-CH"/>
        </w:rPr>
      </w:pPr>
      <w:hyperlink r:id="rId77" w:history="1">
        <w:r w:rsidRPr="00D4306D">
          <w:rPr>
            <w:rStyle w:val="Hyperlink"/>
            <w:rFonts w:asciiTheme="minorHAnsi" w:hAnsiTheme="minorHAnsi" w:cs="Open Sans SemiCondensed"/>
            <w:lang w:val="de-CH"/>
          </w:rPr>
          <w:t>www.szh.ch/weiterbildungskurse</w:t>
        </w:r>
      </w:hyperlink>
    </w:p>
    <w:p w14:paraId="25366E45" w14:textId="2949BBE7" w:rsidR="004C3CB8" w:rsidRDefault="001D151B" w:rsidP="00924344">
      <w:pPr>
        <w:pStyle w:val="berschrift1"/>
        <w:rPr>
          <w:rFonts w:asciiTheme="minorHAnsi" w:hAnsiTheme="minorHAnsi"/>
          <w:lang w:val="de-CH"/>
        </w:rPr>
      </w:pPr>
      <w:bookmarkStart w:id="27" w:name="_Toc182901732"/>
      <w:r w:rsidRPr="00D4306D">
        <w:rPr>
          <w:rFonts w:asciiTheme="minorHAnsi" w:hAnsiTheme="minorHAnsi"/>
          <w:lang w:val="de-CH"/>
        </w:rPr>
        <w:t>Blick in die Revue</w:t>
      </w:r>
      <w:bookmarkEnd w:id="27"/>
    </w:p>
    <w:p w14:paraId="5D154090" w14:textId="385AFF05" w:rsidR="00151B95" w:rsidRDefault="00F8327A" w:rsidP="006D593F">
      <w:pPr>
        <w:pStyle w:val="berschrift3"/>
        <w:rPr>
          <w:rFonts w:asciiTheme="minorHAnsi" w:hAnsiTheme="minorHAnsi"/>
          <w:iCs/>
          <w:lang w:val="fr-CH"/>
        </w:rPr>
      </w:pPr>
      <w:r w:rsidRPr="00F8327A">
        <w:rPr>
          <w:lang w:val="fr-CH"/>
        </w:rPr>
        <w:t>La santé mentale des jeunes en discours et en pratiques. Une réception contrastée dans le champ sociosanitaire</w:t>
      </w:r>
      <w:r w:rsidR="006D593F">
        <w:rPr>
          <w:lang w:val="fr-CH"/>
        </w:rPr>
        <w:br/>
      </w:r>
      <w:r w:rsidR="006D593F" w:rsidRPr="006D593F">
        <w:rPr>
          <w:rFonts w:asciiTheme="minorHAnsi" w:hAnsiTheme="minorHAnsi"/>
          <w:iCs/>
          <w:lang w:val="fr-CH"/>
        </w:rPr>
        <w:t>Frauenfelder, A. &amp; Harchi, K. (2025)</w:t>
      </w:r>
    </w:p>
    <w:p w14:paraId="302C10F8" w14:textId="15F63936" w:rsidR="006D593F" w:rsidRPr="006B6875" w:rsidRDefault="006D593F" w:rsidP="006D593F">
      <w:pPr>
        <w:pStyle w:val="Textkrper"/>
        <w:rPr>
          <w:rStyle w:val="Hyperlink"/>
          <w:rFonts w:asciiTheme="minorHAnsi" w:hAnsiTheme="minorHAnsi" w:cs="Open Sans SemiCondensed"/>
          <w:lang w:val="fr-CH"/>
        </w:rPr>
      </w:pPr>
      <w:r w:rsidRPr="006B6875">
        <w:rPr>
          <w:rStyle w:val="Hyperlink"/>
          <w:rFonts w:asciiTheme="minorHAnsi" w:hAnsiTheme="minorHAnsi" w:cs="Open Sans SemiCondensed"/>
          <w:lang w:val="fr-CH"/>
        </w:rPr>
        <w:fldChar w:fldCharType="begin"/>
      </w:r>
      <w:r w:rsidR="006B6875" w:rsidRPr="006B6875">
        <w:rPr>
          <w:rStyle w:val="Hyperlink"/>
          <w:rFonts w:asciiTheme="minorHAnsi" w:hAnsiTheme="minorHAnsi" w:cs="Open Sans SemiCondensed"/>
          <w:lang w:val="fr-CH"/>
        </w:rPr>
        <w:instrText>HYPERLINK "https://ojs.szh.ch/revue/article/view/1537"</w:instrText>
      </w:r>
      <w:r w:rsidRPr="006B6875">
        <w:rPr>
          <w:rStyle w:val="Hyperlink"/>
          <w:rFonts w:asciiTheme="minorHAnsi" w:hAnsiTheme="minorHAnsi" w:cs="Open Sans SemiCondensed"/>
          <w:lang w:val="fr-CH"/>
        </w:rPr>
      </w:r>
      <w:r w:rsidRPr="006B6875">
        <w:rPr>
          <w:rStyle w:val="Hyperlink"/>
          <w:rFonts w:asciiTheme="minorHAnsi" w:hAnsiTheme="minorHAnsi" w:cs="Open Sans SemiCondensed"/>
          <w:lang w:val="fr-CH"/>
        </w:rPr>
        <w:fldChar w:fldCharType="separate"/>
      </w:r>
      <w:r w:rsidRPr="006B6875">
        <w:rPr>
          <w:rStyle w:val="Hyperlink"/>
          <w:rFonts w:asciiTheme="minorHAnsi" w:hAnsiTheme="minorHAnsi" w:cs="Open Sans SemiCondensed"/>
          <w:lang w:val="fr-CH"/>
        </w:rPr>
        <w:t>Revue suisse de pédagogie spécialisée, 15</w:t>
      </w:r>
      <w:r w:rsidR="002A7D2D">
        <w:rPr>
          <w:rStyle w:val="Hyperlink"/>
          <w:rFonts w:asciiTheme="minorHAnsi" w:hAnsiTheme="minorHAnsi" w:cs="Open Sans SemiCondensed"/>
          <w:lang w:val="fr-CH"/>
        </w:rPr>
        <w:t> </w:t>
      </w:r>
      <w:r w:rsidRPr="006B6875">
        <w:rPr>
          <w:rStyle w:val="Hyperlink"/>
          <w:rFonts w:asciiTheme="minorHAnsi" w:hAnsiTheme="minorHAnsi" w:cs="Open Sans SemiCondensed"/>
          <w:lang w:val="fr-CH"/>
        </w:rPr>
        <w:t xml:space="preserve">(2), </w:t>
      </w:r>
      <w:r w:rsidR="006B6875" w:rsidRPr="00634571">
        <w:rPr>
          <w:rStyle w:val="Hyperlink"/>
          <w:rFonts w:asciiTheme="minorHAnsi" w:hAnsiTheme="minorHAnsi" w:cs="Open Sans SemiCondensed"/>
          <w:lang w:val="fr-CH"/>
        </w:rPr>
        <w:t>8</w:t>
      </w:r>
      <w:r w:rsidRPr="006B6875">
        <w:rPr>
          <w:rStyle w:val="Hyperlink"/>
          <w:rFonts w:asciiTheme="minorHAnsi" w:hAnsiTheme="minorHAnsi" w:cs="Open Sans SemiCondensed"/>
          <w:lang w:val="fr-CH"/>
        </w:rPr>
        <w:t>–1</w:t>
      </w:r>
      <w:r w:rsidR="006B6875" w:rsidRPr="00634571">
        <w:rPr>
          <w:rStyle w:val="Hyperlink"/>
          <w:rFonts w:asciiTheme="minorHAnsi" w:hAnsiTheme="minorHAnsi" w:cs="Open Sans SemiCondensed"/>
          <w:lang w:val="fr-CH"/>
        </w:rPr>
        <w:t>5</w:t>
      </w:r>
    </w:p>
    <w:p w14:paraId="180FC603" w14:textId="0BBE19FC" w:rsidR="006D593F" w:rsidRDefault="006D593F" w:rsidP="006D593F">
      <w:pPr>
        <w:pStyle w:val="Textkrper"/>
        <w:rPr>
          <w:rFonts w:asciiTheme="minorHAnsi" w:hAnsiTheme="minorHAnsi"/>
          <w:bCs/>
          <w:iCs/>
          <w:lang w:val="de-CH"/>
        </w:rPr>
      </w:pPr>
      <w:r w:rsidRPr="006B6875">
        <w:rPr>
          <w:rStyle w:val="Hyperlink"/>
          <w:rFonts w:asciiTheme="minorHAnsi" w:hAnsiTheme="minorHAnsi" w:cs="Open Sans SemiCondensed"/>
          <w:lang w:val="fr-CH"/>
        </w:rPr>
        <w:fldChar w:fldCharType="end"/>
      </w:r>
      <w:r w:rsidR="003D5888" w:rsidRPr="003D5888">
        <w:rPr>
          <w:rFonts w:asciiTheme="minorHAnsi" w:hAnsiTheme="minorHAnsi"/>
          <w:bCs/>
          <w:iCs/>
          <w:lang w:val="de-CH"/>
        </w:rPr>
        <w:t>Die psychische Gesundheit von Jugendlichen wird heute immer stärker öffentlich thematisiert. In diesem Artikel wird analysiert, inwiefern verschiedene Berufsgruppen im Gesundheits- und Sozialwesen unterschiedlich auf die psychische Gesundheit von jungen Menschen blicken. Zunächst gehen wir kurz auf den Kontext ein, in welchem dieses Thema in den öffentlichen Fokus rückt. Danach zeigen wir, dass die medizinische Fachwelt versucht, psychische Gesundheit zu «entpathologisieren». Anschliessend schauen wir auf das Sozialwesen: Es möchte die psychische Gesundheit von Jugendlichen verbessern, kämpft aber gleichzeitig darum, dass sein eigenes Fachwissen anerkannt wird. Der Artikel basiert auf einer ethnografischen Untersuchung. Darin wurden erstens Aussagen von Fachpersonen an einem beruflichen Reflexionstag ausgewertet. Und zweitens wurden sozialwissenschaftliche Studien einbezogen, die sich mit der Entwicklung der öffentlichen Psychiatrie seit den 1990er-Jahren beschäftigen. Wir vertreten die These, dass die verschiedenen Berufsgruppen das Thema psychische Gesundheit unterschiedlich angehen – je nachdem, wie nah sie an der medizinischen Sichtweise sind. Dieses Spannungsfeld zeigt, wie sich Gesundheits- und Sozialwesen gegenseitig beeinflussen: das Soziale wird zunehmend «psychiatrisiert», und gleichzeitig wird die Psychiatrie stärker durch soziale Aspekte geprägt.</w:t>
      </w:r>
    </w:p>
    <w:p w14:paraId="29591376" w14:textId="17A32DD0" w:rsidR="00763842" w:rsidRPr="00763842" w:rsidRDefault="00763842" w:rsidP="00763842">
      <w:pPr>
        <w:pStyle w:val="berschrift3"/>
        <w:rPr>
          <w:lang w:val="fr-CH"/>
        </w:rPr>
      </w:pPr>
      <w:r w:rsidRPr="00763842">
        <w:rPr>
          <w:lang w:val="fr-CH"/>
        </w:rPr>
        <w:lastRenderedPageBreak/>
        <w:t>Développer les compétences socioémotionnelles des jeunes au travers de la formation du corps enseignant</w:t>
      </w:r>
      <w:r>
        <w:rPr>
          <w:lang w:val="fr-CH"/>
        </w:rPr>
        <w:br/>
      </w:r>
      <w:r w:rsidR="00634571" w:rsidRPr="00634571">
        <w:rPr>
          <w:lang w:val="fr-CH"/>
        </w:rPr>
        <w:t>Ambresin, A.-E., Benoit, V., Van Klaveren, C., Malsert, J., von Fellenberg, A.</w:t>
      </w:r>
      <w:r w:rsidR="00191AB2">
        <w:rPr>
          <w:lang w:val="fr-CH"/>
        </w:rPr>
        <w:t> </w:t>
      </w:r>
      <w:r w:rsidR="00634571" w:rsidRPr="00634571">
        <w:rPr>
          <w:lang w:val="fr-CH"/>
        </w:rPr>
        <w:t>S., Gay, P. &amp; Favoreu, E. (2025)</w:t>
      </w:r>
    </w:p>
    <w:p w14:paraId="1D17A226" w14:textId="6A21418D" w:rsidR="00763842" w:rsidRPr="006B6875" w:rsidRDefault="00763842" w:rsidP="00763842">
      <w:pPr>
        <w:pStyle w:val="Textkrper"/>
        <w:rPr>
          <w:rStyle w:val="Hyperlink"/>
          <w:rFonts w:asciiTheme="minorHAnsi" w:hAnsiTheme="minorHAnsi" w:cs="Open Sans SemiCondensed"/>
          <w:lang w:val="fr-CH"/>
        </w:rPr>
      </w:pPr>
      <w:r w:rsidRPr="006B6875">
        <w:rPr>
          <w:rStyle w:val="Hyperlink"/>
          <w:rFonts w:asciiTheme="minorHAnsi" w:hAnsiTheme="minorHAnsi" w:cs="Open Sans SemiCondensed"/>
          <w:lang w:val="fr-CH"/>
        </w:rPr>
        <w:fldChar w:fldCharType="begin"/>
      </w:r>
      <w:r w:rsidR="00634571">
        <w:rPr>
          <w:rStyle w:val="Hyperlink"/>
          <w:rFonts w:asciiTheme="minorHAnsi" w:hAnsiTheme="minorHAnsi" w:cs="Open Sans SemiCondensed"/>
          <w:lang w:val="fr-CH"/>
        </w:rPr>
        <w:instrText>HYPERLINK "https://ojs.szh.ch/revue/article/view/1540"</w:instrText>
      </w:r>
      <w:r w:rsidRPr="006B6875">
        <w:rPr>
          <w:rStyle w:val="Hyperlink"/>
          <w:rFonts w:asciiTheme="minorHAnsi" w:hAnsiTheme="minorHAnsi" w:cs="Open Sans SemiCondensed"/>
          <w:lang w:val="fr-CH"/>
        </w:rPr>
      </w:r>
      <w:r w:rsidRPr="006B6875">
        <w:rPr>
          <w:rStyle w:val="Hyperlink"/>
          <w:rFonts w:asciiTheme="minorHAnsi" w:hAnsiTheme="minorHAnsi" w:cs="Open Sans SemiCondensed"/>
          <w:lang w:val="fr-CH"/>
        </w:rPr>
        <w:fldChar w:fldCharType="separate"/>
      </w:r>
      <w:r w:rsidRPr="006B6875">
        <w:rPr>
          <w:rStyle w:val="Hyperlink"/>
          <w:rFonts w:asciiTheme="minorHAnsi" w:hAnsiTheme="minorHAnsi" w:cs="Open Sans SemiCondensed"/>
          <w:lang w:val="fr-CH"/>
        </w:rPr>
        <w:t xml:space="preserve">Revue suisse de pédagogie spécialisée, 15(2), </w:t>
      </w:r>
      <w:r>
        <w:rPr>
          <w:rStyle w:val="Hyperlink"/>
          <w:rFonts w:asciiTheme="minorHAnsi" w:hAnsiTheme="minorHAnsi" w:cs="Open Sans SemiCondensed"/>
          <w:lang w:val="fr-CH"/>
        </w:rPr>
        <w:t>34</w:t>
      </w:r>
      <w:r w:rsidRPr="006B6875">
        <w:rPr>
          <w:rStyle w:val="Hyperlink"/>
          <w:rFonts w:asciiTheme="minorHAnsi" w:hAnsiTheme="minorHAnsi" w:cs="Open Sans SemiCondensed"/>
          <w:lang w:val="fr-CH"/>
        </w:rPr>
        <w:t>–</w:t>
      </w:r>
      <w:r>
        <w:rPr>
          <w:rStyle w:val="Hyperlink"/>
          <w:rFonts w:asciiTheme="minorHAnsi" w:hAnsiTheme="minorHAnsi" w:cs="Open Sans SemiCondensed"/>
          <w:lang w:val="fr-CH"/>
        </w:rPr>
        <w:t>41</w:t>
      </w:r>
    </w:p>
    <w:p w14:paraId="3D007B69" w14:textId="4AC22991" w:rsidR="000604A1" w:rsidRPr="00F40B58" w:rsidRDefault="00763842" w:rsidP="00E1683A">
      <w:pPr>
        <w:pStyle w:val="Textkrper"/>
        <w:rPr>
          <w:lang w:val="de-CH"/>
        </w:rPr>
      </w:pPr>
      <w:r w:rsidRPr="006B6875">
        <w:rPr>
          <w:rStyle w:val="Hyperlink"/>
          <w:rFonts w:asciiTheme="minorHAnsi" w:hAnsiTheme="minorHAnsi" w:cs="Open Sans SemiCondensed"/>
          <w:lang w:val="fr-CH"/>
        </w:rPr>
        <w:fldChar w:fldCharType="end"/>
      </w:r>
      <w:r w:rsidR="0024366D" w:rsidRPr="0024366D">
        <w:rPr>
          <w:rFonts w:asciiTheme="minorHAnsi" w:hAnsiTheme="minorHAnsi"/>
          <w:bCs/>
          <w:iCs/>
          <w:lang w:val="de-CH"/>
        </w:rPr>
        <w:t>Sozial-emotionale Kompetenzen (SEK) sind ein Schutzfaktor für die psychische Gesundheit und den schulischen Erfolg von Jugendlichen. Auf der Grundlage eines ko-konstruktiven Ansatzes wurden drei Module an einer Sekundarschule im Kanton Waadt durchgeführt, um die Lehrpersonen zu schulen. Die vorläufigen Ergebnisse zeigen deutliche Verbesserungen in der professionellen Haltung und im Wohlbefinden der Lehrkräfte sowie harmonischere Beziehungen, insbesondere zwischen Schüler:innen und Lehrkräften.</w:t>
      </w:r>
    </w:p>
    <w:p w14:paraId="7AAF60DD" w14:textId="18DCB8E2" w:rsidR="00E1683A" w:rsidRPr="00AD5DEF" w:rsidRDefault="00E1683A" w:rsidP="00E1683A">
      <w:pPr>
        <w:pStyle w:val="berschrift3"/>
        <w:rPr>
          <w:lang w:val="fr-CH"/>
        </w:rPr>
      </w:pPr>
      <w:r w:rsidRPr="00E1683A">
        <w:rPr>
          <w:lang w:val="fr-CH"/>
        </w:rPr>
        <w:t>Vers un enseignement supérieur inclusif</w:t>
      </w:r>
      <w:r>
        <w:rPr>
          <w:lang w:val="fr-CH"/>
        </w:rPr>
        <w:t xml:space="preserve">. </w:t>
      </w:r>
      <w:r w:rsidRPr="00E1683A">
        <w:rPr>
          <w:lang w:val="fr-CH"/>
        </w:rPr>
        <w:t>Identifier et répondre aux défis des étudiantes et étudiants à besoins éducatifs particuliers</w:t>
      </w:r>
      <w:r>
        <w:rPr>
          <w:lang w:val="fr-CH"/>
        </w:rPr>
        <w:br/>
      </w:r>
      <w:r w:rsidR="009C158B" w:rsidRPr="009C158B">
        <w:rPr>
          <w:lang w:val="fr-CH"/>
        </w:rPr>
        <w:t xml:space="preserve">Martin, M., Dimitrova, N., Ray-Kaeser, S. </w:t>
      </w:r>
      <w:r w:rsidR="009C158B" w:rsidRPr="00AD5DEF">
        <w:rPr>
          <w:lang w:val="fr-CH"/>
        </w:rPr>
        <w:t>&amp; Serry, S. (2025)</w:t>
      </w:r>
    </w:p>
    <w:p w14:paraId="5271D017" w14:textId="66AD76D6" w:rsidR="009C158B" w:rsidRPr="00AD5DEF" w:rsidRDefault="009C158B" w:rsidP="009C158B">
      <w:pPr>
        <w:pStyle w:val="Textkrper"/>
        <w:rPr>
          <w:rStyle w:val="Hyperlink"/>
          <w:rFonts w:asciiTheme="minorHAnsi" w:hAnsiTheme="minorHAnsi" w:cs="Open Sans SemiCondensed"/>
          <w:lang w:val="fr-CH"/>
        </w:rPr>
      </w:pPr>
      <w:r w:rsidRPr="006B6875">
        <w:rPr>
          <w:rStyle w:val="Hyperlink"/>
          <w:rFonts w:asciiTheme="minorHAnsi" w:hAnsiTheme="minorHAnsi" w:cs="Open Sans SemiCondensed"/>
          <w:lang w:val="fr-CH"/>
        </w:rPr>
        <w:fldChar w:fldCharType="begin"/>
      </w:r>
      <w:r w:rsidRPr="00AD5DEF">
        <w:rPr>
          <w:rStyle w:val="Hyperlink"/>
          <w:rFonts w:asciiTheme="minorHAnsi" w:hAnsiTheme="minorHAnsi" w:cs="Open Sans SemiCondensed"/>
          <w:lang w:val="fr-CH"/>
        </w:rPr>
        <w:instrText>HYPERLINK "https://ojs.szh.ch/revue/article/view/1543"</w:instrText>
      </w:r>
      <w:r w:rsidRPr="006B6875">
        <w:rPr>
          <w:rStyle w:val="Hyperlink"/>
          <w:rFonts w:asciiTheme="minorHAnsi" w:hAnsiTheme="minorHAnsi" w:cs="Open Sans SemiCondensed"/>
          <w:lang w:val="fr-CH"/>
        </w:rPr>
      </w:r>
      <w:r w:rsidRPr="006B6875">
        <w:rPr>
          <w:rStyle w:val="Hyperlink"/>
          <w:rFonts w:asciiTheme="minorHAnsi" w:hAnsiTheme="minorHAnsi" w:cs="Open Sans SemiCondensed"/>
          <w:lang w:val="fr-CH"/>
        </w:rPr>
        <w:fldChar w:fldCharType="separate"/>
      </w:r>
      <w:r w:rsidRPr="00AD5DEF">
        <w:rPr>
          <w:rStyle w:val="Hyperlink"/>
          <w:rFonts w:asciiTheme="minorHAnsi" w:hAnsiTheme="minorHAnsi" w:cs="Open Sans SemiCondensed"/>
          <w:lang w:val="fr-CH"/>
        </w:rPr>
        <w:t>Revue suisse de pédagogie spécialisée, 15</w:t>
      </w:r>
      <w:r w:rsidR="00CD03C4" w:rsidRPr="00AD5DEF">
        <w:rPr>
          <w:rStyle w:val="Hyperlink"/>
          <w:rFonts w:asciiTheme="minorHAnsi" w:hAnsiTheme="minorHAnsi" w:cs="Open Sans SemiCondensed"/>
          <w:lang w:val="fr-CH"/>
        </w:rPr>
        <w:t> </w:t>
      </w:r>
      <w:r w:rsidRPr="00AD5DEF">
        <w:rPr>
          <w:rStyle w:val="Hyperlink"/>
          <w:rFonts w:asciiTheme="minorHAnsi" w:hAnsiTheme="minorHAnsi" w:cs="Open Sans SemiCondensed"/>
          <w:lang w:val="fr-CH"/>
        </w:rPr>
        <w:t xml:space="preserve">(2), </w:t>
      </w:r>
      <w:r w:rsidR="005B2CA5" w:rsidRPr="00AD5DEF">
        <w:rPr>
          <w:rStyle w:val="Hyperlink"/>
          <w:rFonts w:asciiTheme="minorHAnsi" w:hAnsiTheme="minorHAnsi" w:cs="Open Sans SemiCondensed"/>
          <w:lang w:val="fr-CH"/>
        </w:rPr>
        <w:t>49</w:t>
      </w:r>
      <w:r w:rsidRPr="00AD5DEF">
        <w:rPr>
          <w:rStyle w:val="Hyperlink"/>
          <w:rFonts w:asciiTheme="minorHAnsi" w:hAnsiTheme="minorHAnsi" w:cs="Open Sans SemiCondensed"/>
          <w:lang w:val="fr-CH"/>
        </w:rPr>
        <w:t>–</w:t>
      </w:r>
      <w:r w:rsidR="005B2CA5" w:rsidRPr="00AD5DEF">
        <w:rPr>
          <w:rStyle w:val="Hyperlink"/>
          <w:rFonts w:asciiTheme="minorHAnsi" w:hAnsiTheme="minorHAnsi" w:cs="Open Sans SemiCondensed"/>
          <w:lang w:val="fr-CH"/>
        </w:rPr>
        <w:t>58</w:t>
      </w:r>
    </w:p>
    <w:p w14:paraId="4F31F8A5" w14:textId="4B549078" w:rsidR="009C158B" w:rsidRPr="00E1683A" w:rsidRDefault="009C158B" w:rsidP="009C158B">
      <w:pPr>
        <w:pStyle w:val="Textkrper"/>
        <w:rPr>
          <w:rFonts w:asciiTheme="minorHAnsi" w:hAnsiTheme="minorHAnsi"/>
          <w:bCs/>
          <w:iCs/>
          <w:lang w:val="de-CH"/>
        </w:rPr>
      </w:pPr>
      <w:r w:rsidRPr="006B6875">
        <w:rPr>
          <w:rStyle w:val="Hyperlink"/>
          <w:rFonts w:asciiTheme="minorHAnsi" w:hAnsiTheme="minorHAnsi" w:cs="Open Sans SemiCondensed"/>
          <w:lang w:val="fr-CH"/>
        </w:rPr>
        <w:fldChar w:fldCharType="end"/>
      </w:r>
      <w:r w:rsidR="004F34D2" w:rsidRPr="004F34D2">
        <w:rPr>
          <w:rFonts w:asciiTheme="minorHAnsi" w:hAnsiTheme="minorHAnsi"/>
          <w:bCs/>
          <w:iCs/>
          <w:lang w:val="de-CH"/>
        </w:rPr>
        <w:t>Der Artikel untersucht die Herausforderungen, denen Studierende mit besonderem Bildungsbedarf in der Hochschulbildung gegenüberstehen. Basierend auf einer Umfrage der HES-SO analysiert der Beitrag die Schwierigkeiten der Studierenden. Es geht auch um ihre Erwartungen und die Strategien, die sie entwickelt haben, um physische, psychische und akademische Hindernisse zu überwinden. Die Studie schlägt im Rahmen eines ko-konstruktiven Ansatzes Antworten vor, die auf die Bedürfnisse der Studierenden zugeschnitten sind. So können der Zugang, die Chancengleichheit und der Erfolg in der Hochschulbildung verbessert werden.</w:t>
      </w:r>
    </w:p>
    <w:sectPr w:rsidR="009C158B" w:rsidRPr="00E1683A" w:rsidSect="00960878">
      <w:headerReference w:type="default" r:id="rId78"/>
      <w:footerReference w:type="even" r:id="rId79"/>
      <w:footerReference w:type="default" r:id="rId80"/>
      <w:headerReference w:type="first" r:id="rId81"/>
      <w:footerReference w:type="first" r:id="rId82"/>
      <w:pgSz w:w="11907" w:h="16840" w:code="9"/>
      <w:pgMar w:top="1418" w:right="1418" w:bottom="1134" w:left="1418" w:header="720" w:footer="567" w:gutter="0"/>
      <w:pgNumType w:start="5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0079D" w14:textId="77777777" w:rsidR="0032784D" w:rsidRDefault="0032784D">
      <w:pPr>
        <w:spacing w:line="240" w:lineRule="auto"/>
      </w:pPr>
      <w:r>
        <w:separator/>
      </w:r>
    </w:p>
  </w:endnote>
  <w:endnote w:type="continuationSeparator" w:id="0">
    <w:p w14:paraId="489949CE" w14:textId="77777777" w:rsidR="0032784D" w:rsidRDefault="0032784D">
      <w:pPr>
        <w:spacing w:line="240" w:lineRule="auto"/>
      </w:pPr>
      <w:r>
        <w:continuationSeparator/>
      </w:r>
    </w:p>
  </w:endnote>
  <w:endnote w:type="continuationNotice" w:id="1">
    <w:p w14:paraId="1C160AD0" w14:textId="77777777" w:rsidR="0032784D" w:rsidRDefault="003278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0AB8106D-9745-480B-879B-487287AF14D0}"/>
    <w:embedBold r:id="rId2" w:fontKey="{A581BA0F-ED9F-438A-BA94-426BECE011E8}"/>
    <w:embedItalic r:id="rId3" w:fontKey="{C5C0E3C7-4877-46AF-A8A1-94A8DA410F7C}"/>
    <w:embedBoldItalic r:id="rId4" w:fontKey="{A4194381-9B30-4716-8048-4D55349737EE}"/>
  </w:font>
  <w:font w:name="Courier New">
    <w:panose1 w:val="02070309020205020404"/>
    <w:charset w:val="00"/>
    <w:family w:val="modern"/>
    <w:pitch w:val="fixed"/>
    <w:sig w:usb0="E0002EFF" w:usb1="C0007843" w:usb2="00000009" w:usb3="00000000" w:csb0="000001FF" w:csb1="00000000"/>
  </w:font>
  <w:font w:name="Frutiger LT Pro 57 Condensed">
    <w:panose1 w:val="020B0606020204020204"/>
    <w:charset w:val="00"/>
    <w:family w:val="swiss"/>
    <w:pitch w:val="variable"/>
    <w:sig w:usb0="A00000AF" w:usb1="5000204A" w:usb2="00000000" w:usb3="00000000" w:csb0="00000093" w:csb1="00000000"/>
    <w:embedBold r:id="rId5" w:fontKey="{4C6CF0F1-5015-467E-AFF5-5F5CA96EFB21}"/>
  </w:font>
  <w:font w:name="Segoe UI">
    <w:panose1 w:val="020B0502040204020203"/>
    <w:charset w:val="00"/>
    <w:family w:val="swiss"/>
    <w:pitch w:val="variable"/>
    <w:sig w:usb0="E4002EFF" w:usb1="C000E47F" w:usb2="00000009" w:usb3="00000000" w:csb0="000001FF" w:csb1="00000000"/>
    <w:embedRegular r:id="rId6" w:fontKey="{141DDBFA-72D3-4B34-B9A1-636325E81F60}"/>
  </w:font>
  <w:font w:name="Calibri">
    <w:panose1 w:val="020F0502020204030204"/>
    <w:charset w:val="00"/>
    <w:family w:val="swiss"/>
    <w:pitch w:val="variable"/>
    <w:sig w:usb0="E4002EFF" w:usb1="C200247B" w:usb2="00000009" w:usb3="00000000" w:csb0="000001FF" w:csb1="00000000"/>
    <w:embedRegular r:id="rId7" w:fontKey="{BCB8300E-35FA-4B4E-9150-781448CA8037}"/>
  </w:font>
  <w:font w:name="Arial">
    <w:panose1 w:val="020B0604020202020204"/>
    <w:charset w:val="00"/>
    <w:family w:val="swiss"/>
    <w:pitch w:val="variable"/>
    <w:sig w:usb0="E0002EFF" w:usb1="C000785B" w:usb2="00000009" w:usb3="00000000" w:csb0="000001FF" w:csb1="00000000"/>
  </w:font>
  <w:font w:name="Hind">
    <w:charset w:val="00"/>
    <w:family w:val="auto"/>
    <w:pitch w:val="variable"/>
    <w:sig w:usb0="00008007" w:usb1="00000000" w:usb2="00000000" w:usb3="00000000" w:csb0="00000093" w:csb1="00000000"/>
    <w:embedRegular r:id="rId8" w:fontKey="{067E8EE8-2573-47B2-A863-C6D8F17B6F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23488" w14:textId="33D97258" w:rsidR="00E91CDA" w:rsidRDefault="00E91CD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5A65B" w14:textId="1C129270" w:rsidR="00E91CDA" w:rsidRDefault="00E91CD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50F712" w14:textId="77777777" w:rsidR="0032784D" w:rsidRPr="00777A2F" w:rsidRDefault="0032784D"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BCDBE1C" w14:textId="77777777" w:rsidR="0032784D" w:rsidRDefault="0032784D">
      <w:r>
        <w:continuationSeparator/>
      </w:r>
    </w:p>
  </w:footnote>
  <w:footnote w:type="continuationNotice" w:id="1">
    <w:p w14:paraId="1546BE36" w14:textId="77777777" w:rsidR="0032784D" w:rsidRDefault="0032784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1DAE5" w14:textId="4E3F708B"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rto="http://schemas.microsoft.com/office/word/2006/arto">
          <w:pict>
            <v:line w14:anchorId="346DCF76"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w:t>
    </w:r>
    <w:r w:rsidR="00E91CDA">
      <w:rPr>
        <w:b w:val="0"/>
        <w:bCs/>
        <w:lang w:val="de-CH"/>
      </w:rPr>
      <w:t>1</w:t>
    </w:r>
    <w:r w:rsidR="007B448B" w:rsidRPr="00136C37">
      <w:rPr>
        <w:b w:val="0"/>
        <w:bCs/>
        <w:lang w:val="de-CH"/>
      </w:rPr>
      <w:t xml:space="preserve">, </w:t>
    </w:r>
    <w:r w:rsidR="00AD48B7">
      <w:rPr>
        <w:b w:val="0"/>
        <w:bCs/>
        <w:lang w:val="de-CH"/>
      </w:rPr>
      <w:t>0</w:t>
    </w:r>
    <w:r w:rsidR="00E91CDA">
      <w:rPr>
        <w:b w:val="0"/>
        <w:bCs/>
        <w:lang w:val="de-CH"/>
      </w:rPr>
      <w:t>6</w:t>
    </w:r>
    <w:r w:rsidR="00AD2582" w:rsidRPr="00136C37">
      <w:rPr>
        <w:b w:val="0"/>
        <w:bCs/>
        <w:lang w:val="de-CH"/>
      </w:rPr>
      <w:t>/202</w:t>
    </w:r>
    <w:r w:rsidR="00E91CDA">
      <w:rPr>
        <w:b w:val="0"/>
        <w:bCs/>
        <w:lang w:val="de-CH"/>
      </w:rPr>
      <w:t>5</w:t>
    </w:r>
  </w:p>
  <w:p w14:paraId="3E54E2D8" w14:textId="77777777" w:rsidR="00B977F4" w:rsidRPr="007C655F" w:rsidRDefault="00B977F4" w:rsidP="007B448B">
    <w:pPr>
      <w:pStyle w:val="Themenschwerpunkt"/>
      <w:rPr>
        <w:lang w:val="de-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C9D3E" w14:textId="380467E5" w:rsidR="00E91CDA" w:rsidRDefault="00E91CD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8"/>
  </w:num>
  <w:num w:numId="9" w16cid:durableId="379716589">
    <w:abstractNumId w:val="9"/>
  </w:num>
  <w:num w:numId="10" w16cid:durableId="1479614155">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9CE"/>
    <w:rsid w:val="00000FB0"/>
    <w:rsid w:val="00001830"/>
    <w:rsid w:val="00001A1B"/>
    <w:rsid w:val="00001B07"/>
    <w:rsid w:val="00001BA1"/>
    <w:rsid w:val="00001BEF"/>
    <w:rsid w:val="000029C2"/>
    <w:rsid w:val="000036D3"/>
    <w:rsid w:val="000044DE"/>
    <w:rsid w:val="00004B46"/>
    <w:rsid w:val="00005B43"/>
    <w:rsid w:val="00006C66"/>
    <w:rsid w:val="000103CF"/>
    <w:rsid w:val="00010568"/>
    <w:rsid w:val="00010AE2"/>
    <w:rsid w:val="00011513"/>
    <w:rsid w:val="00011AB2"/>
    <w:rsid w:val="00011AB6"/>
    <w:rsid w:val="00012870"/>
    <w:rsid w:val="0001358F"/>
    <w:rsid w:val="00013665"/>
    <w:rsid w:val="00013EB1"/>
    <w:rsid w:val="00014206"/>
    <w:rsid w:val="000145DB"/>
    <w:rsid w:val="00014D13"/>
    <w:rsid w:val="00015124"/>
    <w:rsid w:val="00015C7C"/>
    <w:rsid w:val="00015E2F"/>
    <w:rsid w:val="00015FC5"/>
    <w:rsid w:val="00016669"/>
    <w:rsid w:val="00016762"/>
    <w:rsid w:val="00016BAE"/>
    <w:rsid w:val="00016BFF"/>
    <w:rsid w:val="00017018"/>
    <w:rsid w:val="00020327"/>
    <w:rsid w:val="000216AA"/>
    <w:rsid w:val="00022A4B"/>
    <w:rsid w:val="00022B99"/>
    <w:rsid w:val="0002301B"/>
    <w:rsid w:val="0002303A"/>
    <w:rsid w:val="000230A6"/>
    <w:rsid w:val="000232C3"/>
    <w:rsid w:val="000232E4"/>
    <w:rsid w:val="00023C77"/>
    <w:rsid w:val="00024143"/>
    <w:rsid w:val="0002465F"/>
    <w:rsid w:val="00024D46"/>
    <w:rsid w:val="00025055"/>
    <w:rsid w:val="000251C3"/>
    <w:rsid w:val="000255D5"/>
    <w:rsid w:val="00025ED8"/>
    <w:rsid w:val="000261DD"/>
    <w:rsid w:val="0002659F"/>
    <w:rsid w:val="00026DDB"/>
    <w:rsid w:val="00027A13"/>
    <w:rsid w:val="00027F21"/>
    <w:rsid w:val="000302CB"/>
    <w:rsid w:val="00030319"/>
    <w:rsid w:val="00030563"/>
    <w:rsid w:val="000308D7"/>
    <w:rsid w:val="00030B90"/>
    <w:rsid w:val="00030D3A"/>
    <w:rsid w:val="000319A8"/>
    <w:rsid w:val="00032906"/>
    <w:rsid w:val="000330C3"/>
    <w:rsid w:val="0003314D"/>
    <w:rsid w:val="000352CE"/>
    <w:rsid w:val="00035C07"/>
    <w:rsid w:val="00036DFA"/>
    <w:rsid w:val="0003708A"/>
    <w:rsid w:val="000375E9"/>
    <w:rsid w:val="00037895"/>
    <w:rsid w:val="00037A05"/>
    <w:rsid w:val="0004010F"/>
    <w:rsid w:val="000405C2"/>
    <w:rsid w:val="00040B51"/>
    <w:rsid w:val="00040FEB"/>
    <w:rsid w:val="00041585"/>
    <w:rsid w:val="00041F77"/>
    <w:rsid w:val="00042681"/>
    <w:rsid w:val="000428F3"/>
    <w:rsid w:val="00042C2F"/>
    <w:rsid w:val="00042F17"/>
    <w:rsid w:val="00043D1E"/>
    <w:rsid w:val="00043E92"/>
    <w:rsid w:val="00044895"/>
    <w:rsid w:val="00044C44"/>
    <w:rsid w:val="00044E70"/>
    <w:rsid w:val="0004508F"/>
    <w:rsid w:val="00045138"/>
    <w:rsid w:val="000456D4"/>
    <w:rsid w:val="000457AA"/>
    <w:rsid w:val="000469F2"/>
    <w:rsid w:val="0005027C"/>
    <w:rsid w:val="00050ACF"/>
    <w:rsid w:val="000512EC"/>
    <w:rsid w:val="0005148B"/>
    <w:rsid w:val="00051694"/>
    <w:rsid w:val="0005192A"/>
    <w:rsid w:val="00052BFD"/>
    <w:rsid w:val="00053353"/>
    <w:rsid w:val="00054347"/>
    <w:rsid w:val="000568C3"/>
    <w:rsid w:val="00056F9F"/>
    <w:rsid w:val="00057375"/>
    <w:rsid w:val="00057A53"/>
    <w:rsid w:val="000604A1"/>
    <w:rsid w:val="00061C3C"/>
    <w:rsid w:val="00062231"/>
    <w:rsid w:val="000631A7"/>
    <w:rsid w:val="00063A70"/>
    <w:rsid w:val="000647E3"/>
    <w:rsid w:val="000673DC"/>
    <w:rsid w:val="000675DE"/>
    <w:rsid w:val="00067667"/>
    <w:rsid w:val="000700CB"/>
    <w:rsid w:val="0007034A"/>
    <w:rsid w:val="000705A2"/>
    <w:rsid w:val="00070957"/>
    <w:rsid w:val="00070D3A"/>
    <w:rsid w:val="00070EB1"/>
    <w:rsid w:val="00072B4B"/>
    <w:rsid w:val="00072BC9"/>
    <w:rsid w:val="00073121"/>
    <w:rsid w:val="0007319F"/>
    <w:rsid w:val="00073533"/>
    <w:rsid w:val="00073839"/>
    <w:rsid w:val="000749EB"/>
    <w:rsid w:val="000759D7"/>
    <w:rsid w:val="00075BC2"/>
    <w:rsid w:val="0007601B"/>
    <w:rsid w:val="000763C0"/>
    <w:rsid w:val="000767DE"/>
    <w:rsid w:val="0007691C"/>
    <w:rsid w:val="00077E95"/>
    <w:rsid w:val="000801F6"/>
    <w:rsid w:val="00080410"/>
    <w:rsid w:val="0008050D"/>
    <w:rsid w:val="000810AC"/>
    <w:rsid w:val="0008223C"/>
    <w:rsid w:val="00082D03"/>
    <w:rsid w:val="00082EF9"/>
    <w:rsid w:val="0008367B"/>
    <w:rsid w:val="000836A5"/>
    <w:rsid w:val="00083C25"/>
    <w:rsid w:val="0008556B"/>
    <w:rsid w:val="00085837"/>
    <w:rsid w:val="000859DA"/>
    <w:rsid w:val="000867A8"/>
    <w:rsid w:val="0008710D"/>
    <w:rsid w:val="00087F50"/>
    <w:rsid w:val="000901CC"/>
    <w:rsid w:val="00090CCE"/>
    <w:rsid w:val="00090F71"/>
    <w:rsid w:val="00092C0D"/>
    <w:rsid w:val="000930DC"/>
    <w:rsid w:val="00093CE3"/>
    <w:rsid w:val="0009405E"/>
    <w:rsid w:val="00094354"/>
    <w:rsid w:val="00094A12"/>
    <w:rsid w:val="00094E65"/>
    <w:rsid w:val="00095692"/>
    <w:rsid w:val="00095867"/>
    <w:rsid w:val="00095917"/>
    <w:rsid w:val="00096167"/>
    <w:rsid w:val="00096635"/>
    <w:rsid w:val="000968C1"/>
    <w:rsid w:val="00096C85"/>
    <w:rsid w:val="000972E1"/>
    <w:rsid w:val="000973B3"/>
    <w:rsid w:val="000976C2"/>
    <w:rsid w:val="00097DAD"/>
    <w:rsid w:val="000A049E"/>
    <w:rsid w:val="000A0F04"/>
    <w:rsid w:val="000A0FE1"/>
    <w:rsid w:val="000A1B9F"/>
    <w:rsid w:val="000A28B7"/>
    <w:rsid w:val="000A3658"/>
    <w:rsid w:val="000A36D3"/>
    <w:rsid w:val="000A43F8"/>
    <w:rsid w:val="000A45B0"/>
    <w:rsid w:val="000A4901"/>
    <w:rsid w:val="000A5C98"/>
    <w:rsid w:val="000A6980"/>
    <w:rsid w:val="000A6C64"/>
    <w:rsid w:val="000A6F4E"/>
    <w:rsid w:val="000A75F7"/>
    <w:rsid w:val="000B0000"/>
    <w:rsid w:val="000B09FD"/>
    <w:rsid w:val="000B0CC7"/>
    <w:rsid w:val="000B0DCE"/>
    <w:rsid w:val="000B1134"/>
    <w:rsid w:val="000B1AC3"/>
    <w:rsid w:val="000B1E5A"/>
    <w:rsid w:val="000B2B22"/>
    <w:rsid w:val="000B362E"/>
    <w:rsid w:val="000B3684"/>
    <w:rsid w:val="000B3C80"/>
    <w:rsid w:val="000B44E7"/>
    <w:rsid w:val="000B4DC8"/>
    <w:rsid w:val="000B505D"/>
    <w:rsid w:val="000B55DA"/>
    <w:rsid w:val="000B5A69"/>
    <w:rsid w:val="000B5BB8"/>
    <w:rsid w:val="000B5D27"/>
    <w:rsid w:val="000B6189"/>
    <w:rsid w:val="000B61D9"/>
    <w:rsid w:val="000B7B21"/>
    <w:rsid w:val="000B7BBD"/>
    <w:rsid w:val="000C0078"/>
    <w:rsid w:val="000C12E0"/>
    <w:rsid w:val="000C23FD"/>
    <w:rsid w:val="000C2543"/>
    <w:rsid w:val="000C2E82"/>
    <w:rsid w:val="000C329E"/>
    <w:rsid w:val="000C3514"/>
    <w:rsid w:val="000C3629"/>
    <w:rsid w:val="000C3868"/>
    <w:rsid w:val="000C3D84"/>
    <w:rsid w:val="000C3F38"/>
    <w:rsid w:val="000C4190"/>
    <w:rsid w:val="000C41A8"/>
    <w:rsid w:val="000C4296"/>
    <w:rsid w:val="000C4412"/>
    <w:rsid w:val="000C4E53"/>
    <w:rsid w:val="000C55A0"/>
    <w:rsid w:val="000C577C"/>
    <w:rsid w:val="000C5C50"/>
    <w:rsid w:val="000C5EA6"/>
    <w:rsid w:val="000C61E7"/>
    <w:rsid w:val="000C764D"/>
    <w:rsid w:val="000C7A9C"/>
    <w:rsid w:val="000C7FF6"/>
    <w:rsid w:val="000D0150"/>
    <w:rsid w:val="000D028C"/>
    <w:rsid w:val="000D110C"/>
    <w:rsid w:val="000D168C"/>
    <w:rsid w:val="000D26C3"/>
    <w:rsid w:val="000D2F14"/>
    <w:rsid w:val="000D3275"/>
    <w:rsid w:val="000D32BB"/>
    <w:rsid w:val="000D36BD"/>
    <w:rsid w:val="000D3995"/>
    <w:rsid w:val="000D3D62"/>
    <w:rsid w:val="000D40EC"/>
    <w:rsid w:val="000D41BD"/>
    <w:rsid w:val="000D4371"/>
    <w:rsid w:val="000D6563"/>
    <w:rsid w:val="000E0211"/>
    <w:rsid w:val="000E0B90"/>
    <w:rsid w:val="000E1FEB"/>
    <w:rsid w:val="000E2047"/>
    <w:rsid w:val="000E22DD"/>
    <w:rsid w:val="000E3ED3"/>
    <w:rsid w:val="000E487F"/>
    <w:rsid w:val="000E54B3"/>
    <w:rsid w:val="000E54C6"/>
    <w:rsid w:val="000E5542"/>
    <w:rsid w:val="000E5820"/>
    <w:rsid w:val="000E5FDC"/>
    <w:rsid w:val="000E6281"/>
    <w:rsid w:val="000E63D0"/>
    <w:rsid w:val="000E6A39"/>
    <w:rsid w:val="000E6A66"/>
    <w:rsid w:val="000E6D7B"/>
    <w:rsid w:val="000E7384"/>
    <w:rsid w:val="000E7705"/>
    <w:rsid w:val="000E7BCF"/>
    <w:rsid w:val="000F01C3"/>
    <w:rsid w:val="000F0956"/>
    <w:rsid w:val="000F2467"/>
    <w:rsid w:val="000F3EE5"/>
    <w:rsid w:val="000F3F6D"/>
    <w:rsid w:val="000F4404"/>
    <w:rsid w:val="000F47DA"/>
    <w:rsid w:val="000F4B54"/>
    <w:rsid w:val="000F5288"/>
    <w:rsid w:val="000F544E"/>
    <w:rsid w:val="000F6364"/>
    <w:rsid w:val="000F795F"/>
    <w:rsid w:val="000F7EB8"/>
    <w:rsid w:val="0010027C"/>
    <w:rsid w:val="00100495"/>
    <w:rsid w:val="00101E8F"/>
    <w:rsid w:val="001023E9"/>
    <w:rsid w:val="00102A93"/>
    <w:rsid w:val="0010322A"/>
    <w:rsid w:val="00103237"/>
    <w:rsid w:val="0010334E"/>
    <w:rsid w:val="00103477"/>
    <w:rsid w:val="00103589"/>
    <w:rsid w:val="001046D3"/>
    <w:rsid w:val="001065F8"/>
    <w:rsid w:val="00106841"/>
    <w:rsid w:val="00107385"/>
    <w:rsid w:val="001077EA"/>
    <w:rsid w:val="001102C0"/>
    <w:rsid w:val="0011116E"/>
    <w:rsid w:val="001114E2"/>
    <w:rsid w:val="001118FD"/>
    <w:rsid w:val="00111D0A"/>
    <w:rsid w:val="00111D2C"/>
    <w:rsid w:val="001135AD"/>
    <w:rsid w:val="001150A5"/>
    <w:rsid w:val="00115A50"/>
    <w:rsid w:val="00115EF5"/>
    <w:rsid w:val="001161D6"/>
    <w:rsid w:val="0011795A"/>
    <w:rsid w:val="00117ED9"/>
    <w:rsid w:val="00120CBF"/>
    <w:rsid w:val="00120D80"/>
    <w:rsid w:val="001217E5"/>
    <w:rsid w:val="0012180D"/>
    <w:rsid w:val="00121B6C"/>
    <w:rsid w:val="001226D3"/>
    <w:rsid w:val="001229C0"/>
    <w:rsid w:val="00123E9F"/>
    <w:rsid w:val="00125D29"/>
    <w:rsid w:val="00126440"/>
    <w:rsid w:val="00126BB8"/>
    <w:rsid w:val="0012700D"/>
    <w:rsid w:val="00127DC5"/>
    <w:rsid w:val="00127E66"/>
    <w:rsid w:val="00130556"/>
    <w:rsid w:val="00130940"/>
    <w:rsid w:val="00130B1E"/>
    <w:rsid w:val="00130BAE"/>
    <w:rsid w:val="00131938"/>
    <w:rsid w:val="001323DE"/>
    <w:rsid w:val="00132DA2"/>
    <w:rsid w:val="00132E99"/>
    <w:rsid w:val="001331A8"/>
    <w:rsid w:val="001338B6"/>
    <w:rsid w:val="00134249"/>
    <w:rsid w:val="0013467C"/>
    <w:rsid w:val="00134713"/>
    <w:rsid w:val="001347D7"/>
    <w:rsid w:val="0013593D"/>
    <w:rsid w:val="00136C37"/>
    <w:rsid w:val="00136F2C"/>
    <w:rsid w:val="0013737B"/>
    <w:rsid w:val="001375FD"/>
    <w:rsid w:val="0013760C"/>
    <w:rsid w:val="00137EE8"/>
    <w:rsid w:val="00141599"/>
    <w:rsid w:val="00141D4C"/>
    <w:rsid w:val="00141FF1"/>
    <w:rsid w:val="00142422"/>
    <w:rsid w:val="001427B9"/>
    <w:rsid w:val="00143266"/>
    <w:rsid w:val="00143A81"/>
    <w:rsid w:val="00143E34"/>
    <w:rsid w:val="00144FA5"/>
    <w:rsid w:val="001451A1"/>
    <w:rsid w:val="001456B6"/>
    <w:rsid w:val="0014587C"/>
    <w:rsid w:val="0014613F"/>
    <w:rsid w:val="00146A63"/>
    <w:rsid w:val="00146E6A"/>
    <w:rsid w:val="00146FCA"/>
    <w:rsid w:val="00147631"/>
    <w:rsid w:val="00147775"/>
    <w:rsid w:val="00147FF0"/>
    <w:rsid w:val="001510A8"/>
    <w:rsid w:val="001514DA"/>
    <w:rsid w:val="00151B95"/>
    <w:rsid w:val="00151BCA"/>
    <w:rsid w:val="00151F06"/>
    <w:rsid w:val="001530F4"/>
    <w:rsid w:val="00153133"/>
    <w:rsid w:val="00153BC1"/>
    <w:rsid w:val="00153CE4"/>
    <w:rsid w:val="0015440A"/>
    <w:rsid w:val="001548D6"/>
    <w:rsid w:val="001550E0"/>
    <w:rsid w:val="00155802"/>
    <w:rsid w:val="00156630"/>
    <w:rsid w:val="00156D68"/>
    <w:rsid w:val="00157007"/>
    <w:rsid w:val="001574EC"/>
    <w:rsid w:val="001576D2"/>
    <w:rsid w:val="001577CF"/>
    <w:rsid w:val="001577E5"/>
    <w:rsid w:val="00157D7E"/>
    <w:rsid w:val="001617CC"/>
    <w:rsid w:val="00161A67"/>
    <w:rsid w:val="00162077"/>
    <w:rsid w:val="0016226F"/>
    <w:rsid w:val="001622C5"/>
    <w:rsid w:val="00162A5E"/>
    <w:rsid w:val="00162A6D"/>
    <w:rsid w:val="0016356F"/>
    <w:rsid w:val="00163A48"/>
    <w:rsid w:val="00163C3E"/>
    <w:rsid w:val="00164126"/>
    <w:rsid w:val="00164A4B"/>
    <w:rsid w:val="00164ECB"/>
    <w:rsid w:val="001652B9"/>
    <w:rsid w:val="001659E6"/>
    <w:rsid w:val="00165D28"/>
    <w:rsid w:val="00167069"/>
    <w:rsid w:val="00167858"/>
    <w:rsid w:val="00167D3B"/>
    <w:rsid w:val="00170A00"/>
    <w:rsid w:val="00171439"/>
    <w:rsid w:val="00171441"/>
    <w:rsid w:val="00172AA3"/>
    <w:rsid w:val="00172F0D"/>
    <w:rsid w:val="00172FE7"/>
    <w:rsid w:val="001752B7"/>
    <w:rsid w:val="00175370"/>
    <w:rsid w:val="001753A9"/>
    <w:rsid w:val="001754B2"/>
    <w:rsid w:val="00175675"/>
    <w:rsid w:val="0017584C"/>
    <w:rsid w:val="00175F3C"/>
    <w:rsid w:val="00176510"/>
    <w:rsid w:val="00176752"/>
    <w:rsid w:val="00176CA2"/>
    <w:rsid w:val="00176E58"/>
    <w:rsid w:val="001770E7"/>
    <w:rsid w:val="00177B4D"/>
    <w:rsid w:val="0018036F"/>
    <w:rsid w:val="001807FC"/>
    <w:rsid w:val="00180952"/>
    <w:rsid w:val="0018111F"/>
    <w:rsid w:val="001814DA"/>
    <w:rsid w:val="00181FD0"/>
    <w:rsid w:val="00182355"/>
    <w:rsid w:val="00182574"/>
    <w:rsid w:val="00182A63"/>
    <w:rsid w:val="001830E7"/>
    <w:rsid w:val="00183691"/>
    <w:rsid w:val="00184221"/>
    <w:rsid w:val="001843EF"/>
    <w:rsid w:val="0018441D"/>
    <w:rsid w:val="001851C1"/>
    <w:rsid w:val="001852B6"/>
    <w:rsid w:val="0018777D"/>
    <w:rsid w:val="00187CED"/>
    <w:rsid w:val="00187D4A"/>
    <w:rsid w:val="00187D9A"/>
    <w:rsid w:val="00190A8E"/>
    <w:rsid w:val="00190B2A"/>
    <w:rsid w:val="00190C89"/>
    <w:rsid w:val="00191AB2"/>
    <w:rsid w:val="00191C54"/>
    <w:rsid w:val="0019204C"/>
    <w:rsid w:val="00192225"/>
    <w:rsid w:val="00193808"/>
    <w:rsid w:val="0019381A"/>
    <w:rsid w:val="00193923"/>
    <w:rsid w:val="00193924"/>
    <w:rsid w:val="00193ACE"/>
    <w:rsid w:val="00195382"/>
    <w:rsid w:val="0019630E"/>
    <w:rsid w:val="0019649A"/>
    <w:rsid w:val="0019689D"/>
    <w:rsid w:val="001968A3"/>
    <w:rsid w:val="00196A93"/>
    <w:rsid w:val="00196BDB"/>
    <w:rsid w:val="00197219"/>
    <w:rsid w:val="0019798C"/>
    <w:rsid w:val="001A097C"/>
    <w:rsid w:val="001A0E2F"/>
    <w:rsid w:val="001A1263"/>
    <w:rsid w:val="001A12A0"/>
    <w:rsid w:val="001A1CF1"/>
    <w:rsid w:val="001A1EBD"/>
    <w:rsid w:val="001A2EEC"/>
    <w:rsid w:val="001A2F80"/>
    <w:rsid w:val="001A326A"/>
    <w:rsid w:val="001A45AC"/>
    <w:rsid w:val="001A46B9"/>
    <w:rsid w:val="001A6C67"/>
    <w:rsid w:val="001A6F67"/>
    <w:rsid w:val="001A79C3"/>
    <w:rsid w:val="001B05BD"/>
    <w:rsid w:val="001B1027"/>
    <w:rsid w:val="001B13D6"/>
    <w:rsid w:val="001B147A"/>
    <w:rsid w:val="001B16E8"/>
    <w:rsid w:val="001B21E6"/>
    <w:rsid w:val="001B228E"/>
    <w:rsid w:val="001B25F3"/>
    <w:rsid w:val="001B26C0"/>
    <w:rsid w:val="001B3A81"/>
    <w:rsid w:val="001B451D"/>
    <w:rsid w:val="001B46D1"/>
    <w:rsid w:val="001B60A2"/>
    <w:rsid w:val="001B63C2"/>
    <w:rsid w:val="001B65E5"/>
    <w:rsid w:val="001B6DE6"/>
    <w:rsid w:val="001B7627"/>
    <w:rsid w:val="001B7781"/>
    <w:rsid w:val="001B7D63"/>
    <w:rsid w:val="001C024C"/>
    <w:rsid w:val="001C07E4"/>
    <w:rsid w:val="001C0BB2"/>
    <w:rsid w:val="001C1AB7"/>
    <w:rsid w:val="001C28DF"/>
    <w:rsid w:val="001C2E15"/>
    <w:rsid w:val="001C3032"/>
    <w:rsid w:val="001C3301"/>
    <w:rsid w:val="001C3358"/>
    <w:rsid w:val="001C4560"/>
    <w:rsid w:val="001C5525"/>
    <w:rsid w:val="001C553B"/>
    <w:rsid w:val="001C57AA"/>
    <w:rsid w:val="001C6992"/>
    <w:rsid w:val="001C6D81"/>
    <w:rsid w:val="001C6FDF"/>
    <w:rsid w:val="001C7406"/>
    <w:rsid w:val="001C7B99"/>
    <w:rsid w:val="001D0132"/>
    <w:rsid w:val="001D0AC3"/>
    <w:rsid w:val="001D0C16"/>
    <w:rsid w:val="001D0DD9"/>
    <w:rsid w:val="001D151B"/>
    <w:rsid w:val="001D2BE7"/>
    <w:rsid w:val="001D2E88"/>
    <w:rsid w:val="001D3BFB"/>
    <w:rsid w:val="001D4012"/>
    <w:rsid w:val="001D436A"/>
    <w:rsid w:val="001D4AA9"/>
    <w:rsid w:val="001D5A41"/>
    <w:rsid w:val="001D6031"/>
    <w:rsid w:val="001D6879"/>
    <w:rsid w:val="001D6A93"/>
    <w:rsid w:val="001D6CC6"/>
    <w:rsid w:val="001D7299"/>
    <w:rsid w:val="001D730C"/>
    <w:rsid w:val="001D77F3"/>
    <w:rsid w:val="001E009B"/>
    <w:rsid w:val="001E0892"/>
    <w:rsid w:val="001E0FC3"/>
    <w:rsid w:val="001E164D"/>
    <w:rsid w:val="001E194E"/>
    <w:rsid w:val="001E210A"/>
    <w:rsid w:val="001E26A0"/>
    <w:rsid w:val="001E2B2B"/>
    <w:rsid w:val="001E34BC"/>
    <w:rsid w:val="001E3589"/>
    <w:rsid w:val="001E35E6"/>
    <w:rsid w:val="001E3BE9"/>
    <w:rsid w:val="001E4B7B"/>
    <w:rsid w:val="001E4F5B"/>
    <w:rsid w:val="001E5127"/>
    <w:rsid w:val="001E5380"/>
    <w:rsid w:val="001E545A"/>
    <w:rsid w:val="001E5991"/>
    <w:rsid w:val="001E5D5E"/>
    <w:rsid w:val="001E5FAF"/>
    <w:rsid w:val="001E6150"/>
    <w:rsid w:val="001E61FA"/>
    <w:rsid w:val="001E6652"/>
    <w:rsid w:val="001E763D"/>
    <w:rsid w:val="001E7ADE"/>
    <w:rsid w:val="001F0040"/>
    <w:rsid w:val="001F04D6"/>
    <w:rsid w:val="001F067D"/>
    <w:rsid w:val="001F1462"/>
    <w:rsid w:val="001F1985"/>
    <w:rsid w:val="001F1BB0"/>
    <w:rsid w:val="001F1EA0"/>
    <w:rsid w:val="001F1F6C"/>
    <w:rsid w:val="001F2F24"/>
    <w:rsid w:val="001F364B"/>
    <w:rsid w:val="001F54B6"/>
    <w:rsid w:val="001F5E73"/>
    <w:rsid w:val="001F67D4"/>
    <w:rsid w:val="001F6F1B"/>
    <w:rsid w:val="001F710B"/>
    <w:rsid w:val="001F74BA"/>
    <w:rsid w:val="00200841"/>
    <w:rsid w:val="00200950"/>
    <w:rsid w:val="00201448"/>
    <w:rsid w:val="00201BE1"/>
    <w:rsid w:val="00201DFF"/>
    <w:rsid w:val="00202A19"/>
    <w:rsid w:val="0020309A"/>
    <w:rsid w:val="002034B3"/>
    <w:rsid w:val="00203CAA"/>
    <w:rsid w:val="0020452D"/>
    <w:rsid w:val="0020467E"/>
    <w:rsid w:val="0020575F"/>
    <w:rsid w:val="002063F9"/>
    <w:rsid w:val="002069A2"/>
    <w:rsid w:val="00206AF0"/>
    <w:rsid w:val="0020761E"/>
    <w:rsid w:val="00207791"/>
    <w:rsid w:val="00207825"/>
    <w:rsid w:val="0021017A"/>
    <w:rsid w:val="0021046F"/>
    <w:rsid w:val="002114AD"/>
    <w:rsid w:val="002119C3"/>
    <w:rsid w:val="00212A16"/>
    <w:rsid w:val="00214396"/>
    <w:rsid w:val="00214DBC"/>
    <w:rsid w:val="002150C6"/>
    <w:rsid w:val="00215472"/>
    <w:rsid w:val="00215791"/>
    <w:rsid w:val="00215E4E"/>
    <w:rsid w:val="00215E7A"/>
    <w:rsid w:val="00216658"/>
    <w:rsid w:val="00216697"/>
    <w:rsid w:val="00216F70"/>
    <w:rsid w:val="002173B1"/>
    <w:rsid w:val="0021771F"/>
    <w:rsid w:val="0021784E"/>
    <w:rsid w:val="00217EAC"/>
    <w:rsid w:val="00220730"/>
    <w:rsid w:val="00220A4D"/>
    <w:rsid w:val="002215CA"/>
    <w:rsid w:val="00221D32"/>
    <w:rsid w:val="00222148"/>
    <w:rsid w:val="00222C8B"/>
    <w:rsid w:val="00223221"/>
    <w:rsid w:val="002247CF"/>
    <w:rsid w:val="00224B02"/>
    <w:rsid w:val="00224B98"/>
    <w:rsid w:val="0022534B"/>
    <w:rsid w:val="00227368"/>
    <w:rsid w:val="00230358"/>
    <w:rsid w:val="00230603"/>
    <w:rsid w:val="00230BF3"/>
    <w:rsid w:val="00230F74"/>
    <w:rsid w:val="00231BD4"/>
    <w:rsid w:val="00232029"/>
    <w:rsid w:val="002326E6"/>
    <w:rsid w:val="002328F9"/>
    <w:rsid w:val="00233ACA"/>
    <w:rsid w:val="00234EE1"/>
    <w:rsid w:val="00235A6C"/>
    <w:rsid w:val="00235B09"/>
    <w:rsid w:val="0023659C"/>
    <w:rsid w:val="00236736"/>
    <w:rsid w:val="0023685E"/>
    <w:rsid w:val="00236A82"/>
    <w:rsid w:val="0023772D"/>
    <w:rsid w:val="00237850"/>
    <w:rsid w:val="00237B02"/>
    <w:rsid w:val="00240153"/>
    <w:rsid w:val="00240851"/>
    <w:rsid w:val="002409D5"/>
    <w:rsid w:val="00240A07"/>
    <w:rsid w:val="00241091"/>
    <w:rsid w:val="00242186"/>
    <w:rsid w:val="002425ED"/>
    <w:rsid w:val="00242678"/>
    <w:rsid w:val="00242749"/>
    <w:rsid w:val="00242771"/>
    <w:rsid w:val="002427C9"/>
    <w:rsid w:val="00242A5D"/>
    <w:rsid w:val="0024366D"/>
    <w:rsid w:val="00243DAE"/>
    <w:rsid w:val="002440EB"/>
    <w:rsid w:val="002443A6"/>
    <w:rsid w:val="00244DB0"/>
    <w:rsid w:val="00244FC8"/>
    <w:rsid w:val="0024581A"/>
    <w:rsid w:val="00246484"/>
    <w:rsid w:val="00246534"/>
    <w:rsid w:val="002465F3"/>
    <w:rsid w:val="00246783"/>
    <w:rsid w:val="00246891"/>
    <w:rsid w:val="00246F77"/>
    <w:rsid w:val="002474C2"/>
    <w:rsid w:val="00247728"/>
    <w:rsid w:val="00247B16"/>
    <w:rsid w:val="00250185"/>
    <w:rsid w:val="002508EA"/>
    <w:rsid w:val="00250FB2"/>
    <w:rsid w:val="0025165C"/>
    <w:rsid w:val="00251C72"/>
    <w:rsid w:val="00253032"/>
    <w:rsid w:val="0025321E"/>
    <w:rsid w:val="002533E3"/>
    <w:rsid w:val="0025351E"/>
    <w:rsid w:val="002536DF"/>
    <w:rsid w:val="00253B58"/>
    <w:rsid w:val="00253B9E"/>
    <w:rsid w:val="00253E03"/>
    <w:rsid w:val="00254067"/>
    <w:rsid w:val="00254646"/>
    <w:rsid w:val="002558B0"/>
    <w:rsid w:val="00256DEA"/>
    <w:rsid w:val="002574F4"/>
    <w:rsid w:val="00257DE0"/>
    <w:rsid w:val="00260040"/>
    <w:rsid w:val="00260BC6"/>
    <w:rsid w:val="00261651"/>
    <w:rsid w:val="00262578"/>
    <w:rsid w:val="00264361"/>
    <w:rsid w:val="00264671"/>
    <w:rsid w:val="00264B98"/>
    <w:rsid w:val="00264BCB"/>
    <w:rsid w:val="00265133"/>
    <w:rsid w:val="002652B2"/>
    <w:rsid w:val="00265567"/>
    <w:rsid w:val="002664ED"/>
    <w:rsid w:val="00266AB6"/>
    <w:rsid w:val="00267B9F"/>
    <w:rsid w:val="002706E7"/>
    <w:rsid w:val="00270BCA"/>
    <w:rsid w:val="00271765"/>
    <w:rsid w:val="00271771"/>
    <w:rsid w:val="00271AA2"/>
    <w:rsid w:val="00271C67"/>
    <w:rsid w:val="00271C7C"/>
    <w:rsid w:val="00271EBC"/>
    <w:rsid w:val="00271F17"/>
    <w:rsid w:val="00272375"/>
    <w:rsid w:val="00272566"/>
    <w:rsid w:val="00272D9B"/>
    <w:rsid w:val="0027395D"/>
    <w:rsid w:val="00273EEB"/>
    <w:rsid w:val="0027445E"/>
    <w:rsid w:val="002749D9"/>
    <w:rsid w:val="00275044"/>
    <w:rsid w:val="002750C6"/>
    <w:rsid w:val="00275374"/>
    <w:rsid w:val="00275400"/>
    <w:rsid w:val="00276456"/>
    <w:rsid w:val="00276B2C"/>
    <w:rsid w:val="00276F6B"/>
    <w:rsid w:val="002807C8"/>
    <w:rsid w:val="00280E9D"/>
    <w:rsid w:val="00280EAE"/>
    <w:rsid w:val="00281518"/>
    <w:rsid w:val="002815AE"/>
    <w:rsid w:val="00281920"/>
    <w:rsid w:val="00282A39"/>
    <w:rsid w:val="002846FB"/>
    <w:rsid w:val="00284EA0"/>
    <w:rsid w:val="002862AA"/>
    <w:rsid w:val="00286B35"/>
    <w:rsid w:val="00286B49"/>
    <w:rsid w:val="00286C9A"/>
    <w:rsid w:val="00287236"/>
    <w:rsid w:val="002873BE"/>
    <w:rsid w:val="002873CA"/>
    <w:rsid w:val="002877FF"/>
    <w:rsid w:val="00287ED6"/>
    <w:rsid w:val="00290122"/>
    <w:rsid w:val="00290C4C"/>
    <w:rsid w:val="00290CCF"/>
    <w:rsid w:val="00291098"/>
    <w:rsid w:val="00291C2B"/>
    <w:rsid w:val="002920F9"/>
    <w:rsid w:val="002929BB"/>
    <w:rsid w:val="00292D14"/>
    <w:rsid w:val="002938EB"/>
    <w:rsid w:val="002939AA"/>
    <w:rsid w:val="002952A6"/>
    <w:rsid w:val="0029537F"/>
    <w:rsid w:val="002959F0"/>
    <w:rsid w:val="00296280"/>
    <w:rsid w:val="00296337"/>
    <w:rsid w:val="002963E2"/>
    <w:rsid w:val="002963E3"/>
    <w:rsid w:val="00296D1E"/>
    <w:rsid w:val="002970EC"/>
    <w:rsid w:val="00297616"/>
    <w:rsid w:val="00297AF2"/>
    <w:rsid w:val="002A0777"/>
    <w:rsid w:val="002A08D2"/>
    <w:rsid w:val="002A0BD4"/>
    <w:rsid w:val="002A0D91"/>
    <w:rsid w:val="002A0D99"/>
    <w:rsid w:val="002A155F"/>
    <w:rsid w:val="002A184B"/>
    <w:rsid w:val="002A196B"/>
    <w:rsid w:val="002A19FB"/>
    <w:rsid w:val="002A1D14"/>
    <w:rsid w:val="002A2319"/>
    <w:rsid w:val="002A2BF4"/>
    <w:rsid w:val="002A3650"/>
    <w:rsid w:val="002A37EC"/>
    <w:rsid w:val="002A4B64"/>
    <w:rsid w:val="002A555E"/>
    <w:rsid w:val="002A5D3E"/>
    <w:rsid w:val="002A73D7"/>
    <w:rsid w:val="002A7710"/>
    <w:rsid w:val="002A7D2D"/>
    <w:rsid w:val="002B0382"/>
    <w:rsid w:val="002B0966"/>
    <w:rsid w:val="002B0A40"/>
    <w:rsid w:val="002B2149"/>
    <w:rsid w:val="002B2162"/>
    <w:rsid w:val="002B2501"/>
    <w:rsid w:val="002B2655"/>
    <w:rsid w:val="002B2C60"/>
    <w:rsid w:val="002B321F"/>
    <w:rsid w:val="002B3C42"/>
    <w:rsid w:val="002B56D7"/>
    <w:rsid w:val="002B5FA8"/>
    <w:rsid w:val="002B6E7B"/>
    <w:rsid w:val="002B7638"/>
    <w:rsid w:val="002B78C0"/>
    <w:rsid w:val="002B7B93"/>
    <w:rsid w:val="002C0360"/>
    <w:rsid w:val="002C0E60"/>
    <w:rsid w:val="002C136B"/>
    <w:rsid w:val="002C30F1"/>
    <w:rsid w:val="002C4247"/>
    <w:rsid w:val="002C42EA"/>
    <w:rsid w:val="002C465C"/>
    <w:rsid w:val="002C5235"/>
    <w:rsid w:val="002C5A34"/>
    <w:rsid w:val="002C5FA5"/>
    <w:rsid w:val="002C6BE9"/>
    <w:rsid w:val="002C7841"/>
    <w:rsid w:val="002D0026"/>
    <w:rsid w:val="002D0850"/>
    <w:rsid w:val="002D0C72"/>
    <w:rsid w:val="002D11DD"/>
    <w:rsid w:val="002D169B"/>
    <w:rsid w:val="002D194D"/>
    <w:rsid w:val="002D260F"/>
    <w:rsid w:val="002D2C06"/>
    <w:rsid w:val="002D4C86"/>
    <w:rsid w:val="002D5242"/>
    <w:rsid w:val="002D5268"/>
    <w:rsid w:val="002D556A"/>
    <w:rsid w:val="002D5777"/>
    <w:rsid w:val="002D6927"/>
    <w:rsid w:val="002D71BA"/>
    <w:rsid w:val="002D754A"/>
    <w:rsid w:val="002D7D41"/>
    <w:rsid w:val="002E1042"/>
    <w:rsid w:val="002E13B6"/>
    <w:rsid w:val="002E1557"/>
    <w:rsid w:val="002E1C1F"/>
    <w:rsid w:val="002E1ECD"/>
    <w:rsid w:val="002E21A2"/>
    <w:rsid w:val="002E228D"/>
    <w:rsid w:val="002E26DE"/>
    <w:rsid w:val="002E357B"/>
    <w:rsid w:val="002E450F"/>
    <w:rsid w:val="002E4660"/>
    <w:rsid w:val="002E46DA"/>
    <w:rsid w:val="002E495A"/>
    <w:rsid w:val="002E49AB"/>
    <w:rsid w:val="002E5374"/>
    <w:rsid w:val="002E541C"/>
    <w:rsid w:val="002E5716"/>
    <w:rsid w:val="002E7370"/>
    <w:rsid w:val="002E7B9B"/>
    <w:rsid w:val="002F0739"/>
    <w:rsid w:val="002F0BB9"/>
    <w:rsid w:val="002F310D"/>
    <w:rsid w:val="002F37F9"/>
    <w:rsid w:val="002F40F2"/>
    <w:rsid w:val="002F45BA"/>
    <w:rsid w:val="002F5B1C"/>
    <w:rsid w:val="002F759C"/>
    <w:rsid w:val="00300C3F"/>
    <w:rsid w:val="00301D90"/>
    <w:rsid w:val="00301EAC"/>
    <w:rsid w:val="00302E5F"/>
    <w:rsid w:val="00303948"/>
    <w:rsid w:val="0030405F"/>
    <w:rsid w:val="0030447C"/>
    <w:rsid w:val="003048B5"/>
    <w:rsid w:val="00304CF8"/>
    <w:rsid w:val="00304E25"/>
    <w:rsid w:val="00305552"/>
    <w:rsid w:val="0030560F"/>
    <w:rsid w:val="00305971"/>
    <w:rsid w:val="00305CC0"/>
    <w:rsid w:val="00305CF0"/>
    <w:rsid w:val="0030600E"/>
    <w:rsid w:val="00306013"/>
    <w:rsid w:val="00306B35"/>
    <w:rsid w:val="00307130"/>
    <w:rsid w:val="00307251"/>
    <w:rsid w:val="00307282"/>
    <w:rsid w:val="00307632"/>
    <w:rsid w:val="0030790A"/>
    <w:rsid w:val="00307EC7"/>
    <w:rsid w:val="00307FA9"/>
    <w:rsid w:val="00310677"/>
    <w:rsid w:val="00310D12"/>
    <w:rsid w:val="0031172A"/>
    <w:rsid w:val="0031174F"/>
    <w:rsid w:val="00311FB4"/>
    <w:rsid w:val="0031208F"/>
    <w:rsid w:val="003120B0"/>
    <w:rsid w:val="00312288"/>
    <w:rsid w:val="00312A58"/>
    <w:rsid w:val="00312B60"/>
    <w:rsid w:val="00312F28"/>
    <w:rsid w:val="0031374D"/>
    <w:rsid w:val="0031405B"/>
    <w:rsid w:val="00314D64"/>
    <w:rsid w:val="00314DC1"/>
    <w:rsid w:val="00315250"/>
    <w:rsid w:val="00315BDA"/>
    <w:rsid w:val="00315FC6"/>
    <w:rsid w:val="0031640E"/>
    <w:rsid w:val="003177FE"/>
    <w:rsid w:val="00320F74"/>
    <w:rsid w:val="00321B54"/>
    <w:rsid w:val="00321D3F"/>
    <w:rsid w:val="00322024"/>
    <w:rsid w:val="003222A6"/>
    <w:rsid w:val="003223A7"/>
    <w:rsid w:val="003225EE"/>
    <w:rsid w:val="00322D14"/>
    <w:rsid w:val="003239FE"/>
    <w:rsid w:val="00323BCA"/>
    <w:rsid w:val="00323DC3"/>
    <w:rsid w:val="00324815"/>
    <w:rsid w:val="003248E1"/>
    <w:rsid w:val="00325BEB"/>
    <w:rsid w:val="00325F4F"/>
    <w:rsid w:val="00326506"/>
    <w:rsid w:val="00326DB0"/>
    <w:rsid w:val="00326EE8"/>
    <w:rsid w:val="0032735B"/>
    <w:rsid w:val="0032752E"/>
    <w:rsid w:val="0032784D"/>
    <w:rsid w:val="00327ABD"/>
    <w:rsid w:val="0033187F"/>
    <w:rsid w:val="00331B9F"/>
    <w:rsid w:val="00331C35"/>
    <w:rsid w:val="0033203F"/>
    <w:rsid w:val="003321AC"/>
    <w:rsid w:val="00332A04"/>
    <w:rsid w:val="00332DC6"/>
    <w:rsid w:val="00333E6C"/>
    <w:rsid w:val="00334912"/>
    <w:rsid w:val="00334C4C"/>
    <w:rsid w:val="00335749"/>
    <w:rsid w:val="0033577E"/>
    <w:rsid w:val="003365D7"/>
    <w:rsid w:val="003373D1"/>
    <w:rsid w:val="0033764B"/>
    <w:rsid w:val="0033788D"/>
    <w:rsid w:val="00337A25"/>
    <w:rsid w:val="00340D50"/>
    <w:rsid w:val="00340E9A"/>
    <w:rsid w:val="0034229F"/>
    <w:rsid w:val="003429A1"/>
    <w:rsid w:val="00342CB5"/>
    <w:rsid w:val="00342E89"/>
    <w:rsid w:val="003430A2"/>
    <w:rsid w:val="003430F6"/>
    <w:rsid w:val="003431E1"/>
    <w:rsid w:val="0034320F"/>
    <w:rsid w:val="00343262"/>
    <w:rsid w:val="00343652"/>
    <w:rsid w:val="00344BCD"/>
    <w:rsid w:val="003460C0"/>
    <w:rsid w:val="0034636E"/>
    <w:rsid w:val="00346DAE"/>
    <w:rsid w:val="00346ED3"/>
    <w:rsid w:val="00346FD2"/>
    <w:rsid w:val="0034716C"/>
    <w:rsid w:val="00347634"/>
    <w:rsid w:val="00347653"/>
    <w:rsid w:val="00350420"/>
    <w:rsid w:val="003511ED"/>
    <w:rsid w:val="00351B28"/>
    <w:rsid w:val="00351D05"/>
    <w:rsid w:val="00351DB5"/>
    <w:rsid w:val="00351E0D"/>
    <w:rsid w:val="00351E27"/>
    <w:rsid w:val="00353319"/>
    <w:rsid w:val="003536B0"/>
    <w:rsid w:val="00353856"/>
    <w:rsid w:val="00354B94"/>
    <w:rsid w:val="00355E50"/>
    <w:rsid w:val="00356045"/>
    <w:rsid w:val="003567FD"/>
    <w:rsid w:val="00356B70"/>
    <w:rsid w:val="0035734F"/>
    <w:rsid w:val="00357A3E"/>
    <w:rsid w:val="00357D08"/>
    <w:rsid w:val="0036050D"/>
    <w:rsid w:val="00360EB5"/>
    <w:rsid w:val="00361B24"/>
    <w:rsid w:val="00363980"/>
    <w:rsid w:val="00363DC8"/>
    <w:rsid w:val="0036402C"/>
    <w:rsid w:val="0036416D"/>
    <w:rsid w:val="00364A2D"/>
    <w:rsid w:val="003651F6"/>
    <w:rsid w:val="00365730"/>
    <w:rsid w:val="00366426"/>
    <w:rsid w:val="003668DD"/>
    <w:rsid w:val="003674AA"/>
    <w:rsid w:val="00367602"/>
    <w:rsid w:val="003676BC"/>
    <w:rsid w:val="00367F96"/>
    <w:rsid w:val="00367FBF"/>
    <w:rsid w:val="00370194"/>
    <w:rsid w:val="00370A73"/>
    <w:rsid w:val="00370B5A"/>
    <w:rsid w:val="003716A1"/>
    <w:rsid w:val="003719C1"/>
    <w:rsid w:val="003725C0"/>
    <w:rsid w:val="0037379D"/>
    <w:rsid w:val="00375389"/>
    <w:rsid w:val="00376375"/>
    <w:rsid w:val="003767C6"/>
    <w:rsid w:val="00376B78"/>
    <w:rsid w:val="003771E5"/>
    <w:rsid w:val="003771F8"/>
    <w:rsid w:val="00377485"/>
    <w:rsid w:val="003808F6"/>
    <w:rsid w:val="0038095F"/>
    <w:rsid w:val="00380FC4"/>
    <w:rsid w:val="003813BB"/>
    <w:rsid w:val="003819B7"/>
    <w:rsid w:val="00382314"/>
    <w:rsid w:val="00383074"/>
    <w:rsid w:val="00383A41"/>
    <w:rsid w:val="00383E02"/>
    <w:rsid w:val="003841A4"/>
    <w:rsid w:val="00384433"/>
    <w:rsid w:val="003856BA"/>
    <w:rsid w:val="00385A15"/>
    <w:rsid w:val="00385A71"/>
    <w:rsid w:val="00386021"/>
    <w:rsid w:val="003860DD"/>
    <w:rsid w:val="0038618D"/>
    <w:rsid w:val="003863C7"/>
    <w:rsid w:val="003864A2"/>
    <w:rsid w:val="003867B6"/>
    <w:rsid w:val="00386870"/>
    <w:rsid w:val="00386B8F"/>
    <w:rsid w:val="00386CFF"/>
    <w:rsid w:val="00386E9C"/>
    <w:rsid w:val="00387291"/>
    <w:rsid w:val="003875E7"/>
    <w:rsid w:val="003877A5"/>
    <w:rsid w:val="003900EF"/>
    <w:rsid w:val="00390916"/>
    <w:rsid w:val="0039368C"/>
    <w:rsid w:val="00393A5D"/>
    <w:rsid w:val="00393E85"/>
    <w:rsid w:val="00393F7F"/>
    <w:rsid w:val="0039460F"/>
    <w:rsid w:val="0039514A"/>
    <w:rsid w:val="00395762"/>
    <w:rsid w:val="00395EC4"/>
    <w:rsid w:val="00396B9C"/>
    <w:rsid w:val="003A00DB"/>
    <w:rsid w:val="003A0EA7"/>
    <w:rsid w:val="003A18D0"/>
    <w:rsid w:val="003A1CC3"/>
    <w:rsid w:val="003A213D"/>
    <w:rsid w:val="003A2717"/>
    <w:rsid w:val="003A2807"/>
    <w:rsid w:val="003A2D6E"/>
    <w:rsid w:val="003A3393"/>
    <w:rsid w:val="003A3997"/>
    <w:rsid w:val="003A4967"/>
    <w:rsid w:val="003A4C9D"/>
    <w:rsid w:val="003A4E46"/>
    <w:rsid w:val="003A4FED"/>
    <w:rsid w:val="003A5E3E"/>
    <w:rsid w:val="003A6E38"/>
    <w:rsid w:val="003A6F3A"/>
    <w:rsid w:val="003A7494"/>
    <w:rsid w:val="003A7986"/>
    <w:rsid w:val="003A7AD7"/>
    <w:rsid w:val="003A7D42"/>
    <w:rsid w:val="003B06B0"/>
    <w:rsid w:val="003B0958"/>
    <w:rsid w:val="003B0EBE"/>
    <w:rsid w:val="003B1160"/>
    <w:rsid w:val="003B1590"/>
    <w:rsid w:val="003B1FAA"/>
    <w:rsid w:val="003B2201"/>
    <w:rsid w:val="003B2E25"/>
    <w:rsid w:val="003B3159"/>
    <w:rsid w:val="003B3193"/>
    <w:rsid w:val="003B38FB"/>
    <w:rsid w:val="003B3E3E"/>
    <w:rsid w:val="003B3FE1"/>
    <w:rsid w:val="003B43B5"/>
    <w:rsid w:val="003B4427"/>
    <w:rsid w:val="003B492C"/>
    <w:rsid w:val="003B4C81"/>
    <w:rsid w:val="003B4EFA"/>
    <w:rsid w:val="003B5C63"/>
    <w:rsid w:val="003B781B"/>
    <w:rsid w:val="003B795F"/>
    <w:rsid w:val="003C12E0"/>
    <w:rsid w:val="003C16B2"/>
    <w:rsid w:val="003C1839"/>
    <w:rsid w:val="003C1AF8"/>
    <w:rsid w:val="003C2925"/>
    <w:rsid w:val="003C314E"/>
    <w:rsid w:val="003C3B23"/>
    <w:rsid w:val="003C3EF6"/>
    <w:rsid w:val="003C459A"/>
    <w:rsid w:val="003C4859"/>
    <w:rsid w:val="003C5130"/>
    <w:rsid w:val="003C53C5"/>
    <w:rsid w:val="003C57D0"/>
    <w:rsid w:val="003C5DC0"/>
    <w:rsid w:val="003C6C71"/>
    <w:rsid w:val="003C6E2C"/>
    <w:rsid w:val="003C72E4"/>
    <w:rsid w:val="003C7E82"/>
    <w:rsid w:val="003C7F0B"/>
    <w:rsid w:val="003D0842"/>
    <w:rsid w:val="003D0936"/>
    <w:rsid w:val="003D19AE"/>
    <w:rsid w:val="003D221C"/>
    <w:rsid w:val="003D2D11"/>
    <w:rsid w:val="003D2EFA"/>
    <w:rsid w:val="003D3E85"/>
    <w:rsid w:val="003D4B48"/>
    <w:rsid w:val="003D4EC7"/>
    <w:rsid w:val="003D502F"/>
    <w:rsid w:val="003D5691"/>
    <w:rsid w:val="003D56DC"/>
    <w:rsid w:val="003D5888"/>
    <w:rsid w:val="003D698B"/>
    <w:rsid w:val="003D6ADA"/>
    <w:rsid w:val="003D703D"/>
    <w:rsid w:val="003D72D9"/>
    <w:rsid w:val="003E022D"/>
    <w:rsid w:val="003E0578"/>
    <w:rsid w:val="003E0DCA"/>
    <w:rsid w:val="003E120A"/>
    <w:rsid w:val="003E12C7"/>
    <w:rsid w:val="003E142E"/>
    <w:rsid w:val="003E1B2F"/>
    <w:rsid w:val="003E2135"/>
    <w:rsid w:val="003E2F81"/>
    <w:rsid w:val="003E313D"/>
    <w:rsid w:val="003E37C9"/>
    <w:rsid w:val="003E4238"/>
    <w:rsid w:val="003E4246"/>
    <w:rsid w:val="003E4E49"/>
    <w:rsid w:val="003E51FB"/>
    <w:rsid w:val="003E54D0"/>
    <w:rsid w:val="003E5A23"/>
    <w:rsid w:val="003E5ACD"/>
    <w:rsid w:val="003E5BA8"/>
    <w:rsid w:val="003E65E3"/>
    <w:rsid w:val="003E6865"/>
    <w:rsid w:val="003E751E"/>
    <w:rsid w:val="003E7AFD"/>
    <w:rsid w:val="003E7BD9"/>
    <w:rsid w:val="003E7D17"/>
    <w:rsid w:val="003E7DA2"/>
    <w:rsid w:val="003E7FAB"/>
    <w:rsid w:val="003F1874"/>
    <w:rsid w:val="003F207D"/>
    <w:rsid w:val="003F2983"/>
    <w:rsid w:val="003F29CB"/>
    <w:rsid w:val="003F2A45"/>
    <w:rsid w:val="003F2E95"/>
    <w:rsid w:val="003F2F70"/>
    <w:rsid w:val="003F3CDF"/>
    <w:rsid w:val="003F3DC5"/>
    <w:rsid w:val="003F452A"/>
    <w:rsid w:val="003F4724"/>
    <w:rsid w:val="003F6759"/>
    <w:rsid w:val="003F6A6B"/>
    <w:rsid w:val="003F75C0"/>
    <w:rsid w:val="003F7843"/>
    <w:rsid w:val="003F78C2"/>
    <w:rsid w:val="00400131"/>
    <w:rsid w:val="00400A2D"/>
    <w:rsid w:val="00400E15"/>
    <w:rsid w:val="00401C73"/>
    <w:rsid w:val="004027D5"/>
    <w:rsid w:val="004027EA"/>
    <w:rsid w:val="00402AEF"/>
    <w:rsid w:val="00403074"/>
    <w:rsid w:val="00403438"/>
    <w:rsid w:val="0040349B"/>
    <w:rsid w:val="0040367F"/>
    <w:rsid w:val="00403767"/>
    <w:rsid w:val="00403825"/>
    <w:rsid w:val="00403B8E"/>
    <w:rsid w:val="0040447B"/>
    <w:rsid w:val="00404AF7"/>
    <w:rsid w:val="00404F18"/>
    <w:rsid w:val="004051D3"/>
    <w:rsid w:val="0040536D"/>
    <w:rsid w:val="004064B6"/>
    <w:rsid w:val="004064DE"/>
    <w:rsid w:val="00406A5D"/>
    <w:rsid w:val="00406D7D"/>
    <w:rsid w:val="00407660"/>
    <w:rsid w:val="00407746"/>
    <w:rsid w:val="004103C7"/>
    <w:rsid w:val="004108D3"/>
    <w:rsid w:val="00410A29"/>
    <w:rsid w:val="00410D89"/>
    <w:rsid w:val="004113A1"/>
    <w:rsid w:val="00411DA6"/>
    <w:rsid w:val="00411DC3"/>
    <w:rsid w:val="00412582"/>
    <w:rsid w:val="004133F4"/>
    <w:rsid w:val="00413784"/>
    <w:rsid w:val="00413807"/>
    <w:rsid w:val="00413DD1"/>
    <w:rsid w:val="0041424B"/>
    <w:rsid w:val="00414332"/>
    <w:rsid w:val="00416700"/>
    <w:rsid w:val="00416811"/>
    <w:rsid w:val="00417035"/>
    <w:rsid w:val="00417468"/>
    <w:rsid w:val="00417B07"/>
    <w:rsid w:val="00417C8A"/>
    <w:rsid w:val="00420110"/>
    <w:rsid w:val="00420390"/>
    <w:rsid w:val="0042194C"/>
    <w:rsid w:val="00421D05"/>
    <w:rsid w:val="004221D3"/>
    <w:rsid w:val="004222BD"/>
    <w:rsid w:val="00422311"/>
    <w:rsid w:val="0042236A"/>
    <w:rsid w:val="004230FA"/>
    <w:rsid w:val="00423117"/>
    <w:rsid w:val="00423817"/>
    <w:rsid w:val="00423B74"/>
    <w:rsid w:val="00423E46"/>
    <w:rsid w:val="004262DD"/>
    <w:rsid w:val="004263D4"/>
    <w:rsid w:val="00426606"/>
    <w:rsid w:val="00426F0F"/>
    <w:rsid w:val="0042716C"/>
    <w:rsid w:val="00427515"/>
    <w:rsid w:val="00427684"/>
    <w:rsid w:val="0043232D"/>
    <w:rsid w:val="00432645"/>
    <w:rsid w:val="00432689"/>
    <w:rsid w:val="00432B91"/>
    <w:rsid w:val="00433A51"/>
    <w:rsid w:val="00433B03"/>
    <w:rsid w:val="0043401C"/>
    <w:rsid w:val="004343E7"/>
    <w:rsid w:val="00434684"/>
    <w:rsid w:val="004349ED"/>
    <w:rsid w:val="00434F49"/>
    <w:rsid w:val="0043579E"/>
    <w:rsid w:val="0043593F"/>
    <w:rsid w:val="00436681"/>
    <w:rsid w:val="004369C8"/>
    <w:rsid w:val="00436F10"/>
    <w:rsid w:val="004370F6"/>
    <w:rsid w:val="0043719A"/>
    <w:rsid w:val="0043728F"/>
    <w:rsid w:val="00440272"/>
    <w:rsid w:val="0044046A"/>
    <w:rsid w:val="004406D9"/>
    <w:rsid w:val="004407EC"/>
    <w:rsid w:val="00440970"/>
    <w:rsid w:val="004417FF"/>
    <w:rsid w:val="00441F45"/>
    <w:rsid w:val="004421BA"/>
    <w:rsid w:val="0044235E"/>
    <w:rsid w:val="004423BC"/>
    <w:rsid w:val="004427DE"/>
    <w:rsid w:val="004428F6"/>
    <w:rsid w:val="00442C76"/>
    <w:rsid w:val="00443D41"/>
    <w:rsid w:val="00443E60"/>
    <w:rsid w:val="00444187"/>
    <w:rsid w:val="0044426A"/>
    <w:rsid w:val="004445DD"/>
    <w:rsid w:val="00444632"/>
    <w:rsid w:val="004447E1"/>
    <w:rsid w:val="00444B08"/>
    <w:rsid w:val="00445504"/>
    <w:rsid w:val="004457EF"/>
    <w:rsid w:val="00445DC6"/>
    <w:rsid w:val="00445EB5"/>
    <w:rsid w:val="00446A98"/>
    <w:rsid w:val="00447A63"/>
    <w:rsid w:val="0045065F"/>
    <w:rsid w:val="0045144F"/>
    <w:rsid w:val="0045165F"/>
    <w:rsid w:val="00451D18"/>
    <w:rsid w:val="00452105"/>
    <w:rsid w:val="00453233"/>
    <w:rsid w:val="004532EC"/>
    <w:rsid w:val="00453886"/>
    <w:rsid w:val="00454219"/>
    <w:rsid w:val="0045438A"/>
    <w:rsid w:val="004545BD"/>
    <w:rsid w:val="00454BCF"/>
    <w:rsid w:val="00456D4D"/>
    <w:rsid w:val="00457A03"/>
    <w:rsid w:val="004600F5"/>
    <w:rsid w:val="00460DF1"/>
    <w:rsid w:val="00460FAE"/>
    <w:rsid w:val="00461216"/>
    <w:rsid w:val="0046126F"/>
    <w:rsid w:val="0046139C"/>
    <w:rsid w:val="00462D84"/>
    <w:rsid w:val="00463958"/>
    <w:rsid w:val="0046429E"/>
    <w:rsid w:val="00464618"/>
    <w:rsid w:val="004647A8"/>
    <w:rsid w:val="00464BAC"/>
    <w:rsid w:val="00466315"/>
    <w:rsid w:val="00466976"/>
    <w:rsid w:val="00466AF1"/>
    <w:rsid w:val="00466C5B"/>
    <w:rsid w:val="00466C94"/>
    <w:rsid w:val="00466D13"/>
    <w:rsid w:val="00467436"/>
    <w:rsid w:val="00467BFF"/>
    <w:rsid w:val="00467E46"/>
    <w:rsid w:val="00470630"/>
    <w:rsid w:val="004708A1"/>
    <w:rsid w:val="00470B6F"/>
    <w:rsid w:val="00470C0C"/>
    <w:rsid w:val="00470D6E"/>
    <w:rsid w:val="00471066"/>
    <w:rsid w:val="00471296"/>
    <w:rsid w:val="004712F7"/>
    <w:rsid w:val="00471445"/>
    <w:rsid w:val="004714EB"/>
    <w:rsid w:val="0047168D"/>
    <w:rsid w:val="004723DE"/>
    <w:rsid w:val="004731B8"/>
    <w:rsid w:val="00473A3D"/>
    <w:rsid w:val="00473D9F"/>
    <w:rsid w:val="00473FA4"/>
    <w:rsid w:val="00473FAA"/>
    <w:rsid w:val="00474907"/>
    <w:rsid w:val="00474DD6"/>
    <w:rsid w:val="004753E2"/>
    <w:rsid w:val="0047570D"/>
    <w:rsid w:val="00475820"/>
    <w:rsid w:val="00475CD5"/>
    <w:rsid w:val="00475D75"/>
    <w:rsid w:val="004764C5"/>
    <w:rsid w:val="0047657F"/>
    <w:rsid w:val="0047716E"/>
    <w:rsid w:val="00477DC2"/>
    <w:rsid w:val="00480008"/>
    <w:rsid w:val="004801C7"/>
    <w:rsid w:val="00480A7F"/>
    <w:rsid w:val="004810E3"/>
    <w:rsid w:val="00481249"/>
    <w:rsid w:val="00481D32"/>
    <w:rsid w:val="004820DA"/>
    <w:rsid w:val="00482212"/>
    <w:rsid w:val="0048260A"/>
    <w:rsid w:val="004828C7"/>
    <w:rsid w:val="004830F4"/>
    <w:rsid w:val="00484171"/>
    <w:rsid w:val="00484587"/>
    <w:rsid w:val="004845A1"/>
    <w:rsid w:val="00484FE1"/>
    <w:rsid w:val="0048610B"/>
    <w:rsid w:val="00486270"/>
    <w:rsid w:val="00486C05"/>
    <w:rsid w:val="00487440"/>
    <w:rsid w:val="004876D3"/>
    <w:rsid w:val="00487F6A"/>
    <w:rsid w:val="0049051C"/>
    <w:rsid w:val="00491960"/>
    <w:rsid w:val="00491BBD"/>
    <w:rsid w:val="00491D8A"/>
    <w:rsid w:val="004924E2"/>
    <w:rsid w:val="004931F5"/>
    <w:rsid w:val="004935E9"/>
    <w:rsid w:val="004936AB"/>
    <w:rsid w:val="0049413A"/>
    <w:rsid w:val="00494638"/>
    <w:rsid w:val="004949FD"/>
    <w:rsid w:val="00494F4B"/>
    <w:rsid w:val="004951A8"/>
    <w:rsid w:val="00495335"/>
    <w:rsid w:val="00495432"/>
    <w:rsid w:val="00495526"/>
    <w:rsid w:val="0049577E"/>
    <w:rsid w:val="0049631E"/>
    <w:rsid w:val="00496528"/>
    <w:rsid w:val="00496666"/>
    <w:rsid w:val="0049688D"/>
    <w:rsid w:val="00496E50"/>
    <w:rsid w:val="00497BB0"/>
    <w:rsid w:val="004A0C96"/>
    <w:rsid w:val="004A1B79"/>
    <w:rsid w:val="004A1FC0"/>
    <w:rsid w:val="004A2438"/>
    <w:rsid w:val="004A2586"/>
    <w:rsid w:val="004A2854"/>
    <w:rsid w:val="004A3DBE"/>
    <w:rsid w:val="004A43C6"/>
    <w:rsid w:val="004A53A0"/>
    <w:rsid w:val="004A587A"/>
    <w:rsid w:val="004A587C"/>
    <w:rsid w:val="004A6C10"/>
    <w:rsid w:val="004B0DBA"/>
    <w:rsid w:val="004B106C"/>
    <w:rsid w:val="004B12DE"/>
    <w:rsid w:val="004B1834"/>
    <w:rsid w:val="004B18DD"/>
    <w:rsid w:val="004B1B58"/>
    <w:rsid w:val="004B1ED9"/>
    <w:rsid w:val="004B20D7"/>
    <w:rsid w:val="004B2162"/>
    <w:rsid w:val="004B29F8"/>
    <w:rsid w:val="004B3001"/>
    <w:rsid w:val="004B31F6"/>
    <w:rsid w:val="004B365C"/>
    <w:rsid w:val="004B3A29"/>
    <w:rsid w:val="004B3B51"/>
    <w:rsid w:val="004B3D80"/>
    <w:rsid w:val="004B54EE"/>
    <w:rsid w:val="004B574F"/>
    <w:rsid w:val="004B5C0E"/>
    <w:rsid w:val="004B605A"/>
    <w:rsid w:val="004B6677"/>
    <w:rsid w:val="004B6E7F"/>
    <w:rsid w:val="004B7358"/>
    <w:rsid w:val="004B7B4C"/>
    <w:rsid w:val="004B7CFC"/>
    <w:rsid w:val="004C13EB"/>
    <w:rsid w:val="004C2FD5"/>
    <w:rsid w:val="004C3591"/>
    <w:rsid w:val="004C3BB1"/>
    <w:rsid w:val="004C3CB8"/>
    <w:rsid w:val="004C429A"/>
    <w:rsid w:val="004C445D"/>
    <w:rsid w:val="004C4997"/>
    <w:rsid w:val="004C4A76"/>
    <w:rsid w:val="004C4D99"/>
    <w:rsid w:val="004C4DD7"/>
    <w:rsid w:val="004C53A0"/>
    <w:rsid w:val="004C5745"/>
    <w:rsid w:val="004C64CD"/>
    <w:rsid w:val="004C7796"/>
    <w:rsid w:val="004C7FAC"/>
    <w:rsid w:val="004D0E67"/>
    <w:rsid w:val="004D196F"/>
    <w:rsid w:val="004D21EA"/>
    <w:rsid w:val="004D29BD"/>
    <w:rsid w:val="004D344E"/>
    <w:rsid w:val="004D36C2"/>
    <w:rsid w:val="004D38CB"/>
    <w:rsid w:val="004D3C2C"/>
    <w:rsid w:val="004D4699"/>
    <w:rsid w:val="004D4E9A"/>
    <w:rsid w:val="004D5032"/>
    <w:rsid w:val="004D542D"/>
    <w:rsid w:val="004D58AC"/>
    <w:rsid w:val="004D6157"/>
    <w:rsid w:val="004D62F1"/>
    <w:rsid w:val="004D6392"/>
    <w:rsid w:val="004D68F5"/>
    <w:rsid w:val="004D69CA"/>
    <w:rsid w:val="004D73C5"/>
    <w:rsid w:val="004D7BAB"/>
    <w:rsid w:val="004E04C6"/>
    <w:rsid w:val="004E0506"/>
    <w:rsid w:val="004E1267"/>
    <w:rsid w:val="004E1373"/>
    <w:rsid w:val="004E206C"/>
    <w:rsid w:val="004E232F"/>
    <w:rsid w:val="004E356B"/>
    <w:rsid w:val="004E4AC0"/>
    <w:rsid w:val="004E583C"/>
    <w:rsid w:val="004E5CA9"/>
    <w:rsid w:val="004E63CA"/>
    <w:rsid w:val="004E7DB2"/>
    <w:rsid w:val="004F08A5"/>
    <w:rsid w:val="004F09D5"/>
    <w:rsid w:val="004F15FD"/>
    <w:rsid w:val="004F1623"/>
    <w:rsid w:val="004F18AF"/>
    <w:rsid w:val="004F1DCA"/>
    <w:rsid w:val="004F22E3"/>
    <w:rsid w:val="004F2A1B"/>
    <w:rsid w:val="004F34D2"/>
    <w:rsid w:val="004F3842"/>
    <w:rsid w:val="004F4849"/>
    <w:rsid w:val="004F529A"/>
    <w:rsid w:val="004F5801"/>
    <w:rsid w:val="004F580F"/>
    <w:rsid w:val="004F5C23"/>
    <w:rsid w:val="004F5D68"/>
    <w:rsid w:val="004F75F3"/>
    <w:rsid w:val="005010C8"/>
    <w:rsid w:val="0050244C"/>
    <w:rsid w:val="0050288B"/>
    <w:rsid w:val="005032F2"/>
    <w:rsid w:val="005048D3"/>
    <w:rsid w:val="00504A47"/>
    <w:rsid w:val="00504C1A"/>
    <w:rsid w:val="00504F40"/>
    <w:rsid w:val="005055D5"/>
    <w:rsid w:val="0050569D"/>
    <w:rsid w:val="00506589"/>
    <w:rsid w:val="005075B6"/>
    <w:rsid w:val="0051027A"/>
    <w:rsid w:val="00510611"/>
    <w:rsid w:val="00510EC5"/>
    <w:rsid w:val="00511088"/>
    <w:rsid w:val="005110AF"/>
    <w:rsid w:val="005111BC"/>
    <w:rsid w:val="00511459"/>
    <w:rsid w:val="005116FF"/>
    <w:rsid w:val="00511B0C"/>
    <w:rsid w:val="00512DD5"/>
    <w:rsid w:val="0051320B"/>
    <w:rsid w:val="00513403"/>
    <w:rsid w:val="005142BB"/>
    <w:rsid w:val="005148A0"/>
    <w:rsid w:val="005150F4"/>
    <w:rsid w:val="0051513D"/>
    <w:rsid w:val="00515395"/>
    <w:rsid w:val="005154B0"/>
    <w:rsid w:val="00515A06"/>
    <w:rsid w:val="00515B7A"/>
    <w:rsid w:val="00515ED3"/>
    <w:rsid w:val="00516D7C"/>
    <w:rsid w:val="005205F2"/>
    <w:rsid w:val="0052060B"/>
    <w:rsid w:val="005207F7"/>
    <w:rsid w:val="005214F6"/>
    <w:rsid w:val="00521559"/>
    <w:rsid w:val="00522BFB"/>
    <w:rsid w:val="0052435D"/>
    <w:rsid w:val="00524D99"/>
    <w:rsid w:val="0052527A"/>
    <w:rsid w:val="00525353"/>
    <w:rsid w:val="00525470"/>
    <w:rsid w:val="00525874"/>
    <w:rsid w:val="005261AB"/>
    <w:rsid w:val="00526EBF"/>
    <w:rsid w:val="00527058"/>
    <w:rsid w:val="00527A25"/>
    <w:rsid w:val="00527CA5"/>
    <w:rsid w:val="00527EBD"/>
    <w:rsid w:val="00530237"/>
    <w:rsid w:val="00530468"/>
    <w:rsid w:val="00530B27"/>
    <w:rsid w:val="00530E98"/>
    <w:rsid w:val="0053106C"/>
    <w:rsid w:val="005310D2"/>
    <w:rsid w:val="005332B5"/>
    <w:rsid w:val="005336A2"/>
    <w:rsid w:val="0053394F"/>
    <w:rsid w:val="005339B1"/>
    <w:rsid w:val="00533DA1"/>
    <w:rsid w:val="00534201"/>
    <w:rsid w:val="0053521A"/>
    <w:rsid w:val="005366E3"/>
    <w:rsid w:val="00540729"/>
    <w:rsid w:val="00540C3F"/>
    <w:rsid w:val="0054163C"/>
    <w:rsid w:val="00541CF6"/>
    <w:rsid w:val="00541D3C"/>
    <w:rsid w:val="005427B2"/>
    <w:rsid w:val="00542ED4"/>
    <w:rsid w:val="00543210"/>
    <w:rsid w:val="0054332A"/>
    <w:rsid w:val="00544CED"/>
    <w:rsid w:val="0054633E"/>
    <w:rsid w:val="00546490"/>
    <w:rsid w:val="00546582"/>
    <w:rsid w:val="005465FE"/>
    <w:rsid w:val="00546B78"/>
    <w:rsid w:val="00547210"/>
    <w:rsid w:val="005475CC"/>
    <w:rsid w:val="0054787F"/>
    <w:rsid w:val="00547AF6"/>
    <w:rsid w:val="00550946"/>
    <w:rsid w:val="00550FE2"/>
    <w:rsid w:val="00551920"/>
    <w:rsid w:val="00552315"/>
    <w:rsid w:val="00552BCC"/>
    <w:rsid w:val="00553AA9"/>
    <w:rsid w:val="00553DDE"/>
    <w:rsid w:val="00554906"/>
    <w:rsid w:val="00555482"/>
    <w:rsid w:val="00555966"/>
    <w:rsid w:val="0055610A"/>
    <w:rsid w:val="00556CA4"/>
    <w:rsid w:val="005601E5"/>
    <w:rsid w:val="00560920"/>
    <w:rsid w:val="00560D13"/>
    <w:rsid w:val="00560E62"/>
    <w:rsid w:val="00560F56"/>
    <w:rsid w:val="005612B9"/>
    <w:rsid w:val="00562751"/>
    <w:rsid w:val="00562A35"/>
    <w:rsid w:val="005636B9"/>
    <w:rsid w:val="005637A7"/>
    <w:rsid w:val="00563957"/>
    <w:rsid w:val="0056437A"/>
    <w:rsid w:val="00564BF0"/>
    <w:rsid w:val="0056578A"/>
    <w:rsid w:val="0056595B"/>
    <w:rsid w:val="00565AEF"/>
    <w:rsid w:val="00565FCA"/>
    <w:rsid w:val="005668E5"/>
    <w:rsid w:val="005668EF"/>
    <w:rsid w:val="00566F22"/>
    <w:rsid w:val="00567FC2"/>
    <w:rsid w:val="005702E5"/>
    <w:rsid w:val="00570373"/>
    <w:rsid w:val="00570565"/>
    <w:rsid w:val="005715BF"/>
    <w:rsid w:val="00571734"/>
    <w:rsid w:val="0057179D"/>
    <w:rsid w:val="00571C0D"/>
    <w:rsid w:val="00571E58"/>
    <w:rsid w:val="00572335"/>
    <w:rsid w:val="00572566"/>
    <w:rsid w:val="00572867"/>
    <w:rsid w:val="00572C25"/>
    <w:rsid w:val="00572C4C"/>
    <w:rsid w:val="00573291"/>
    <w:rsid w:val="00573B9B"/>
    <w:rsid w:val="005749C2"/>
    <w:rsid w:val="0057534C"/>
    <w:rsid w:val="00575F16"/>
    <w:rsid w:val="0057605E"/>
    <w:rsid w:val="00576DA6"/>
    <w:rsid w:val="00576E09"/>
    <w:rsid w:val="00576E8C"/>
    <w:rsid w:val="00577115"/>
    <w:rsid w:val="00577261"/>
    <w:rsid w:val="00577584"/>
    <w:rsid w:val="00577C7A"/>
    <w:rsid w:val="00580C10"/>
    <w:rsid w:val="00580DE7"/>
    <w:rsid w:val="005810F2"/>
    <w:rsid w:val="005813BC"/>
    <w:rsid w:val="00581DB2"/>
    <w:rsid w:val="00582023"/>
    <w:rsid w:val="00582708"/>
    <w:rsid w:val="00582762"/>
    <w:rsid w:val="0058299D"/>
    <w:rsid w:val="00582E78"/>
    <w:rsid w:val="00583C6A"/>
    <w:rsid w:val="00583F5B"/>
    <w:rsid w:val="005843D8"/>
    <w:rsid w:val="005844E5"/>
    <w:rsid w:val="00584EF5"/>
    <w:rsid w:val="00585C1E"/>
    <w:rsid w:val="00585ED0"/>
    <w:rsid w:val="00586136"/>
    <w:rsid w:val="005863E1"/>
    <w:rsid w:val="0058644A"/>
    <w:rsid w:val="00586C8A"/>
    <w:rsid w:val="00587CCC"/>
    <w:rsid w:val="005902C1"/>
    <w:rsid w:val="005905D1"/>
    <w:rsid w:val="0059084F"/>
    <w:rsid w:val="0059216B"/>
    <w:rsid w:val="00592326"/>
    <w:rsid w:val="00594449"/>
    <w:rsid w:val="00594747"/>
    <w:rsid w:val="005947AC"/>
    <w:rsid w:val="00594844"/>
    <w:rsid w:val="00595811"/>
    <w:rsid w:val="00595A6A"/>
    <w:rsid w:val="005964BD"/>
    <w:rsid w:val="00597057"/>
    <w:rsid w:val="00597765"/>
    <w:rsid w:val="005A0274"/>
    <w:rsid w:val="005A06A4"/>
    <w:rsid w:val="005A22A6"/>
    <w:rsid w:val="005A311D"/>
    <w:rsid w:val="005A3AEE"/>
    <w:rsid w:val="005A4C99"/>
    <w:rsid w:val="005A4DB4"/>
    <w:rsid w:val="005A4FCC"/>
    <w:rsid w:val="005A50F6"/>
    <w:rsid w:val="005A5349"/>
    <w:rsid w:val="005A538D"/>
    <w:rsid w:val="005A646E"/>
    <w:rsid w:val="005A6585"/>
    <w:rsid w:val="005A699F"/>
    <w:rsid w:val="005A6B5B"/>
    <w:rsid w:val="005A6F41"/>
    <w:rsid w:val="005A7AE7"/>
    <w:rsid w:val="005A7FEF"/>
    <w:rsid w:val="005B10EC"/>
    <w:rsid w:val="005B27AF"/>
    <w:rsid w:val="005B2A0E"/>
    <w:rsid w:val="005B2B81"/>
    <w:rsid w:val="005B2BA8"/>
    <w:rsid w:val="005B2CA5"/>
    <w:rsid w:val="005B3054"/>
    <w:rsid w:val="005B3380"/>
    <w:rsid w:val="005B349F"/>
    <w:rsid w:val="005B361C"/>
    <w:rsid w:val="005B3CE8"/>
    <w:rsid w:val="005B4AA3"/>
    <w:rsid w:val="005B50AE"/>
    <w:rsid w:val="005B5AA3"/>
    <w:rsid w:val="005B5F3E"/>
    <w:rsid w:val="005B63EB"/>
    <w:rsid w:val="005B68C0"/>
    <w:rsid w:val="005B6F69"/>
    <w:rsid w:val="005B70F5"/>
    <w:rsid w:val="005C0010"/>
    <w:rsid w:val="005C0B85"/>
    <w:rsid w:val="005C1E8E"/>
    <w:rsid w:val="005C3F6B"/>
    <w:rsid w:val="005C45DD"/>
    <w:rsid w:val="005C49C9"/>
    <w:rsid w:val="005C4A65"/>
    <w:rsid w:val="005C4ACA"/>
    <w:rsid w:val="005C4B6B"/>
    <w:rsid w:val="005C5198"/>
    <w:rsid w:val="005C5C1F"/>
    <w:rsid w:val="005C5D34"/>
    <w:rsid w:val="005C67A3"/>
    <w:rsid w:val="005C7098"/>
    <w:rsid w:val="005C709F"/>
    <w:rsid w:val="005C73E3"/>
    <w:rsid w:val="005C76C2"/>
    <w:rsid w:val="005C7DE2"/>
    <w:rsid w:val="005C7EC7"/>
    <w:rsid w:val="005D1444"/>
    <w:rsid w:val="005D15B8"/>
    <w:rsid w:val="005D15D0"/>
    <w:rsid w:val="005D289C"/>
    <w:rsid w:val="005D2F3E"/>
    <w:rsid w:val="005D402C"/>
    <w:rsid w:val="005D4134"/>
    <w:rsid w:val="005D4870"/>
    <w:rsid w:val="005D49B4"/>
    <w:rsid w:val="005D4A7A"/>
    <w:rsid w:val="005D54DC"/>
    <w:rsid w:val="005D6E7A"/>
    <w:rsid w:val="005D745B"/>
    <w:rsid w:val="005D7DB5"/>
    <w:rsid w:val="005E0174"/>
    <w:rsid w:val="005E1301"/>
    <w:rsid w:val="005E150A"/>
    <w:rsid w:val="005E1963"/>
    <w:rsid w:val="005E1F3D"/>
    <w:rsid w:val="005E206A"/>
    <w:rsid w:val="005E25BB"/>
    <w:rsid w:val="005E2C32"/>
    <w:rsid w:val="005E3131"/>
    <w:rsid w:val="005E3C76"/>
    <w:rsid w:val="005E3FF1"/>
    <w:rsid w:val="005E403A"/>
    <w:rsid w:val="005E493C"/>
    <w:rsid w:val="005E4B63"/>
    <w:rsid w:val="005E4BAF"/>
    <w:rsid w:val="005E4D71"/>
    <w:rsid w:val="005E4E63"/>
    <w:rsid w:val="005E5894"/>
    <w:rsid w:val="005E5C34"/>
    <w:rsid w:val="005E68CE"/>
    <w:rsid w:val="005E6DF3"/>
    <w:rsid w:val="005E6E08"/>
    <w:rsid w:val="005E78FC"/>
    <w:rsid w:val="005E7DD5"/>
    <w:rsid w:val="005F0DE0"/>
    <w:rsid w:val="005F0DF2"/>
    <w:rsid w:val="005F2A09"/>
    <w:rsid w:val="005F2EA5"/>
    <w:rsid w:val="005F3220"/>
    <w:rsid w:val="005F3412"/>
    <w:rsid w:val="005F3769"/>
    <w:rsid w:val="005F39DA"/>
    <w:rsid w:val="005F3AC5"/>
    <w:rsid w:val="005F54BA"/>
    <w:rsid w:val="005F600E"/>
    <w:rsid w:val="005F646F"/>
    <w:rsid w:val="005F6FB4"/>
    <w:rsid w:val="005F7C58"/>
    <w:rsid w:val="00600515"/>
    <w:rsid w:val="00600CAB"/>
    <w:rsid w:val="00600F25"/>
    <w:rsid w:val="00602CE4"/>
    <w:rsid w:val="00602D53"/>
    <w:rsid w:val="00603A3B"/>
    <w:rsid w:val="00604079"/>
    <w:rsid w:val="00604518"/>
    <w:rsid w:val="00604CC1"/>
    <w:rsid w:val="00604E1C"/>
    <w:rsid w:val="0060529C"/>
    <w:rsid w:val="00606341"/>
    <w:rsid w:val="00606437"/>
    <w:rsid w:val="00606653"/>
    <w:rsid w:val="00606724"/>
    <w:rsid w:val="00606730"/>
    <w:rsid w:val="00606A1F"/>
    <w:rsid w:val="00607EAD"/>
    <w:rsid w:val="006104D1"/>
    <w:rsid w:val="006111D5"/>
    <w:rsid w:val="006111F5"/>
    <w:rsid w:val="00611452"/>
    <w:rsid w:val="00611888"/>
    <w:rsid w:val="00611F77"/>
    <w:rsid w:val="00612294"/>
    <w:rsid w:val="00612EB7"/>
    <w:rsid w:val="00613D00"/>
    <w:rsid w:val="00614161"/>
    <w:rsid w:val="0061532D"/>
    <w:rsid w:val="006155BF"/>
    <w:rsid w:val="006163DE"/>
    <w:rsid w:val="006166F7"/>
    <w:rsid w:val="00616EC2"/>
    <w:rsid w:val="00617633"/>
    <w:rsid w:val="00617967"/>
    <w:rsid w:val="00620413"/>
    <w:rsid w:val="00620EEE"/>
    <w:rsid w:val="00621233"/>
    <w:rsid w:val="006233A7"/>
    <w:rsid w:val="006234B6"/>
    <w:rsid w:val="00623E11"/>
    <w:rsid w:val="00624202"/>
    <w:rsid w:val="006245B7"/>
    <w:rsid w:val="00625BA3"/>
    <w:rsid w:val="0062602A"/>
    <w:rsid w:val="00627436"/>
    <w:rsid w:val="006279ED"/>
    <w:rsid w:val="0063028C"/>
    <w:rsid w:val="00630D5E"/>
    <w:rsid w:val="00631205"/>
    <w:rsid w:val="00631747"/>
    <w:rsid w:val="00631C36"/>
    <w:rsid w:val="006335C8"/>
    <w:rsid w:val="00633808"/>
    <w:rsid w:val="00633B88"/>
    <w:rsid w:val="00633D2C"/>
    <w:rsid w:val="006341A1"/>
    <w:rsid w:val="0063451B"/>
    <w:rsid w:val="00634571"/>
    <w:rsid w:val="006346D9"/>
    <w:rsid w:val="0063545B"/>
    <w:rsid w:val="00635B8E"/>
    <w:rsid w:val="00635D6D"/>
    <w:rsid w:val="006364E1"/>
    <w:rsid w:val="0063678D"/>
    <w:rsid w:val="0063782A"/>
    <w:rsid w:val="006378C8"/>
    <w:rsid w:val="00637AE7"/>
    <w:rsid w:val="006405A6"/>
    <w:rsid w:val="006405FD"/>
    <w:rsid w:val="00640A8A"/>
    <w:rsid w:val="006411DE"/>
    <w:rsid w:val="00642D0E"/>
    <w:rsid w:val="0064307A"/>
    <w:rsid w:val="0064307F"/>
    <w:rsid w:val="0064332B"/>
    <w:rsid w:val="00643AAA"/>
    <w:rsid w:val="00643B6E"/>
    <w:rsid w:val="00643E76"/>
    <w:rsid w:val="006448C5"/>
    <w:rsid w:val="0064553C"/>
    <w:rsid w:val="006455CA"/>
    <w:rsid w:val="00645894"/>
    <w:rsid w:val="00645B86"/>
    <w:rsid w:val="00646407"/>
    <w:rsid w:val="006466D8"/>
    <w:rsid w:val="006472FF"/>
    <w:rsid w:val="006475E5"/>
    <w:rsid w:val="00647B8A"/>
    <w:rsid w:val="00647DD9"/>
    <w:rsid w:val="00647E24"/>
    <w:rsid w:val="0065012D"/>
    <w:rsid w:val="006505DD"/>
    <w:rsid w:val="00650DB6"/>
    <w:rsid w:val="00651990"/>
    <w:rsid w:val="00651B1D"/>
    <w:rsid w:val="00652DEC"/>
    <w:rsid w:val="00652E61"/>
    <w:rsid w:val="0065420D"/>
    <w:rsid w:val="00654886"/>
    <w:rsid w:val="00654B97"/>
    <w:rsid w:val="006551B0"/>
    <w:rsid w:val="006553B4"/>
    <w:rsid w:val="006555BD"/>
    <w:rsid w:val="0065565F"/>
    <w:rsid w:val="00655700"/>
    <w:rsid w:val="006557B6"/>
    <w:rsid w:val="006574B9"/>
    <w:rsid w:val="00657EEA"/>
    <w:rsid w:val="00661626"/>
    <w:rsid w:val="0066171A"/>
    <w:rsid w:val="006619BE"/>
    <w:rsid w:val="00661F35"/>
    <w:rsid w:val="00662137"/>
    <w:rsid w:val="006621B8"/>
    <w:rsid w:val="00662271"/>
    <w:rsid w:val="006644A4"/>
    <w:rsid w:val="00664D86"/>
    <w:rsid w:val="006655A8"/>
    <w:rsid w:val="00665E8D"/>
    <w:rsid w:val="006676E2"/>
    <w:rsid w:val="0067019C"/>
    <w:rsid w:val="006708FF"/>
    <w:rsid w:val="0067127E"/>
    <w:rsid w:val="006712F5"/>
    <w:rsid w:val="00671A5A"/>
    <w:rsid w:val="00672538"/>
    <w:rsid w:val="00672CE4"/>
    <w:rsid w:val="00673693"/>
    <w:rsid w:val="00673840"/>
    <w:rsid w:val="00674940"/>
    <w:rsid w:val="0067498D"/>
    <w:rsid w:val="00675092"/>
    <w:rsid w:val="00675E77"/>
    <w:rsid w:val="0067679A"/>
    <w:rsid w:val="00680D82"/>
    <w:rsid w:val="00680ED0"/>
    <w:rsid w:val="006820FF"/>
    <w:rsid w:val="006826E4"/>
    <w:rsid w:val="006827F2"/>
    <w:rsid w:val="00682B8C"/>
    <w:rsid w:val="006832EC"/>
    <w:rsid w:val="00684888"/>
    <w:rsid w:val="00685779"/>
    <w:rsid w:val="0068592B"/>
    <w:rsid w:val="00685EB4"/>
    <w:rsid w:val="00686129"/>
    <w:rsid w:val="00686D2C"/>
    <w:rsid w:val="00687198"/>
    <w:rsid w:val="0068784B"/>
    <w:rsid w:val="00687A95"/>
    <w:rsid w:val="00687B8F"/>
    <w:rsid w:val="00690295"/>
    <w:rsid w:val="00690D53"/>
    <w:rsid w:val="00690DAD"/>
    <w:rsid w:val="00690F98"/>
    <w:rsid w:val="0069146E"/>
    <w:rsid w:val="0069175B"/>
    <w:rsid w:val="00691F4A"/>
    <w:rsid w:val="00693A97"/>
    <w:rsid w:val="00694494"/>
    <w:rsid w:val="00694626"/>
    <w:rsid w:val="00694790"/>
    <w:rsid w:val="0069498F"/>
    <w:rsid w:val="00694BFF"/>
    <w:rsid w:val="00694EE3"/>
    <w:rsid w:val="006965B0"/>
    <w:rsid w:val="00696C3E"/>
    <w:rsid w:val="006A02C0"/>
    <w:rsid w:val="006A0500"/>
    <w:rsid w:val="006A070C"/>
    <w:rsid w:val="006A09ED"/>
    <w:rsid w:val="006A0DE7"/>
    <w:rsid w:val="006A1D2F"/>
    <w:rsid w:val="006A3595"/>
    <w:rsid w:val="006A45FA"/>
    <w:rsid w:val="006A4C05"/>
    <w:rsid w:val="006A4ED0"/>
    <w:rsid w:val="006A54D4"/>
    <w:rsid w:val="006A6232"/>
    <w:rsid w:val="006A6AC8"/>
    <w:rsid w:val="006A77DC"/>
    <w:rsid w:val="006A7FB1"/>
    <w:rsid w:val="006B0D09"/>
    <w:rsid w:val="006B156C"/>
    <w:rsid w:val="006B2094"/>
    <w:rsid w:val="006B20FD"/>
    <w:rsid w:val="006B258E"/>
    <w:rsid w:val="006B25C3"/>
    <w:rsid w:val="006B28D5"/>
    <w:rsid w:val="006B2ADA"/>
    <w:rsid w:val="006B2F4E"/>
    <w:rsid w:val="006B2F6E"/>
    <w:rsid w:val="006B2F71"/>
    <w:rsid w:val="006B2FAE"/>
    <w:rsid w:val="006B31D7"/>
    <w:rsid w:val="006B32EC"/>
    <w:rsid w:val="006B34B4"/>
    <w:rsid w:val="006B37ED"/>
    <w:rsid w:val="006B428D"/>
    <w:rsid w:val="006B4A48"/>
    <w:rsid w:val="006B4AF7"/>
    <w:rsid w:val="006B5540"/>
    <w:rsid w:val="006B57B4"/>
    <w:rsid w:val="006B5810"/>
    <w:rsid w:val="006B6875"/>
    <w:rsid w:val="006B69A4"/>
    <w:rsid w:val="006B6FE5"/>
    <w:rsid w:val="006B734E"/>
    <w:rsid w:val="006B7391"/>
    <w:rsid w:val="006B7F76"/>
    <w:rsid w:val="006C02D0"/>
    <w:rsid w:val="006C14D8"/>
    <w:rsid w:val="006C18ED"/>
    <w:rsid w:val="006C1C9B"/>
    <w:rsid w:val="006C27F0"/>
    <w:rsid w:val="006C2B2B"/>
    <w:rsid w:val="006C2B84"/>
    <w:rsid w:val="006C39D8"/>
    <w:rsid w:val="006C3A5C"/>
    <w:rsid w:val="006C3D7D"/>
    <w:rsid w:val="006C3DFC"/>
    <w:rsid w:val="006C3EF8"/>
    <w:rsid w:val="006C424A"/>
    <w:rsid w:val="006C47FA"/>
    <w:rsid w:val="006C4D41"/>
    <w:rsid w:val="006C5856"/>
    <w:rsid w:val="006C59FC"/>
    <w:rsid w:val="006C6208"/>
    <w:rsid w:val="006C624E"/>
    <w:rsid w:val="006C63DC"/>
    <w:rsid w:val="006C672C"/>
    <w:rsid w:val="006C6B44"/>
    <w:rsid w:val="006C707F"/>
    <w:rsid w:val="006C7CAC"/>
    <w:rsid w:val="006D0347"/>
    <w:rsid w:val="006D0650"/>
    <w:rsid w:val="006D06EA"/>
    <w:rsid w:val="006D09AF"/>
    <w:rsid w:val="006D09F5"/>
    <w:rsid w:val="006D11CA"/>
    <w:rsid w:val="006D147A"/>
    <w:rsid w:val="006D1D02"/>
    <w:rsid w:val="006D563E"/>
    <w:rsid w:val="006D58D3"/>
    <w:rsid w:val="006D593F"/>
    <w:rsid w:val="006D5A02"/>
    <w:rsid w:val="006D5D28"/>
    <w:rsid w:val="006D6122"/>
    <w:rsid w:val="006D63F3"/>
    <w:rsid w:val="006D66DB"/>
    <w:rsid w:val="006D6801"/>
    <w:rsid w:val="006D7039"/>
    <w:rsid w:val="006D7E98"/>
    <w:rsid w:val="006E1051"/>
    <w:rsid w:val="006E1638"/>
    <w:rsid w:val="006E210A"/>
    <w:rsid w:val="006E260B"/>
    <w:rsid w:val="006E26E2"/>
    <w:rsid w:val="006E3794"/>
    <w:rsid w:val="006E4250"/>
    <w:rsid w:val="006E43FC"/>
    <w:rsid w:val="006E454D"/>
    <w:rsid w:val="006E52E6"/>
    <w:rsid w:val="006E6188"/>
    <w:rsid w:val="006E61CE"/>
    <w:rsid w:val="006E652E"/>
    <w:rsid w:val="006E7718"/>
    <w:rsid w:val="006E7A88"/>
    <w:rsid w:val="006E7BE4"/>
    <w:rsid w:val="006E7FE0"/>
    <w:rsid w:val="006F0ADF"/>
    <w:rsid w:val="006F0F44"/>
    <w:rsid w:val="006F166A"/>
    <w:rsid w:val="006F1875"/>
    <w:rsid w:val="006F1C8F"/>
    <w:rsid w:val="006F2604"/>
    <w:rsid w:val="006F27D6"/>
    <w:rsid w:val="006F3082"/>
    <w:rsid w:val="006F3428"/>
    <w:rsid w:val="006F37BF"/>
    <w:rsid w:val="006F3963"/>
    <w:rsid w:val="006F412F"/>
    <w:rsid w:val="006F68F6"/>
    <w:rsid w:val="006F6934"/>
    <w:rsid w:val="006F6F54"/>
    <w:rsid w:val="006F737A"/>
    <w:rsid w:val="006F7408"/>
    <w:rsid w:val="006F796D"/>
    <w:rsid w:val="006F7A2E"/>
    <w:rsid w:val="006F7E8D"/>
    <w:rsid w:val="007004FB"/>
    <w:rsid w:val="007009B0"/>
    <w:rsid w:val="00701171"/>
    <w:rsid w:val="0070159A"/>
    <w:rsid w:val="007020C8"/>
    <w:rsid w:val="0070269F"/>
    <w:rsid w:val="00702875"/>
    <w:rsid w:val="00702BE5"/>
    <w:rsid w:val="0070382D"/>
    <w:rsid w:val="00703EBC"/>
    <w:rsid w:val="007044B5"/>
    <w:rsid w:val="0070493C"/>
    <w:rsid w:val="007051EC"/>
    <w:rsid w:val="0070544A"/>
    <w:rsid w:val="0070588F"/>
    <w:rsid w:val="00705C4C"/>
    <w:rsid w:val="00705EBE"/>
    <w:rsid w:val="00706863"/>
    <w:rsid w:val="0070686C"/>
    <w:rsid w:val="00706F77"/>
    <w:rsid w:val="00710425"/>
    <w:rsid w:val="00710744"/>
    <w:rsid w:val="00710DD2"/>
    <w:rsid w:val="007114A4"/>
    <w:rsid w:val="00711A35"/>
    <w:rsid w:val="00713732"/>
    <w:rsid w:val="00713DC2"/>
    <w:rsid w:val="00713DEF"/>
    <w:rsid w:val="007144E6"/>
    <w:rsid w:val="00714E5D"/>
    <w:rsid w:val="00715274"/>
    <w:rsid w:val="00715490"/>
    <w:rsid w:val="007155B8"/>
    <w:rsid w:val="00715F80"/>
    <w:rsid w:val="00715FAC"/>
    <w:rsid w:val="00716199"/>
    <w:rsid w:val="007163CF"/>
    <w:rsid w:val="00716C34"/>
    <w:rsid w:val="0071729B"/>
    <w:rsid w:val="00717ACC"/>
    <w:rsid w:val="00720929"/>
    <w:rsid w:val="00721506"/>
    <w:rsid w:val="00721E06"/>
    <w:rsid w:val="00721EE4"/>
    <w:rsid w:val="0072200E"/>
    <w:rsid w:val="00722D82"/>
    <w:rsid w:val="00724018"/>
    <w:rsid w:val="00724B83"/>
    <w:rsid w:val="007250F4"/>
    <w:rsid w:val="00725D78"/>
    <w:rsid w:val="00727379"/>
    <w:rsid w:val="007276B6"/>
    <w:rsid w:val="00727942"/>
    <w:rsid w:val="00727C8F"/>
    <w:rsid w:val="00730172"/>
    <w:rsid w:val="00730995"/>
    <w:rsid w:val="00730E36"/>
    <w:rsid w:val="00730EED"/>
    <w:rsid w:val="007313D6"/>
    <w:rsid w:val="00734000"/>
    <w:rsid w:val="00734453"/>
    <w:rsid w:val="00734515"/>
    <w:rsid w:val="00734585"/>
    <w:rsid w:val="0073458E"/>
    <w:rsid w:val="00734CF7"/>
    <w:rsid w:val="00734F7A"/>
    <w:rsid w:val="007351CF"/>
    <w:rsid w:val="007358BE"/>
    <w:rsid w:val="00736394"/>
    <w:rsid w:val="007372FE"/>
    <w:rsid w:val="007373E7"/>
    <w:rsid w:val="00737D2A"/>
    <w:rsid w:val="0074019B"/>
    <w:rsid w:val="0074028B"/>
    <w:rsid w:val="00740C1F"/>
    <w:rsid w:val="007416E5"/>
    <w:rsid w:val="007424F5"/>
    <w:rsid w:val="0074272D"/>
    <w:rsid w:val="00742BC7"/>
    <w:rsid w:val="00742CFF"/>
    <w:rsid w:val="00742EF0"/>
    <w:rsid w:val="007431A2"/>
    <w:rsid w:val="007437D9"/>
    <w:rsid w:val="0074442C"/>
    <w:rsid w:val="00744916"/>
    <w:rsid w:val="00744F5C"/>
    <w:rsid w:val="0074557D"/>
    <w:rsid w:val="00746251"/>
    <w:rsid w:val="0074696A"/>
    <w:rsid w:val="00746D97"/>
    <w:rsid w:val="00750C57"/>
    <w:rsid w:val="00750E3A"/>
    <w:rsid w:val="00750F26"/>
    <w:rsid w:val="00751A5E"/>
    <w:rsid w:val="00751D09"/>
    <w:rsid w:val="00752525"/>
    <w:rsid w:val="007530B7"/>
    <w:rsid w:val="00753737"/>
    <w:rsid w:val="00753A80"/>
    <w:rsid w:val="00753D0D"/>
    <w:rsid w:val="00754E68"/>
    <w:rsid w:val="00755A33"/>
    <w:rsid w:val="00755F3B"/>
    <w:rsid w:val="007562CB"/>
    <w:rsid w:val="007563C8"/>
    <w:rsid w:val="007568DE"/>
    <w:rsid w:val="00757159"/>
    <w:rsid w:val="00757513"/>
    <w:rsid w:val="007577FC"/>
    <w:rsid w:val="00757E74"/>
    <w:rsid w:val="00760668"/>
    <w:rsid w:val="007609E4"/>
    <w:rsid w:val="00760E14"/>
    <w:rsid w:val="00761255"/>
    <w:rsid w:val="00761A27"/>
    <w:rsid w:val="00762430"/>
    <w:rsid w:val="00762721"/>
    <w:rsid w:val="00762D0B"/>
    <w:rsid w:val="00763318"/>
    <w:rsid w:val="007633F9"/>
    <w:rsid w:val="00763842"/>
    <w:rsid w:val="00763A0F"/>
    <w:rsid w:val="00763A48"/>
    <w:rsid w:val="00763B2A"/>
    <w:rsid w:val="007644FB"/>
    <w:rsid w:val="00764B26"/>
    <w:rsid w:val="00765229"/>
    <w:rsid w:val="00765E5B"/>
    <w:rsid w:val="0076618C"/>
    <w:rsid w:val="007666F7"/>
    <w:rsid w:val="00767842"/>
    <w:rsid w:val="007700DE"/>
    <w:rsid w:val="00770270"/>
    <w:rsid w:val="00770DBE"/>
    <w:rsid w:val="0077363D"/>
    <w:rsid w:val="00773B13"/>
    <w:rsid w:val="00773B8D"/>
    <w:rsid w:val="00773FA8"/>
    <w:rsid w:val="00774771"/>
    <w:rsid w:val="00774EA2"/>
    <w:rsid w:val="00774EAB"/>
    <w:rsid w:val="007755D4"/>
    <w:rsid w:val="00775E21"/>
    <w:rsid w:val="0077606B"/>
    <w:rsid w:val="00776D04"/>
    <w:rsid w:val="007772B3"/>
    <w:rsid w:val="007773D6"/>
    <w:rsid w:val="0077762C"/>
    <w:rsid w:val="00777A2F"/>
    <w:rsid w:val="00777D03"/>
    <w:rsid w:val="0078013E"/>
    <w:rsid w:val="007801A9"/>
    <w:rsid w:val="00780430"/>
    <w:rsid w:val="00781AD8"/>
    <w:rsid w:val="00781DDD"/>
    <w:rsid w:val="0078321D"/>
    <w:rsid w:val="007833BA"/>
    <w:rsid w:val="007841F2"/>
    <w:rsid w:val="00784509"/>
    <w:rsid w:val="00784BCA"/>
    <w:rsid w:val="00784D03"/>
    <w:rsid w:val="00784E59"/>
    <w:rsid w:val="00784F28"/>
    <w:rsid w:val="0078524E"/>
    <w:rsid w:val="00785329"/>
    <w:rsid w:val="00786C40"/>
    <w:rsid w:val="00786FB0"/>
    <w:rsid w:val="00787B6E"/>
    <w:rsid w:val="00790099"/>
    <w:rsid w:val="007902B4"/>
    <w:rsid w:val="00790857"/>
    <w:rsid w:val="0079099E"/>
    <w:rsid w:val="0079101B"/>
    <w:rsid w:val="007914C8"/>
    <w:rsid w:val="007915DF"/>
    <w:rsid w:val="00791E52"/>
    <w:rsid w:val="00792195"/>
    <w:rsid w:val="00792630"/>
    <w:rsid w:val="0079276C"/>
    <w:rsid w:val="00792D06"/>
    <w:rsid w:val="00794067"/>
    <w:rsid w:val="007941F1"/>
    <w:rsid w:val="00794A0F"/>
    <w:rsid w:val="00794BA6"/>
    <w:rsid w:val="007957C6"/>
    <w:rsid w:val="00795D69"/>
    <w:rsid w:val="00795DCF"/>
    <w:rsid w:val="00795FB2"/>
    <w:rsid w:val="00796279"/>
    <w:rsid w:val="00796ACE"/>
    <w:rsid w:val="007970E3"/>
    <w:rsid w:val="0079713A"/>
    <w:rsid w:val="00797177"/>
    <w:rsid w:val="00797254"/>
    <w:rsid w:val="00797C2C"/>
    <w:rsid w:val="00797D47"/>
    <w:rsid w:val="007A1255"/>
    <w:rsid w:val="007A2141"/>
    <w:rsid w:val="007A220A"/>
    <w:rsid w:val="007A23A4"/>
    <w:rsid w:val="007A2B43"/>
    <w:rsid w:val="007A3489"/>
    <w:rsid w:val="007A431D"/>
    <w:rsid w:val="007A442F"/>
    <w:rsid w:val="007A560C"/>
    <w:rsid w:val="007A5FF8"/>
    <w:rsid w:val="007A63B7"/>
    <w:rsid w:val="007A6F15"/>
    <w:rsid w:val="007A7577"/>
    <w:rsid w:val="007A75E1"/>
    <w:rsid w:val="007B0B1F"/>
    <w:rsid w:val="007B1421"/>
    <w:rsid w:val="007B143D"/>
    <w:rsid w:val="007B2299"/>
    <w:rsid w:val="007B2911"/>
    <w:rsid w:val="007B2A5F"/>
    <w:rsid w:val="007B43BE"/>
    <w:rsid w:val="007B448B"/>
    <w:rsid w:val="007B495C"/>
    <w:rsid w:val="007B4F54"/>
    <w:rsid w:val="007B538F"/>
    <w:rsid w:val="007B5701"/>
    <w:rsid w:val="007B5CA3"/>
    <w:rsid w:val="007B6078"/>
    <w:rsid w:val="007B62B5"/>
    <w:rsid w:val="007B6985"/>
    <w:rsid w:val="007B6AE9"/>
    <w:rsid w:val="007B6B8E"/>
    <w:rsid w:val="007B70AC"/>
    <w:rsid w:val="007B7EAB"/>
    <w:rsid w:val="007B7F5A"/>
    <w:rsid w:val="007C0795"/>
    <w:rsid w:val="007C0C25"/>
    <w:rsid w:val="007C0C8E"/>
    <w:rsid w:val="007C0F8B"/>
    <w:rsid w:val="007C1341"/>
    <w:rsid w:val="007C13DE"/>
    <w:rsid w:val="007C1B61"/>
    <w:rsid w:val="007C2773"/>
    <w:rsid w:val="007C2D5A"/>
    <w:rsid w:val="007C2E07"/>
    <w:rsid w:val="007C2F89"/>
    <w:rsid w:val="007C40F8"/>
    <w:rsid w:val="007C46C7"/>
    <w:rsid w:val="007C55C3"/>
    <w:rsid w:val="007C5AB3"/>
    <w:rsid w:val="007C63CF"/>
    <w:rsid w:val="007C655F"/>
    <w:rsid w:val="007C68FD"/>
    <w:rsid w:val="007C74F5"/>
    <w:rsid w:val="007C7557"/>
    <w:rsid w:val="007C7A94"/>
    <w:rsid w:val="007C7C7F"/>
    <w:rsid w:val="007D0175"/>
    <w:rsid w:val="007D056F"/>
    <w:rsid w:val="007D0732"/>
    <w:rsid w:val="007D116F"/>
    <w:rsid w:val="007D1FA7"/>
    <w:rsid w:val="007D20F8"/>
    <w:rsid w:val="007D2923"/>
    <w:rsid w:val="007D2A2E"/>
    <w:rsid w:val="007D2E0B"/>
    <w:rsid w:val="007D2E0E"/>
    <w:rsid w:val="007D2FCD"/>
    <w:rsid w:val="007D342E"/>
    <w:rsid w:val="007D3C09"/>
    <w:rsid w:val="007D3DED"/>
    <w:rsid w:val="007D3FC1"/>
    <w:rsid w:val="007D4095"/>
    <w:rsid w:val="007D40F6"/>
    <w:rsid w:val="007D42F5"/>
    <w:rsid w:val="007D4891"/>
    <w:rsid w:val="007D4E4B"/>
    <w:rsid w:val="007D6013"/>
    <w:rsid w:val="007D6560"/>
    <w:rsid w:val="007D6D9F"/>
    <w:rsid w:val="007D7F79"/>
    <w:rsid w:val="007E01C9"/>
    <w:rsid w:val="007E0A31"/>
    <w:rsid w:val="007E0E25"/>
    <w:rsid w:val="007E1EC5"/>
    <w:rsid w:val="007E1EE3"/>
    <w:rsid w:val="007E2810"/>
    <w:rsid w:val="007E2D7C"/>
    <w:rsid w:val="007E338C"/>
    <w:rsid w:val="007E41A8"/>
    <w:rsid w:val="007E4BAF"/>
    <w:rsid w:val="007E52A6"/>
    <w:rsid w:val="007E706F"/>
    <w:rsid w:val="007E70CC"/>
    <w:rsid w:val="007E7115"/>
    <w:rsid w:val="007E7117"/>
    <w:rsid w:val="007E7262"/>
    <w:rsid w:val="007E78D0"/>
    <w:rsid w:val="007E79A0"/>
    <w:rsid w:val="007E7AC7"/>
    <w:rsid w:val="007F0A7A"/>
    <w:rsid w:val="007F0A97"/>
    <w:rsid w:val="007F3082"/>
    <w:rsid w:val="007F369A"/>
    <w:rsid w:val="007F375D"/>
    <w:rsid w:val="007F43B0"/>
    <w:rsid w:val="007F46E3"/>
    <w:rsid w:val="007F4C33"/>
    <w:rsid w:val="007F4DA4"/>
    <w:rsid w:val="007F5966"/>
    <w:rsid w:val="007F5E1D"/>
    <w:rsid w:val="007F72A1"/>
    <w:rsid w:val="007F7E25"/>
    <w:rsid w:val="008003D0"/>
    <w:rsid w:val="008008E6"/>
    <w:rsid w:val="00800C82"/>
    <w:rsid w:val="008028F0"/>
    <w:rsid w:val="00802B42"/>
    <w:rsid w:val="00802BDD"/>
    <w:rsid w:val="00802CA3"/>
    <w:rsid w:val="00803223"/>
    <w:rsid w:val="00803692"/>
    <w:rsid w:val="00803A21"/>
    <w:rsid w:val="00803F6B"/>
    <w:rsid w:val="00804526"/>
    <w:rsid w:val="00804840"/>
    <w:rsid w:val="00804F32"/>
    <w:rsid w:val="00805238"/>
    <w:rsid w:val="00805521"/>
    <w:rsid w:val="00805DE9"/>
    <w:rsid w:val="00805EFA"/>
    <w:rsid w:val="00806102"/>
    <w:rsid w:val="00806BD9"/>
    <w:rsid w:val="00806E0E"/>
    <w:rsid w:val="00807013"/>
    <w:rsid w:val="00807BF6"/>
    <w:rsid w:val="00807CCB"/>
    <w:rsid w:val="00810706"/>
    <w:rsid w:val="0081087A"/>
    <w:rsid w:val="0081097C"/>
    <w:rsid w:val="00810B58"/>
    <w:rsid w:val="00810C1B"/>
    <w:rsid w:val="00810DE2"/>
    <w:rsid w:val="0081114F"/>
    <w:rsid w:val="00811D2E"/>
    <w:rsid w:val="00812755"/>
    <w:rsid w:val="00812800"/>
    <w:rsid w:val="00812C13"/>
    <w:rsid w:val="00812EB7"/>
    <w:rsid w:val="008134A8"/>
    <w:rsid w:val="00813D9D"/>
    <w:rsid w:val="00814657"/>
    <w:rsid w:val="008152E5"/>
    <w:rsid w:val="00815425"/>
    <w:rsid w:val="00815A04"/>
    <w:rsid w:val="00815DCB"/>
    <w:rsid w:val="00816C84"/>
    <w:rsid w:val="00817BC5"/>
    <w:rsid w:val="008200B2"/>
    <w:rsid w:val="0082034D"/>
    <w:rsid w:val="0082081A"/>
    <w:rsid w:val="00821739"/>
    <w:rsid w:val="008217A2"/>
    <w:rsid w:val="00821B80"/>
    <w:rsid w:val="0082220B"/>
    <w:rsid w:val="008228E7"/>
    <w:rsid w:val="00822C55"/>
    <w:rsid w:val="0082356D"/>
    <w:rsid w:val="00823F58"/>
    <w:rsid w:val="008245A6"/>
    <w:rsid w:val="008248BA"/>
    <w:rsid w:val="00824B37"/>
    <w:rsid w:val="00824F7F"/>
    <w:rsid w:val="00825CEC"/>
    <w:rsid w:val="008261D8"/>
    <w:rsid w:val="008269E3"/>
    <w:rsid w:val="00826F9D"/>
    <w:rsid w:val="0082712D"/>
    <w:rsid w:val="00827381"/>
    <w:rsid w:val="00827490"/>
    <w:rsid w:val="00827526"/>
    <w:rsid w:val="008277FC"/>
    <w:rsid w:val="00827933"/>
    <w:rsid w:val="00827FA2"/>
    <w:rsid w:val="00830300"/>
    <w:rsid w:val="00830A17"/>
    <w:rsid w:val="00830A87"/>
    <w:rsid w:val="00830B88"/>
    <w:rsid w:val="00831101"/>
    <w:rsid w:val="00831507"/>
    <w:rsid w:val="0083207E"/>
    <w:rsid w:val="008325B7"/>
    <w:rsid w:val="00832794"/>
    <w:rsid w:val="00833528"/>
    <w:rsid w:val="00833B40"/>
    <w:rsid w:val="00834455"/>
    <w:rsid w:val="00834696"/>
    <w:rsid w:val="00834C79"/>
    <w:rsid w:val="008351F7"/>
    <w:rsid w:val="0083595E"/>
    <w:rsid w:val="00835B9C"/>
    <w:rsid w:val="00837460"/>
    <w:rsid w:val="00837AE1"/>
    <w:rsid w:val="0084042C"/>
    <w:rsid w:val="00840649"/>
    <w:rsid w:val="00840E34"/>
    <w:rsid w:val="00840E4F"/>
    <w:rsid w:val="00841021"/>
    <w:rsid w:val="008411C5"/>
    <w:rsid w:val="008415DB"/>
    <w:rsid w:val="00841977"/>
    <w:rsid w:val="00841FD1"/>
    <w:rsid w:val="00842254"/>
    <w:rsid w:val="00843782"/>
    <w:rsid w:val="00843B92"/>
    <w:rsid w:val="00844AB6"/>
    <w:rsid w:val="00844D41"/>
    <w:rsid w:val="00844F6D"/>
    <w:rsid w:val="00845142"/>
    <w:rsid w:val="00845BAC"/>
    <w:rsid w:val="00845C62"/>
    <w:rsid w:val="00846401"/>
    <w:rsid w:val="00846706"/>
    <w:rsid w:val="00846C95"/>
    <w:rsid w:val="00846E48"/>
    <w:rsid w:val="00847C2D"/>
    <w:rsid w:val="0085107C"/>
    <w:rsid w:val="0085124C"/>
    <w:rsid w:val="0085132A"/>
    <w:rsid w:val="00851AC4"/>
    <w:rsid w:val="00852757"/>
    <w:rsid w:val="00853365"/>
    <w:rsid w:val="00853805"/>
    <w:rsid w:val="00853FD4"/>
    <w:rsid w:val="0085470B"/>
    <w:rsid w:val="00854913"/>
    <w:rsid w:val="00854AFC"/>
    <w:rsid w:val="00855042"/>
    <w:rsid w:val="00855097"/>
    <w:rsid w:val="008553AD"/>
    <w:rsid w:val="00855914"/>
    <w:rsid w:val="00855944"/>
    <w:rsid w:val="00855C33"/>
    <w:rsid w:val="008569B0"/>
    <w:rsid w:val="00856C9F"/>
    <w:rsid w:val="008576FF"/>
    <w:rsid w:val="008579E8"/>
    <w:rsid w:val="00857FCC"/>
    <w:rsid w:val="0086056E"/>
    <w:rsid w:val="008606F8"/>
    <w:rsid w:val="0086089D"/>
    <w:rsid w:val="00860E3E"/>
    <w:rsid w:val="0086156F"/>
    <w:rsid w:val="00861686"/>
    <w:rsid w:val="00861E78"/>
    <w:rsid w:val="008627E7"/>
    <w:rsid w:val="00862D7C"/>
    <w:rsid w:val="0086319C"/>
    <w:rsid w:val="0086334F"/>
    <w:rsid w:val="00863D27"/>
    <w:rsid w:val="00863F86"/>
    <w:rsid w:val="0086441E"/>
    <w:rsid w:val="00865494"/>
    <w:rsid w:val="0086587D"/>
    <w:rsid w:val="008671AF"/>
    <w:rsid w:val="008676D5"/>
    <w:rsid w:val="00867C91"/>
    <w:rsid w:val="008701B7"/>
    <w:rsid w:val="0087044E"/>
    <w:rsid w:val="00870508"/>
    <w:rsid w:val="00871007"/>
    <w:rsid w:val="008723D6"/>
    <w:rsid w:val="0087292B"/>
    <w:rsid w:val="00872E79"/>
    <w:rsid w:val="00873EC1"/>
    <w:rsid w:val="0087460A"/>
    <w:rsid w:val="008750C5"/>
    <w:rsid w:val="0087519C"/>
    <w:rsid w:val="0087522B"/>
    <w:rsid w:val="00875ADE"/>
    <w:rsid w:val="00875AF9"/>
    <w:rsid w:val="00875D2C"/>
    <w:rsid w:val="00876012"/>
    <w:rsid w:val="008764C8"/>
    <w:rsid w:val="00877223"/>
    <w:rsid w:val="0087771F"/>
    <w:rsid w:val="00880094"/>
    <w:rsid w:val="008803F2"/>
    <w:rsid w:val="008803F4"/>
    <w:rsid w:val="00880F7C"/>
    <w:rsid w:val="00880F9E"/>
    <w:rsid w:val="00881157"/>
    <w:rsid w:val="00881948"/>
    <w:rsid w:val="00882B9B"/>
    <w:rsid w:val="008831F9"/>
    <w:rsid w:val="00883B14"/>
    <w:rsid w:val="00883BF0"/>
    <w:rsid w:val="0088453F"/>
    <w:rsid w:val="00884C91"/>
    <w:rsid w:val="008854C8"/>
    <w:rsid w:val="00885F8C"/>
    <w:rsid w:val="00886F2D"/>
    <w:rsid w:val="00886F7B"/>
    <w:rsid w:val="00887288"/>
    <w:rsid w:val="008900DC"/>
    <w:rsid w:val="00890639"/>
    <w:rsid w:val="00890997"/>
    <w:rsid w:val="00891626"/>
    <w:rsid w:val="0089194E"/>
    <w:rsid w:val="00891A52"/>
    <w:rsid w:val="00891E7D"/>
    <w:rsid w:val="008922B4"/>
    <w:rsid w:val="008924D4"/>
    <w:rsid w:val="00892AE0"/>
    <w:rsid w:val="0089315B"/>
    <w:rsid w:val="008931B8"/>
    <w:rsid w:val="00893AE2"/>
    <w:rsid w:val="00893CF1"/>
    <w:rsid w:val="00894D55"/>
    <w:rsid w:val="00895DDE"/>
    <w:rsid w:val="00896173"/>
    <w:rsid w:val="00896EDD"/>
    <w:rsid w:val="008977BF"/>
    <w:rsid w:val="008978AA"/>
    <w:rsid w:val="00897C39"/>
    <w:rsid w:val="008A0288"/>
    <w:rsid w:val="008A0D85"/>
    <w:rsid w:val="008A132F"/>
    <w:rsid w:val="008A167A"/>
    <w:rsid w:val="008A1F3F"/>
    <w:rsid w:val="008A2069"/>
    <w:rsid w:val="008A2229"/>
    <w:rsid w:val="008A23FB"/>
    <w:rsid w:val="008A28BD"/>
    <w:rsid w:val="008A3422"/>
    <w:rsid w:val="008A350C"/>
    <w:rsid w:val="008A3812"/>
    <w:rsid w:val="008A3AA3"/>
    <w:rsid w:val="008A3DC9"/>
    <w:rsid w:val="008A4011"/>
    <w:rsid w:val="008A49AF"/>
    <w:rsid w:val="008A5699"/>
    <w:rsid w:val="008A5ABE"/>
    <w:rsid w:val="008A5FA6"/>
    <w:rsid w:val="008A5FBD"/>
    <w:rsid w:val="008A6328"/>
    <w:rsid w:val="008A6495"/>
    <w:rsid w:val="008A6734"/>
    <w:rsid w:val="008A6BC5"/>
    <w:rsid w:val="008B093C"/>
    <w:rsid w:val="008B0A70"/>
    <w:rsid w:val="008B0CB0"/>
    <w:rsid w:val="008B16FB"/>
    <w:rsid w:val="008B193C"/>
    <w:rsid w:val="008B1A7A"/>
    <w:rsid w:val="008B1AA1"/>
    <w:rsid w:val="008B207A"/>
    <w:rsid w:val="008B2E8D"/>
    <w:rsid w:val="008B3460"/>
    <w:rsid w:val="008B3762"/>
    <w:rsid w:val="008B43DD"/>
    <w:rsid w:val="008B47F8"/>
    <w:rsid w:val="008B564A"/>
    <w:rsid w:val="008B5844"/>
    <w:rsid w:val="008B6F92"/>
    <w:rsid w:val="008B7502"/>
    <w:rsid w:val="008B751F"/>
    <w:rsid w:val="008B78D0"/>
    <w:rsid w:val="008B7DB7"/>
    <w:rsid w:val="008C0492"/>
    <w:rsid w:val="008C0672"/>
    <w:rsid w:val="008C067C"/>
    <w:rsid w:val="008C1322"/>
    <w:rsid w:val="008C193F"/>
    <w:rsid w:val="008C19C6"/>
    <w:rsid w:val="008C21C2"/>
    <w:rsid w:val="008C2A81"/>
    <w:rsid w:val="008C2CB2"/>
    <w:rsid w:val="008C2D63"/>
    <w:rsid w:val="008C36D3"/>
    <w:rsid w:val="008C3B6B"/>
    <w:rsid w:val="008C3C3B"/>
    <w:rsid w:val="008C482C"/>
    <w:rsid w:val="008C5555"/>
    <w:rsid w:val="008C6EDB"/>
    <w:rsid w:val="008C73AF"/>
    <w:rsid w:val="008C75B1"/>
    <w:rsid w:val="008C7988"/>
    <w:rsid w:val="008C7BBA"/>
    <w:rsid w:val="008D0501"/>
    <w:rsid w:val="008D0A53"/>
    <w:rsid w:val="008D0B47"/>
    <w:rsid w:val="008D1587"/>
    <w:rsid w:val="008D1807"/>
    <w:rsid w:val="008D2584"/>
    <w:rsid w:val="008D2787"/>
    <w:rsid w:val="008D2BF3"/>
    <w:rsid w:val="008D2F3B"/>
    <w:rsid w:val="008D312B"/>
    <w:rsid w:val="008D46AF"/>
    <w:rsid w:val="008D4E4D"/>
    <w:rsid w:val="008D571E"/>
    <w:rsid w:val="008D5A30"/>
    <w:rsid w:val="008D6855"/>
    <w:rsid w:val="008D6A81"/>
    <w:rsid w:val="008D6C5A"/>
    <w:rsid w:val="008D7086"/>
    <w:rsid w:val="008D738A"/>
    <w:rsid w:val="008D7E1F"/>
    <w:rsid w:val="008E1199"/>
    <w:rsid w:val="008E15E0"/>
    <w:rsid w:val="008E19A9"/>
    <w:rsid w:val="008E1AFA"/>
    <w:rsid w:val="008E2C80"/>
    <w:rsid w:val="008E334C"/>
    <w:rsid w:val="008E3BA7"/>
    <w:rsid w:val="008E42E1"/>
    <w:rsid w:val="008E456A"/>
    <w:rsid w:val="008E5291"/>
    <w:rsid w:val="008E5EC0"/>
    <w:rsid w:val="008E68E9"/>
    <w:rsid w:val="008E791D"/>
    <w:rsid w:val="008E794F"/>
    <w:rsid w:val="008E7B8F"/>
    <w:rsid w:val="008E7F34"/>
    <w:rsid w:val="008F019F"/>
    <w:rsid w:val="008F0584"/>
    <w:rsid w:val="008F0AF5"/>
    <w:rsid w:val="008F0BA4"/>
    <w:rsid w:val="008F0C7A"/>
    <w:rsid w:val="008F0CAF"/>
    <w:rsid w:val="008F2309"/>
    <w:rsid w:val="008F2B67"/>
    <w:rsid w:val="008F2C20"/>
    <w:rsid w:val="008F2DD3"/>
    <w:rsid w:val="008F2E4E"/>
    <w:rsid w:val="008F38B7"/>
    <w:rsid w:val="008F47A3"/>
    <w:rsid w:val="008F4BFC"/>
    <w:rsid w:val="008F51DC"/>
    <w:rsid w:val="008F539A"/>
    <w:rsid w:val="008F5CC0"/>
    <w:rsid w:val="008F5D2E"/>
    <w:rsid w:val="008F61F3"/>
    <w:rsid w:val="008F7BF9"/>
    <w:rsid w:val="00900229"/>
    <w:rsid w:val="00900286"/>
    <w:rsid w:val="009004D9"/>
    <w:rsid w:val="009032CB"/>
    <w:rsid w:val="0090358B"/>
    <w:rsid w:val="00903CCD"/>
    <w:rsid w:val="009057C7"/>
    <w:rsid w:val="00905A5A"/>
    <w:rsid w:val="00905DA7"/>
    <w:rsid w:val="00905DD7"/>
    <w:rsid w:val="00906759"/>
    <w:rsid w:val="009067CC"/>
    <w:rsid w:val="00906C0A"/>
    <w:rsid w:val="00906EFF"/>
    <w:rsid w:val="009073A3"/>
    <w:rsid w:val="009074B3"/>
    <w:rsid w:val="0091057D"/>
    <w:rsid w:val="009107AF"/>
    <w:rsid w:val="009108AE"/>
    <w:rsid w:val="00911B2A"/>
    <w:rsid w:val="00911B98"/>
    <w:rsid w:val="00912A51"/>
    <w:rsid w:val="00912AEC"/>
    <w:rsid w:val="00912E02"/>
    <w:rsid w:val="00914A5E"/>
    <w:rsid w:val="009154E4"/>
    <w:rsid w:val="0091568E"/>
    <w:rsid w:val="00915F21"/>
    <w:rsid w:val="00916308"/>
    <w:rsid w:val="009201DF"/>
    <w:rsid w:val="009205C0"/>
    <w:rsid w:val="009207A2"/>
    <w:rsid w:val="00920846"/>
    <w:rsid w:val="00920A21"/>
    <w:rsid w:val="009211D2"/>
    <w:rsid w:val="009215DF"/>
    <w:rsid w:val="00921958"/>
    <w:rsid w:val="00922156"/>
    <w:rsid w:val="009223B4"/>
    <w:rsid w:val="00922878"/>
    <w:rsid w:val="00923795"/>
    <w:rsid w:val="00923CCC"/>
    <w:rsid w:val="0092400F"/>
    <w:rsid w:val="00924344"/>
    <w:rsid w:val="00924F31"/>
    <w:rsid w:val="00925574"/>
    <w:rsid w:val="00925714"/>
    <w:rsid w:val="00926701"/>
    <w:rsid w:val="0092680A"/>
    <w:rsid w:val="00926B78"/>
    <w:rsid w:val="00926D89"/>
    <w:rsid w:val="0093040A"/>
    <w:rsid w:val="00930B94"/>
    <w:rsid w:val="00931798"/>
    <w:rsid w:val="00931F0E"/>
    <w:rsid w:val="0093223C"/>
    <w:rsid w:val="00932365"/>
    <w:rsid w:val="009326D1"/>
    <w:rsid w:val="00932902"/>
    <w:rsid w:val="00933DE2"/>
    <w:rsid w:val="00933E19"/>
    <w:rsid w:val="00934612"/>
    <w:rsid w:val="009350B4"/>
    <w:rsid w:val="00935461"/>
    <w:rsid w:val="00935FF4"/>
    <w:rsid w:val="00936269"/>
    <w:rsid w:val="00936C95"/>
    <w:rsid w:val="00937FAE"/>
    <w:rsid w:val="009400FF"/>
    <w:rsid w:val="00941487"/>
    <w:rsid w:val="00941558"/>
    <w:rsid w:val="00941A0F"/>
    <w:rsid w:val="00941B85"/>
    <w:rsid w:val="00941D38"/>
    <w:rsid w:val="00941E6E"/>
    <w:rsid w:val="00941F96"/>
    <w:rsid w:val="0094201F"/>
    <w:rsid w:val="00942308"/>
    <w:rsid w:val="009428FA"/>
    <w:rsid w:val="0094332A"/>
    <w:rsid w:val="009437B5"/>
    <w:rsid w:val="00943B46"/>
    <w:rsid w:val="009447BE"/>
    <w:rsid w:val="00945305"/>
    <w:rsid w:val="00945927"/>
    <w:rsid w:val="00946A4F"/>
    <w:rsid w:val="00946A72"/>
    <w:rsid w:val="0094714B"/>
    <w:rsid w:val="00947D1D"/>
    <w:rsid w:val="00947D7D"/>
    <w:rsid w:val="00950C3E"/>
    <w:rsid w:val="009516AC"/>
    <w:rsid w:val="00951E9D"/>
    <w:rsid w:val="009521F6"/>
    <w:rsid w:val="009523CE"/>
    <w:rsid w:val="00952F44"/>
    <w:rsid w:val="00952FC0"/>
    <w:rsid w:val="0095334A"/>
    <w:rsid w:val="00954B7A"/>
    <w:rsid w:val="00955036"/>
    <w:rsid w:val="009552F9"/>
    <w:rsid w:val="009565AD"/>
    <w:rsid w:val="00956628"/>
    <w:rsid w:val="0095742E"/>
    <w:rsid w:val="0096018D"/>
    <w:rsid w:val="00960878"/>
    <w:rsid w:val="009608CC"/>
    <w:rsid w:val="0096286F"/>
    <w:rsid w:val="00962A75"/>
    <w:rsid w:val="009631D7"/>
    <w:rsid w:val="00963489"/>
    <w:rsid w:val="00963B2F"/>
    <w:rsid w:val="00964162"/>
    <w:rsid w:val="00964735"/>
    <w:rsid w:val="00965ADB"/>
    <w:rsid w:val="009660DC"/>
    <w:rsid w:val="00966632"/>
    <w:rsid w:val="00967494"/>
    <w:rsid w:val="0096782D"/>
    <w:rsid w:val="00967C0D"/>
    <w:rsid w:val="00967D5F"/>
    <w:rsid w:val="00967FC3"/>
    <w:rsid w:val="00970298"/>
    <w:rsid w:val="00970A66"/>
    <w:rsid w:val="009714AD"/>
    <w:rsid w:val="00971F64"/>
    <w:rsid w:val="00972120"/>
    <w:rsid w:val="00972779"/>
    <w:rsid w:val="009732E5"/>
    <w:rsid w:val="009735CB"/>
    <w:rsid w:val="009747E0"/>
    <w:rsid w:val="009748EA"/>
    <w:rsid w:val="00974F64"/>
    <w:rsid w:val="00975472"/>
    <w:rsid w:val="0097602D"/>
    <w:rsid w:val="0097659F"/>
    <w:rsid w:val="009776AC"/>
    <w:rsid w:val="00977D43"/>
    <w:rsid w:val="0098067A"/>
    <w:rsid w:val="009806BF"/>
    <w:rsid w:val="00980D03"/>
    <w:rsid w:val="00980DC6"/>
    <w:rsid w:val="00980ECD"/>
    <w:rsid w:val="00980FE9"/>
    <w:rsid w:val="00981348"/>
    <w:rsid w:val="0098191E"/>
    <w:rsid w:val="00981B78"/>
    <w:rsid w:val="00981BF8"/>
    <w:rsid w:val="00981C4C"/>
    <w:rsid w:val="0098244D"/>
    <w:rsid w:val="00982639"/>
    <w:rsid w:val="0098346B"/>
    <w:rsid w:val="00983A27"/>
    <w:rsid w:val="00983E92"/>
    <w:rsid w:val="00983F33"/>
    <w:rsid w:val="00984462"/>
    <w:rsid w:val="009845B4"/>
    <w:rsid w:val="00984EA2"/>
    <w:rsid w:val="00985126"/>
    <w:rsid w:val="0098580D"/>
    <w:rsid w:val="00986668"/>
    <w:rsid w:val="00986709"/>
    <w:rsid w:val="00986807"/>
    <w:rsid w:val="00987B92"/>
    <w:rsid w:val="00990A6E"/>
    <w:rsid w:val="00990B37"/>
    <w:rsid w:val="00990D25"/>
    <w:rsid w:val="00990E2E"/>
    <w:rsid w:val="00990FEB"/>
    <w:rsid w:val="0099141E"/>
    <w:rsid w:val="009914D7"/>
    <w:rsid w:val="00992086"/>
    <w:rsid w:val="00993A56"/>
    <w:rsid w:val="009945B4"/>
    <w:rsid w:val="0099621A"/>
    <w:rsid w:val="00997174"/>
    <w:rsid w:val="009978F4"/>
    <w:rsid w:val="00997B17"/>
    <w:rsid w:val="009A0599"/>
    <w:rsid w:val="009A07FB"/>
    <w:rsid w:val="009A0E70"/>
    <w:rsid w:val="009A188E"/>
    <w:rsid w:val="009A1B05"/>
    <w:rsid w:val="009A1FCD"/>
    <w:rsid w:val="009A1FE1"/>
    <w:rsid w:val="009A249B"/>
    <w:rsid w:val="009A2CEC"/>
    <w:rsid w:val="009A2E7A"/>
    <w:rsid w:val="009A2F81"/>
    <w:rsid w:val="009A35E8"/>
    <w:rsid w:val="009A38A2"/>
    <w:rsid w:val="009A39A6"/>
    <w:rsid w:val="009A3F00"/>
    <w:rsid w:val="009A53E9"/>
    <w:rsid w:val="009A562A"/>
    <w:rsid w:val="009A5710"/>
    <w:rsid w:val="009A57BF"/>
    <w:rsid w:val="009A5C6F"/>
    <w:rsid w:val="009A5F45"/>
    <w:rsid w:val="009A72C7"/>
    <w:rsid w:val="009A7D87"/>
    <w:rsid w:val="009A7ECA"/>
    <w:rsid w:val="009A7FF6"/>
    <w:rsid w:val="009B0271"/>
    <w:rsid w:val="009B08D6"/>
    <w:rsid w:val="009B13B4"/>
    <w:rsid w:val="009B148D"/>
    <w:rsid w:val="009B17B5"/>
    <w:rsid w:val="009B1D71"/>
    <w:rsid w:val="009B1DB3"/>
    <w:rsid w:val="009B2095"/>
    <w:rsid w:val="009B281D"/>
    <w:rsid w:val="009B2C58"/>
    <w:rsid w:val="009B3164"/>
    <w:rsid w:val="009B39EA"/>
    <w:rsid w:val="009B3F18"/>
    <w:rsid w:val="009B6FFF"/>
    <w:rsid w:val="009B73AD"/>
    <w:rsid w:val="009C0C9F"/>
    <w:rsid w:val="009C158B"/>
    <w:rsid w:val="009C1CD8"/>
    <w:rsid w:val="009C27BA"/>
    <w:rsid w:val="009C368A"/>
    <w:rsid w:val="009C46A5"/>
    <w:rsid w:val="009C4AD1"/>
    <w:rsid w:val="009C56FD"/>
    <w:rsid w:val="009C5AEB"/>
    <w:rsid w:val="009C61DC"/>
    <w:rsid w:val="009C62E4"/>
    <w:rsid w:val="009C6560"/>
    <w:rsid w:val="009C6886"/>
    <w:rsid w:val="009C68B7"/>
    <w:rsid w:val="009C795A"/>
    <w:rsid w:val="009C7D37"/>
    <w:rsid w:val="009C7E51"/>
    <w:rsid w:val="009D006A"/>
    <w:rsid w:val="009D0E96"/>
    <w:rsid w:val="009D10FB"/>
    <w:rsid w:val="009D1A56"/>
    <w:rsid w:val="009D207E"/>
    <w:rsid w:val="009D350B"/>
    <w:rsid w:val="009D4CCF"/>
    <w:rsid w:val="009D60B4"/>
    <w:rsid w:val="009D6150"/>
    <w:rsid w:val="009D61B9"/>
    <w:rsid w:val="009D6548"/>
    <w:rsid w:val="009D6769"/>
    <w:rsid w:val="009D6A1C"/>
    <w:rsid w:val="009D6A43"/>
    <w:rsid w:val="009D702D"/>
    <w:rsid w:val="009D7111"/>
    <w:rsid w:val="009D7CEC"/>
    <w:rsid w:val="009E0143"/>
    <w:rsid w:val="009E0226"/>
    <w:rsid w:val="009E0693"/>
    <w:rsid w:val="009E0E5F"/>
    <w:rsid w:val="009E148C"/>
    <w:rsid w:val="009E17F9"/>
    <w:rsid w:val="009E2CF8"/>
    <w:rsid w:val="009E2DC1"/>
    <w:rsid w:val="009E3358"/>
    <w:rsid w:val="009E3742"/>
    <w:rsid w:val="009E3BA6"/>
    <w:rsid w:val="009E405B"/>
    <w:rsid w:val="009E46F3"/>
    <w:rsid w:val="009E4A5C"/>
    <w:rsid w:val="009E4E51"/>
    <w:rsid w:val="009E5005"/>
    <w:rsid w:val="009E5175"/>
    <w:rsid w:val="009E5D0B"/>
    <w:rsid w:val="009E60D7"/>
    <w:rsid w:val="009E6356"/>
    <w:rsid w:val="009E65C0"/>
    <w:rsid w:val="009E6B10"/>
    <w:rsid w:val="009E6EDD"/>
    <w:rsid w:val="009E751C"/>
    <w:rsid w:val="009F01DE"/>
    <w:rsid w:val="009F0B53"/>
    <w:rsid w:val="009F12C8"/>
    <w:rsid w:val="009F17E5"/>
    <w:rsid w:val="009F186E"/>
    <w:rsid w:val="009F199D"/>
    <w:rsid w:val="009F2D03"/>
    <w:rsid w:val="009F3285"/>
    <w:rsid w:val="009F3B67"/>
    <w:rsid w:val="009F3BCF"/>
    <w:rsid w:val="009F434A"/>
    <w:rsid w:val="009F44F4"/>
    <w:rsid w:val="009F4CD6"/>
    <w:rsid w:val="009F5977"/>
    <w:rsid w:val="009F5B22"/>
    <w:rsid w:val="009F69E7"/>
    <w:rsid w:val="009F6A07"/>
    <w:rsid w:val="009F75C9"/>
    <w:rsid w:val="009F75DA"/>
    <w:rsid w:val="009F7CFE"/>
    <w:rsid w:val="009F7E4C"/>
    <w:rsid w:val="00A0317C"/>
    <w:rsid w:val="00A0331F"/>
    <w:rsid w:val="00A0336B"/>
    <w:rsid w:val="00A04C58"/>
    <w:rsid w:val="00A04F47"/>
    <w:rsid w:val="00A05755"/>
    <w:rsid w:val="00A05A91"/>
    <w:rsid w:val="00A05FA3"/>
    <w:rsid w:val="00A0654B"/>
    <w:rsid w:val="00A06753"/>
    <w:rsid w:val="00A06B5A"/>
    <w:rsid w:val="00A06BFC"/>
    <w:rsid w:val="00A06E92"/>
    <w:rsid w:val="00A06ED2"/>
    <w:rsid w:val="00A1023E"/>
    <w:rsid w:val="00A10362"/>
    <w:rsid w:val="00A103CA"/>
    <w:rsid w:val="00A11175"/>
    <w:rsid w:val="00A11404"/>
    <w:rsid w:val="00A11467"/>
    <w:rsid w:val="00A11AFD"/>
    <w:rsid w:val="00A1260E"/>
    <w:rsid w:val="00A1272B"/>
    <w:rsid w:val="00A13394"/>
    <w:rsid w:val="00A138B2"/>
    <w:rsid w:val="00A13F6B"/>
    <w:rsid w:val="00A1441F"/>
    <w:rsid w:val="00A14A33"/>
    <w:rsid w:val="00A14CF6"/>
    <w:rsid w:val="00A1539F"/>
    <w:rsid w:val="00A15421"/>
    <w:rsid w:val="00A154BE"/>
    <w:rsid w:val="00A155CD"/>
    <w:rsid w:val="00A15D90"/>
    <w:rsid w:val="00A15FDA"/>
    <w:rsid w:val="00A1705B"/>
    <w:rsid w:val="00A173C2"/>
    <w:rsid w:val="00A174B2"/>
    <w:rsid w:val="00A174C8"/>
    <w:rsid w:val="00A17541"/>
    <w:rsid w:val="00A1791A"/>
    <w:rsid w:val="00A17F73"/>
    <w:rsid w:val="00A2045D"/>
    <w:rsid w:val="00A205BA"/>
    <w:rsid w:val="00A20660"/>
    <w:rsid w:val="00A20A7C"/>
    <w:rsid w:val="00A21A67"/>
    <w:rsid w:val="00A2213D"/>
    <w:rsid w:val="00A225A5"/>
    <w:rsid w:val="00A22E2F"/>
    <w:rsid w:val="00A236F0"/>
    <w:rsid w:val="00A237E6"/>
    <w:rsid w:val="00A23B38"/>
    <w:rsid w:val="00A23D60"/>
    <w:rsid w:val="00A24235"/>
    <w:rsid w:val="00A244D9"/>
    <w:rsid w:val="00A24BB9"/>
    <w:rsid w:val="00A2576C"/>
    <w:rsid w:val="00A2619B"/>
    <w:rsid w:val="00A26853"/>
    <w:rsid w:val="00A26E5E"/>
    <w:rsid w:val="00A27C8C"/>
    <w:rsid w:val="00A30052"/>
    <w:rsid w:val="00A30531"/>
    <w:rsid w:val="00A31213"/>
    <w:rsid w:val="00A321FC"/>
    <w:rsid w:val="00A328C1"/>
    <w:rsid w:val="00A32DFB"/>
    <w:rsid w:val="00A33BE5"/>
    <w:rsid w:val="00A3417D"/>
    <w:rsid w:val="00A34C14"/>
    <w:rsid w:val="00A35003"/>
    <w:rsid w:val="00A36B6E"/>
    <w:rsid w:val="00A37149"/>
    <w:rsid w:val="00A37B11"/>
    <w:rsid w:val="00A37D6E"/>
    <w:rsid w:val="00A37E53"/>
    <w:rsid w:val="00A40AF2"/>
    <w:rsid w:val="00A40EAE"/>
    <w:rsid w:val="00A411EA"/>
    <w:rsid w:val="00A41C5C"/>
    <w:rsid w:val="00A41D40"/>
    <w:rsid w:val="00A41FAC"/>
    <w:rsid w:val="00A42360"/>
    <w:rsid w:val="00A42637"/>
    <w:rsid w:val="00A426BF"/>
    <w:rsid w:val="00A42759"/>
    <w:rsid w:val="00A42C55"/>
    <w:rsid w:val="00A430D3"/>
    <w:rsid w:val="00A4389D"/>
    <w:rsid w:val="00A43913"/>
    <w:rsid w:val="00A43F30"/>
    <w:rsid w:val="00A4473D"/>
    <w:rsid w:val="00A451F5"/>
    <w:rsid w:val="00A451F8"/>
    <w:rsid w:val="00A45621"/>
    <w:rsid w:val="00A456CF"/>
    <w:rsid w:val="00A45E04"/>
    <w:rsid w:val="00A45EA8"/>
    <w:rsid w:val="00A4619E"/>
    <w:rsid w:val="00A4678E"/>
    <w:rsid w:val="00A46E03"/>
    <w:rsid w:val="00A46E6A"/>
    <w:rsid w:val="00A4789D"/>
    <w:rsid w:val="00A479B7"/>
    <w:rsid w:val="00A50A1E"/>
    <w:rsid w:val="00A50BBD"/>
    <w:rsid w:val="00A50D4B"/>
    <w:rsid w:val="00A5110D"/>
    <w:rsid w:val="00A5154E"/>
    <w:rsid w:val="00A53164"/>
    <w:rsid w:val="00A531BF"/>
    <w:rsid w:val="00A543D6"/>
    <w:rsid w:val="00A54AA9"/>
    <w:rsid w:val="00A54C1D"/>
    <w:rsid w:val="00A55E72"/>
    <w:rsid w:val="00A562D8"/>
    <w:rsid w:val="00A56622"/>
    <w:rsid w:val="00A57DD1"/>
    <w:rsid w:val="00A6007F"/>
    <w:rsid w:val="00A60B02"/>
    <w:rsid w:val="00A61330"/>
    <w:rsid w:val="00A61E73"/>
    <w:rsid w:val="00A62290"/>
    <w:rsid w:val="00A63025"/>
    <w:rsid w:val="00A639CB"/>
    <w:rsid w:val="00A6539A"/>
    <w:rsid w:val="00A65CBD"/>
    <w:rsid w:val="00A65D18"/>
    <w:rsid w:val="00A66087"/>
    <w:rsid w:val="00A66412"/>
    <w:rsid w:val="00A66D6D"/>
    <w:rsid w:val="00A67080"/>
    <w:rsid w:val="00A670FA"/>
    <w:rsid w:val="00A6731A"/>
    <w:rsid w:val="00A67F3D"/>
    <w:rsid w:val="00A7175D"/>
    <w:rsid w:val="00A71AE6"/>
    <w:rsid w:val="00A71B32"/>
    <w:rsid w:val="00A71C57"/>
    <w:rsid w:val="00A71CC1"/>
    <w:rsid w:val="00A72CEC"/>
    <w:rsid w:val="00A72E77"/>
    <w:rsid w:val="00A747FE"/>
    <w:rsid w:val="00A75065"/>
    <w:rsid w:val="00A75262"/>
    <w:rsid w:val="00A754E7"/>
    <w:rsid w:val="00A7626C"/>
    <w:rsid w:val="00A77666"/>
    <w:rsid w:val="00A80282"/>
    <w:rsid w:val="00A8033B"/>
    <w:rsid w:val="00A804D8"/>
    <w:rsid w:val="00A8083E"/>
    <w:rsid w:val="00A81AF2"/>
    <w:rsid w:val="00A81C5B"/>
    <w:rsid w:val="00A82137"/>
    <w:rsid w:val="00A825F4"/>
    <w:rsid w:val="00A83140"/>
    <w:rsid w:val="00A83672"/>
    <w:rsid w:val="00A83DA4"/>
    <w:rsid w:val="00A84423"/>
    <w:rsid w:val="00A84ECB"/>
    <w:rsid w:val="00A85A4D"/>
    <w:rsid w:val="00A85B1A"/>
    <w:rsid w:val="00A866E0"/>
    <w:rsid w:val="00A8694C"/>
    <w:rsid w:val="00A8702D"/>
    <w:rsid w:val="00A878A5"/>
    <w:rsid w:val="00A90598"/>
    <w:rsid w:val="00A90C1B"/>
    <w:rsid w:val="00A91FAA"/>
    <w:rsid w:val="00A928E5"/>
    <w:rsid w:val="00A93186"/>
    <w:rsid w:val="00A933E3"/>
    <w:rsid w:val="00A937E7"/>
    <w:rsid w:val="00A94F1C"/>
    <w:rsid w:val="00A94F97"/>
    <w:rsid w:val="00A9543A"/>
    <w:rsid w:val="00A95653"/>
    <w:rsid w:val="00A95C12"/>
    <w:rsid w:val="00A960F8"/>
    <w:rsid w:val="00A9623F"/>
    <w:rsid w:val="00A96A94"/>
    <w:rsid w:val="00A96B77"/>
    <w:rsid w:val="00A96FD9"/>
    <w:rsid w:val="00A97219"/>
    <w:rsid w:val="00A9726C"/>
    <w:rsid w:val="00A97856"/>
    <w:rsid w:val="00AA01AB"/>
    <w:rsid w:val="00AA066E"/>
    <w:rsid w:val="00AA0FAA"/>
    <w:rsid w:val="00AA1FB6"/>
    <w:rsid w:val="00AA2282"/>
    <w:rsid w:val="00AA22E0"/>
    <w:rsid w:val="00AA232F"/>
    <w:rsid w:val="00AA2779"/>
    <w:rsid w:val="00AA2F41"/>
    <w:rsid w:val="00AA3669"/>
    <w:rsid w:val="00AA38D0"/>
    <w:rsid w:val="00AA3B79"/>
    <w:rsid w:val="00AA57D1"/>
    <w:rsid w:val="00AA6B11"/>
    <w:rsid w:val="00AA6F2D"/>
    <w:rsid w:val="00AA78AD"/>
    <w:rsid w:val="00AA7D4C"/>
    <w:rsid w:val="00AB029F"/>
    <w:rsid w:val="00AB0895"/>
    <w:rsid w:val="00AB08CA"/>
    <w:rsid w:val="00AB0D13"/>
    <w:rsid w:val="00AB1932"/>
    <w:rsid w:val="00AB1CAF"/>
    <w:rsid w:val="00AB1D41"/>
    <w:rsid w:val="00AB1D78"/>
    <w:rsid w:val="00AB24F5"/>
    <w:rsid w:val="00AB26D3"/>
    <w:rsid w:val="00AB2BA0"/>
    <w:rsid w:val="00AB3311"/>
    <w:rsid w:val="00AB3A55"/>
    <w:rsid w:val="00AB3ED0"/>
    <w:rsid w:val="00AB40D1"/>
    <w:rsid w:val="00AB4865"/>
    <w:rsid w:val="00AB6501"/>
    <w:rsid w:val="00AB6D54"/>
    <w:rsid w:val="00AB6FA9"/>
    <w:rsid w:val="00AB7501"/>
    <w:rsid w:val="00AC0367"/>
    <w:rsid w:val="00AC07A1"/>
    <w:rsid w:val="00AC0AFC"/>
    <w:rsid w:val="00AC112C"/>
    <w:rsid w:val="00AC1457"/>
    <w:rsid w:val="00AC1739"/>
    <w:rsid w:val="00AC1D08"/>
    <w:rsid w:val="00AC20F1"/>
    <w:rsid w:val="00AC22C9"/>
    <w:rsid w:val="00AC23D4"/>
    <w:rsid w:val="00AC26D1"/>
    <w:rsid w:val="00AC3337"/>
    <w:rsid w:val="00AC35C9"/>
    <w:rsid w:val="00AC3ACB"/>
    <w:rsid w:val="00AC3D0C"/>
    <w:rsid w:val="00AC3E12"/>
    <w:rsid w:val="00AC4305"/>
    <w:rsid w:val="00AC4558"/>
    <w:rsid w:val="00AC470D"/>
    <w:rsid w:val="00AC482E"/>
    <w:rsid w:val="00AC4906"/>
    <w:rsid w:val="00AC49A3"/>
    <w:rsid w:val="00AC5912"/>
    <w:rsid w:val="00AC5CDE"/>
    <w:rsid w:val="00AC67B6"/>
    <w:rsid w:val="00AC6CE0"/>
    <w:rsid w:val="00AC7567"/>
    <w:rsid w:val="00AD01D1"/>
    <w:rsid w:val="00AD02CF"/>
    <w:rsid w:val="00AD05F3"/>
    <w:rsid w:val="00AD0900"/>
    <w:rsid w:val="00AD0CE3"/>
    <w:rsid w:val="00AD0D79"/>
    <w:rsid w:val="00AD1513"/>
    <w:rsid w:val="00AD152D"/>
    <w:rsid w:val="00AD2582"/>
    <w:rsid w:val="00AD27D4"/>
    <w:rsid w:val="00AD3620"/>
    <w:rsid w:val="00AD3B1A"/>
    <w:rsid w:val="00AD3F3C"/>
    <w:rsid w:val="00AD4595"/>
    <w:rsid w:val="00AD48B7"/>
    <w:rsid w:val="00AD48F1"/>
    <w:rsid w:val="00AD4F15"/>
    <w:rsid w:val="00AD4FA9"/>
    <w:rsid w:val="00AD5001"/>
    <w:rsid w:val="00AD5214"/>
    <w:rsid w:val="00AD5DEF"/>
    <w:rsid w:val="00AD72F9"/>
    <w:rsid w:val="00AD7B30"/>
    <w:rsid w:val="00AE077A"/>
    <w:rsid w:val="00AE14FF"/>
    <w:rsid w:val="00AE191B"/>
    <w:rsid w:val="00AE1FBC"/>
    <w:rsid w:val="00AE24C7"/>
    <w:rsid w:val="00AE2D01"/>
    <w:rsid w:val="00AE2FCF"/>
    <w:rsid w:val="00AE3417"/>
    <w:rsid w:val="00AE3A9C"/>
    <w:rsid w:val="00AE3C41"/>
    <w:rsid w:val="00AE4730"/>
    <w:rsid w:val="00AE510F"/>
    <w:rsid w:val="00AE540B"/>
    <w:rsid w:val="00AE583E"/>
    <w:rsid w:val="00AE5C85"/>
    <w:rsid w:val="00AE5D15"/>
    <w:rsid w:val="00AE631D"/>
    <w:rsid w:val="00AE7612"/>
    <w:rsid w:val="00AE7AE9"/>
    <w:rsid w:val="00AE7FC5"/>
    <w:rsid w:val="00AF001E"/>
    <w:rsid w:val="00AF1531"/>
    <w:rsid w:val="00AF16EB"/>
    <w:rsid w:val="00AF1AF3"/>
    <w:rsid w:val="00AF2370"/>
    <w:rsid w:val="00AF278C"/>
    <w:rsid w:val="00AF3343"/>
    <w:rsid w:val="00AF377A"/>
    <w:rsid w:val="00AF3893"/>
    <w:rsid w:val="00AF583D"/>
    <w:rsid w:val="00AF5D47"/>
    <w:rsid w:val="00AF5EC5"/>
    <w:rsid w:val="00AF64A6"/>
    <w:rsid w:val="00AF692A"/>
    <w:rsid w:val="00AF74D1"/>
    <w:rsid w:val="00AF7688"/>
    <w:rsid w:val="00B00220"/>
    <w:rsid w:val="00B00A9C"/>
    <w:rsid w:val="00B01331"/>
    <w:rsid w:val="00B0137A"/>
    <w:rsid w:val="00B01704"/>
    <w:rsid w:val="00B01E1E"/>
    <w:rsid w:val="00B0275D"/>
    <w:rsid w:val="00B02B1C"/>
    <w:rsid w:val="00B04072"/>
    <w:rsid w:val="00B0463A"/>
    <w:rsid w:val="00B0472E"/>
    <w:rsid w:val="00B04DAE"/>
    <w:rsid w:val="00B0599C"/>
    <w:rsid w:val="00B06486"/>
    <w:rsid w:val="00B0648E"/>
    <w:rsid w:val="00B064DD"/>
    <w:rsid w:val="00B07200"/>
    <w:rsid w:val="00B0751F"/>
    <w:rsid w:val="00B07821"/>
    <w:rsid w:val="00B10104"/>
    <w:rsid w:val="00B103E6"/>
    <w:rsid w:val="00B105C2"/>
    <w:rsid w:val="00B11217"/>
    <w:rsid w:val="00B12BB5"/>
    <w:rsid w:val="00B1304F"/>
    <w:rsid w:val="00B13400"/>
    <w:rsid w:val="00B13EA4"/>
    <w:rsid w:val="00B1451B"/>
    <w:rsid w:val="00B14731"/>
    <w:rsid w:val="00B14FB6"/>
    <w:rsid w:val="00B15E80"/>
    <w:rsid w:val="00B16344"/>
    <w:rsid w:val="00B168FA"/>
    <w:rsid w:val="00B169FE"/>
    <w:rsid w:val="00B16E9F"/>
    <w:rsid w:val="00B17679"/>
    <w:rsid w:val="00B1769E"/>
    <w:rsid w:val="00B2005D"/>
    <w:rsid w:val="00B21524"/>
    <w:rsid w:val="00B21BE4"/>
    <w:rsid w:val="00B21C90"/>
    <w:rsid w:val="00B2272B"/>
    <w:rsid w:val="00B22A9B"/>
    <w:rsid w:val="00B22BD0"/>
    <w:rsid w:val="00B23126"/>
    <w:rsid w:val="00B23438"/>
    <w:rsid w:val="00B23784"/>
    <w:rsid w:val="00B23FEC"/>
    <w:rsid w:val="00B2506F"/>
    <w:rsid w:val="00B25377"/>
    <w:rsid w:val="00B2705E"/>
    <w:rsid w:val="00B27173"/>
    <w:rsid w:val="00B27318"/>
    <w:rsid w:val="00B27B86"/>
    <w:rsid w:val="00B27F70"/>
    <w:rsid w:val="00B3027D"/>
    <w:rsid w:val="00B30F35"/>
    <w:rsid w:val="00B31915"/>
    <w:rsid w:val="00B3222E"/>
    <w:rsid w:val="00B3228E"/>
    <w:rsid w:val="00B32B24"/>
    <w:rsid w:val="00B341B7"/>
    <w:rsid w:val="00B346B9"/>
    <w:rsid w:val="00B35535"/>
    <w:rsid w:val="00B355E5"/>
    <w:rsid w:val="00B359A6"/>
    <w:rsid w:val="00B35AD9"/>
    <w:rsid w:val="00B35CA3"/>
    <w:rsid w:val="00B363C4"/>
    <w:rsid w:val="00B36F36"/>
    <w:rsid w:val="00B374D9"/>
    <w:rsid w:val="00B402D4"/>
    <w:rsid w:val="00B4091C"/>
    <w:rsid w:val="00B40CA4"/>
    <w:rsid w:val="00B40E7F"/>
    <w:rsid w:val="00B4177A"/>
    <w:rsid w:val="00B41C46"/>
    <w:rsid w:val="00B42103"/>
    <w:rsid w:val="00B42A35"/>
    <w:rsid w:val="00B42AC2"/>
    <w:rsid w:val="00B42D1C"/>
    <w:rsid w:val="00B4372A"/>
    <w:rsid w:val="00B44659"/>
    <w:rsid w:val="00B44AD3"/>
    <w:rsid w:val="00B44E66"/>
    <w:rsid w:val="00B451C9"/>
    <w:rsid w:val="00B4557A"/>
    <w:rsid w:val="00B4596A"/>
    <w:rsid w:val="00B45E44"/>
    <w:rsid w:val="00B4756F"/>
    <w:rsid w:val="00B50E21"/>
    <w:rsid w:val="00B51179"/>
    <w:rsid w:val="00B51388"/>
    <w:rsid w:val="00B51672"/>
    <w:rsid w:val="00B517E2"/>
    <w:rsid w:val="00B5189E"/>
    <w:rsid w:val="00B51C18"/>
    <w:rsid w:val="00B51EA8"/>
    <w:rsid w:val="00B52CBD"/>
    <w:rsid w:val="00B52F16"/>
    <w:rsid w:val="00B54E5C"/>
    <w:rsid w:val="00B55380"/>
    <w:rsid w:val="00B55A2C"/>
    <w:rsid w:val="00B55F92"/>
    <w:rsid w:val="00B5640A"/>
    <w:rsid w:val="00B56826"/>
    <w:rsid w:val="00B56F0B"/>
    <w:rsid w:val="00B56F13"/>
    <w:rsid w:val="00B600A1"/>
    <w:rsid w:val="00B60358"/>
    <w:rsid w:val="00B603B3"/>
    <w:rsid w:val="00B60437"/>
    <w:rsid w:val="00B6082E"/>
    <w:rsid w:val="00B608BD"/>
    <w:rsid w:val="00B6145E"/>
    <w:rsid w:val="00B617EC"/>
    <w:rsid w:val="00B61A75"/>
    <w:rsid w:val="00B623A5"/>
    <w:rsid w:val="00B62613"/>
    <w:rsid w:val="00B6281E"/>
    <w:rsid w:val="00B62A11"/>
    <w:rsid w:val="00B63022"/>
    <w:rsid w:val="00B632AC"/>
    <w:rsid w:val="00B64340"/>
    <w:rsid w:val="00B648CE"/>
    <w:rsid w:val="00B648F0"/>
    <w:rsid w:val="00B64DC3"/>
    <w:rsid w:val="00B64DE1"/>
    <w:rsid w:val="00B650D4"/>
    <w:rsid w:val="00B66153"/>
    <w:rsid w:val="00B7022C"/>
    <w:rsid w:val="00B71155"/>
    <w:rsid w:val="00B711E6"/>
    <w:rsid w:val="00B71211"/>
    <w:rsid w:val="00B71621"/>
    <w:rsid w:val="00B7188D"/>
    <w:rsid w:val="00B71C7B"/>
    <w:rsid w:val="00B71DDD"/>
    <w:rsid w:val="00B71E11"/>
    <w:rsid w:val="00B72220"/>
    <w:rsid w:val="00B7252D"/>
    <w:rsid w:val="00B72B48"/>
    <w:rsid w:val="00B7349E"/>
    <w:rsid w:val="00B74866"/>
    <w:rsid w:val="00B7489C"/>
    <w:rsid w:val="00B74991"/>
    <w:rsid w:val="00B7559B"/>
    <w:rsid w:val="00B75633"/>
    <w:rsid w:val="00B7596B"/>
    <w:rsid w:val="00B75D40"/>
    <w:rsid w:val="00B75DB3"/>
    <w:rsid w:val="00B765F1"/>
    <w:rsid w:val="00B76BE0"/>
    <w:rsid w:val="00B76F5D"/>
    <w:rsid w:val="00B77537"/>
    <w:rsid w:val="00B776E0"/>
    <w:rsid w:val="00B77984"/>
    <w:rsid w:val="00B8043C"/>
    <w:rsid w:val="00B804A0"/>
    <w:rsid w:val="00B80B41"/>
    <w:rsid w:val="00B81482"/>
    <w:rsid w:val="00B82207"/>
    <w:rsid w:val="00B822DE"/>
    <w:rsid w:val="00B826A1"/>
    <w:rsid w:val="00B8289E"/>
    <w:rsid w:val="00B83026"/>
    <w:rsid w:val="00B8353E"/>
    <w:rsid w:val="00B83936"/>
    <w:rsid w:val="00B84F96"/>
    <w:rsid w:val="00B853BE"/>
    <w:rsid w:val="00B85565"/>
    <w:rsid w:val="00B85625"/>
    <w:rsid w:val="00B86065"/>
    <w:rsid w:val="00B865CB"/>
    <w:rsid w:val="00B87965"/>
    <w:rsid w:val="00B9084E"/>
    <w:rsid w:val="00B9107D"/>
    <w:rsid w:val="00B91176"/>
    <w:rsid w:val="00B919F0"/>
    <w:rsid w:val="00B92342"/>
    <w:rsid w:val="00B924F5"/>
    <w:rsid w:val="00B9287B"/>
    <w:rsid w:val="00B932DB"/>
    <w:rsid w:val="00B93533"/>
    <w:rsid w:val="00B94328"/>
    <w:rsid w:val="00B947A3"/>
    <w:rsid w:val="00B94842"/>
    <w:rsid w:val="00B95016"/>
    <w:rsid w:val="00B95257"/>
    <w:rsid w:val="00B953AD"/>
    <w:rsid w:val="00B95A95"/>
    <w:rsid w:val="00B96028"/>
    <w:rsid w:val="00B9652F"/>
    <w:rsid w:val="00B96630"/>
    <w:rsid w:val="00B96A98"/>
    <w:rsid w:val="00B9709D"/>
    <w:rsid w:val="00B971F0"/>
    <w:rsid w:val="00B9735F"/>
    <w:rsid w:val="00B9736D"/>
    <w:rsid w:val="00B9763B"/>
    <w:rsid w:val="00B9775C"/>
    <w:rsid w:val="00B977F4"/>
    <w:rsid w:val="00B979B6"/>
    <w:rsid w:val="00BA0322"/>
    <w:rsid w:val="00BA12A5"/>
    <w:rsid w:val="00BA16AB"/>
    <w:rsid w:val="00BA1838"/>
    <w:rsid w:val="00BA18BB"/>
    <w:rsid w:val="00BA1A14"/>
    <w:rsid w:val="00BA20FF"/>
    <w:rsid w:val="00BA2471"/>
    <w:rsid w:val="00BA2C9D"/>
    <w:rsid w:val="00BA2DDE"/>
    <w:rsid w:val="00BA2E38"/>
    <w:rsid w:val="00BA37F7"/>
    <w:rsid w:val="00BA3A54"/>
    <w:rsid w:val="00BA3E66"/>
    <w:rsid w:val="00BA4399"/>
    <w:rsid w:val="00BA4B57"/>
    <w:rsid w:val="00BA5529"/>
    <w:rsid w:val="00BA68D3"/>
    <w:rsid w:val="00BA6947"/>
    <w:rsid w:val="00BA762B"/>
    <w:rsid w:val="00BA76B0"/>
    <w:rsid w:val="00BA7A04"/>
    <w:rsid w:val="00BA7BEA"/>
    <w:rsid w:val="00BB0160"/>
    <w:rsid w:val="00BB03E9"/>
    <w:rsid w:val="00BB0745"/>
    <w:rsid w:val="00BB0ECF"/>
    <w:rsid w:val="00BB1C54"/>
    <w:rsid w:val="00BB1E37"/>
    <w:rsid w:val="00BB2894"/>
    <w:rsid w:val="00BB2A76"/>
    <w:rsid w:val="00BB3270"/>
    <w:rsid w:val="00BB3721"/>
    <w:rsid w:val="00BB40C9"/>
    <w:rsid w:val="00BB4148"/>
    <w:rsid w:val="00BB44CB"/>
    <w:rsid w:val="00BB4548"/>
    <w:rsid w:val="00BB4E8C"/>
    <w:rsid w:val="00BB5320"/>
    <w:rsid w:val="00BB53AD"/>
    <w:rsid w:val="00BB5B63"/>
    <w:rsid w:val="00BB5B84"/>
    <w:rsid w:val="00BB65C6"/>
    <w:rsid w:val="00BB74DB"/>
    <w:rsid w:val="00BB78BD"/>
    <w:rsid w:val="00BB7F10"/>
    <w:rsid w:val="00BC0665"/>
    <w:rsid w:val="00BC0959"/>
    <w:rsid w:val="00BC0B82"/>
    <w:rsid w:val="00BC1A3E"/>
    <w:rsid w:val="00BC24A6"/>
    <w:rsid w:val="00BC2690"/>
    <w:rsid w:val="00BC2894"/>
    <w:rsid w:val="00BC32F4"/>
    <w:rsid w:val="00BC3490"/>
    <w:rsid w:val="00BC4036"/>
    <w:rsid w:val="00BC469C"/>
    <w:rsid w:val="00BC48B7"/>
    <w:rsid w:val="00BC57CE"/>
    <w:rsid w:val="00BC58AF"/>
    <w:rsid w:val="00BC5A43"/>
    <w:rsid w:val="00BC5A7D"/>
    <w:rsid w:val="00BC5A8C"/>
    <w:rsid w:val="00BC6638"/>
    <w:rsid w:val="00BC6896"/>
    <w:rsid w:val="00BC69EA"/>
    <w:rsid w:val="00BC783F"/>
    <w:rsid w:val="00BD12AB"/>
    <w:rsid w:val="00BD13FD"/>
    <w:rsid w:val="00BD18B8"/>
    <w:rsid w:val="00BD28B6"/>
    <w:rsid w:val="00BD295C"/>
    <w:rsid w:val="00BD31AF"/>
    <w:rsid w:val="00BD3697"/>
    <w:rsid w:val="00BD3A28"/>
    <w:rsid w:val="00BD416C"/>
    <w:rsid w:val="00BD4172"/>
    <w:rsid w:val="00BD4FAD"/>
    <w:rsid w:val="00BD5205"/>
    <w:rsid w:val="00BD5D54"/>
    <w:rsid w:val="00BD6257"/>
    <w:rsid w:val="00BD699F"/>
    <w:rsid w:val="00BD69A4"/>
    <w:rsid w:val="00BD74F7"/>
    <w:rsid w:val="00BD7E44"/>
    <w:rsid w:val="00BD7EA8"/>
    <w:rsid w:val="00BD7F4A"/>
    <w:rsid w:val="00BD7FCF"/>
    <w:rsid w:val="00BE007C"/>
    <w:rsid w:val="00BE0B1C"/>
    <w:rsid w:val="00BE14CC"/>
    <w:rsid w:val="00BE1D2A"/>
    <w:rsid w:val="00BE2144"/>
    <w:rsid w:val="00BE2662"/>
    <w:rsid w:val="00BE2A64"/>
    <w:rsid w:val="00BE3395"/>
    <w:rsid w:val="00BE34CF"/>
    <w:rsid w:val="00BE4500"/>
    <w:rsid w:val="00BE4E7B"/>
    <w:rsid w:val="00BE5CF8"/>
    <w:rsid w:val="00BE6EF4"/>
    <w:rsid w:val="00BE796D"/>
    <w:rsid w:val="00BE7D88"/>
    <w:rsid w:val="00BF0953"/>
    <w:rsid w:val="00BF14D2"/>
    <w:rsid w:val="00BF24EA"/>
    <w:rsid w:val="00BF2906"/>
    <w:rsid w:val="00BF2A20"/>
    <w:rsid w:val="00BF2D4C"/>
    <w:rsid w:val="00BF322B"/>
    <w:rsid w:val="00BF373E"/>
    <w:rsid w:val="00BF3895"/>
    <w:rsid w:val="00BF3CF7"/>
    <w:rsid w:val="00BF47FF"/>
    <w:rsid w:val="00BF4EAE"/>
    <w:rsid w:val="00BF5312"/>
    <w:rsid w:val="00BF5D78"/>
    <w:rsid w:val="00BF659F"/>
    <w:rsid w:val="00BF77ED"/>
    <w:rsid w:val="00C00439"/>
    <w:rsid w:val="00C00779"/>
    <w:rsid w:val="00C0084D"/>
    <w:rsid w:val="00C00B51"/>
    <w:rsid w:val="00C00C61"/>
    <w:rsid w:val="00C00D52"/>
    <w:rsid w:val="00C0111B"/>
    <w:rsid w:val="00C0121F"/>
    <w:rsid w:val="00C01CB9"/>
    <w:rsid w:val="00C026B2"/>
    <w:rsid w:val="00C02C03"/>
    <w:rsid w:val="00C0448A"/>
    <w:rsid w:val="00C04744"/>
    <w:rsid w:val="00C04F07"/>
    <w:rsid w:val="00C0543B"/>
    <w:rsid w:val="00C062DE"/>
    <w:rsid w:val="00C0650E"/>
    <w:rsid w:val="00C068AC"/>
    <w:rsid w:val="00C07210"/>
    <w:rsid w:val="00C0762F"/>
    <w:rsid w:val="00C077EF"/>
    <w:rsid w:val="00C0791C"/>
    <w:rsid w:val="00C10567"/>
    <w:rsid w:val="00C10829"/>
    <w:rsid w:val="00C10F47"/>
    <w:rsid w:val="00C11293"/>
    <w:rsid w:val="00C11D32"/>
    <w:rsid w:val="00C11DDB"/>
    <w:rsid w:val="00C12A29"/>
    <w:rsid w:val="00C13F0A"/>
    <w:rsid w:val="00C14970"/>
    <w:rsid w:val="00C15D48"/>
    <w:rsid w:val="00C15DB5"/>
    <w:rsid w:val="00C162C8"/>
    <w:rsid w:val="00C1709B"/>
    <w:rsid w:val="00C20130"/>
    <w:rsid w:val="00C20166"/>
    <w:rsid w:val="00C201F8"/>
    <w:rsid w:val="00C20542"/>
    <w:rsid w:val="00C20E03"/>
    <w:rsid w:val="00C21160"/>
    <w:rsid w:val="00C2124C"/>
    <w:rsid w:val="00C21E6C"/>
    <w:rsid w:val="00C21E92"/>
    <w:rsid w:val="00C220B4"/>
    <w:rsid w:val="00C2242A"/>
    <w:rsid w:val="00C234B1"/>
    <w:rsid w:val="00C24457"/>
    <w:rsid w:val="00C2482F"/>
    <w:rsid w:val="00C24833"/>
    <w:rsid w:val="00C2489E"/>
    <w:rsid w:val="00C24E82"/>
    <w:rsid w:val="00C2546B"/>
    <w:rsid w:val="00C26613"/>
    <w:rsid w:val="00C26D75"/>
    <w:rsid w:val="00C2775B"/>
    <w:rsid w:val="00C27A3B"/>
    <w:rsid w:val="00C302B9"/>
    <w:rsid w:val="00C315B4"/>
    <w:rsid w:val="00C31F83"/>
    <w:rsid w:val="00C321F7"/>
    <w:rsid w:val="00C3232E"/>
    <w:rsid w:val="00C329E8"/>
    <w:rsid w:val="00C32B9E"/>
    <w:rsid w:val="00C33884"/>
    <w:rsid w:val="00C338D4"/>
    <w:rsid w:val="00C338F5"/>
    <w:rsid w:val="00C33FE2"/>
    <w:rsid w:val="00C340A1"/>
    <w:rsid w:val="00C340AA"/>
    <w:rsid w:val="00C340DE"/>
    <w:rsid w:val="00C344A4"/>
    <w:rsid w:val="00C34756"/>
    <w:rsid w:val="00C350DC"/>
    <w:rsid w:val="00C35FC4"/>
    <w:rsid w:val="00C3605C"/>
    <w:rsid w:val="00C368C3"/>
    <w:rsid w:val="00C37860"/>
    <w:rsid w:val="00C40B2B"/>
    <w:rsid w:val="00C4157B"/>
    <w:rsid w:val="00C41CCF"/>
    <w:rsid w:val="00C41D68"/>
    <w:rsid w:val="00C41FD0"/>
    <w:rsid w:val="00C42459"/>
    <w:rsid w:val="00C42B67"/>
    <w:rsid w:val="00C43705"/>
    <w:rsid w:val="00C43912"/>
    <w:rsid w:val="00C43B04"/>
    <w:rsid w:val="00C4434E"/>
    <w:rsid w:val="00C44BE1"/>
    <w:rsid w:val="00C44E15"/>
    <w:rsid w:val="00C45238"/>
    <w:rsid w:val="00C46485"/>
    <w:rsid w:val="00C479F7"/>
    <w:rsid w:val="00C47D81"/>
    <w:rsid w:val="00C47FDD"/>
    <w:rsid w:val="00C50710"/>
    <w:rsid w:val="00C50B3A"/>
    <w:rsid w:val="00C51346"/>
    <w:rsid w:val="00C51EC7"/>
    <w:rsid w:val="00C521E0"/>
    <w:rsid w:val="00C535BD"/>
    <w:rsid w:val="00C53D6E"/>
    <w:rsid w:val="00C543CD"/>
    <w:rsid w:val="00C5479E"/>
    <w:rsid w:val="00C54D30"/>
    <w:rsid w:val="00C54E8E"/>
    <w:rsid w:val="00C55578"/>
    <w:rsid w:val="00C55C86"/>
    <w:rsid w:val="00C55F8F"/>
    <w:rsid w:val="00C568B8"/>
    <w:rsid w:val="00C56AEA"/>
    <w:rsid w:val="00C575B2"/>
    <w:rsid w:val="00C57730"/>
    <w:rsid w:val="00C57A2F"/>
    <w:rsid w:val="00C60A4D"/>
    <w:rsid w:val="00C60ABD"/>
    <w:rsid w:val="00C60C82"/>
    <w:rsid w:val="00C6104E"/>
    <w:rsid w:val="00C6188D"/>
    <w:rsid w:val="00C625A7"/>
    <w:rsid w:val="00C62CE6"/>
    <w:rsid w:val="00C63380"/>
    <w:rsid w:val="00C63ADB"/>
    <w:rsid w:val="00C63FF9"/>
    <w:rsid w:val="00C64F40"/>
    <w:rsid w:val="00C64FBE"/>
    <w:rsid w:val="00C66B7E"/>
    <w:rsid w:val="00C67FA4"/>
    <w:rsid w:val="00C703E2"/>
    <w:rsid w:val="00C7048C"/>
    <w:rsid w:val="00C707F8"/>
    <w:rsid w:val="00C70CBA"/>
    <w:rsid w:val="00C71C45"/>
    <w:rsid w:val="00C73743"/>
    <w:rsid w:val="00C737A1"/>
    <w:rsid w:val="00C7400A"/>
    <w:rsid w:val="00C74F0B"/>
    <w:rsid w:val="00C75BDF"/>
    <w:rsid w:val="00C7640A"/>
    <w:rsid w:val="00C7763D"/>
    <w:rsid w:val="00C77A77"/>
    <w:rsid w:val="00C80332"/>
    <w:rsid w:val="00C80926"/>
    <w:rsid w:val="00C812B0"/>
    <w:rsid w:val="00C81320"/>
    <w:rsid w:val="00C82129"/>
    <w:rsid w:val="00C834C7"/>
    <w:rsid w:val="00C844A0"/>
    <w:rsid w:val="00C84BF1"/>
    <w:rsid w:val="00C85052"/>
    <w:rsid w:val="00C8739C"/>
    <w:rsid w:val="00C87707"/>
    <w:rsid w:val="00C8771E"/>
    <w:rsid w:val="00C879F0"/>
    <w:rsid w:val="00C902E0"/>
    <w:rsid w:val="00C90953"/>
    <w:rsid w:val="00C90B55"/>
    <w:rsid w:val="00C90C19"/>
    <w:rsid w:val="00C90E70"/>
    <w:rsid w:val="00C90FF9"/>
    <w:rsid w:val="00C91103"/>
    <w:rsid w:val="00C91CBA"/>
    <w:rsid w:val="00C91E06"/>
    <w:rsid w:val="00C9202A"/>
    <w:rsid w:val="00C927E9"/>
    <w:rsid w:val="00C92D8C"/>
    <w:rsid w:val="00C94984"/>
    <w:rsid w:val="00C94A89"/>
    <w:rsid w:val="00C94C7D"/>
    <w:rsid w:val="00C952F3"/>
    <w:rsid w:val="00C953C9"/>
    <w:rsid w:val="00C96087"/>
    <w:rsid w:val="00C963AD"/>
    <w:rsid w:val="00C967DD"/>
    <w:rsid w:val="00C96BF2"/>
    <w:rsid w:val="00C96E87"/>
    <w:rsid w:val="00CA0765"/>
    <w:rsid w:val="00CA0985"/>
    <w:rsid w:val="00CA1338"/>
    <w:rsid w:val="00CA15D4"/>
    <w:rsid w:val="00CA16A7"/>
    <w:rsid w:val="00CA2978"/>
    <w:rsid w:val="00CA2F02"/>
    <w:rsid w:val="00CA3793"/>
    <w:rsid w:val="00CA39CE"/>
    <w:rsid w:val="00CA45B4"/>
    <w:rsid w:val="00CA4970"/>
    <w:rsid w:val="00CA49E3"/>
    <w:rsid w:val="00CA4DB7"/>
    <w:rsid w:val="00CA505F"/>
    <w:rsid w:val="00CA6327"/>
    <w:rsid w:val="00CA7702"/>
    <w:rsid w:val="00CA77C1"/>
    <w:rsid w:val="00CA7CC6"/>
    <w:rsid w:val="00CB1B54"/>
    <w:rsid w:val="00CB2A40"/>
    <w:rsid w:val="00CB3025"/>
    <w:rsid w:val="00CB313A"/>
    <w:rsid w:val="00CB33B1"/>
    <w:rsid w:val="00CB360D"/>
    <w:rsid w:val="00CB3C5A"/>
    <w:rsid w:val="00CB4356"/>
    <w:rsid w:val="00CB4AD3"/>
    <w:rsid w:val="00CB5D0D"/>
    <w:rsid w:val="00CB649A"/>
    <w:rsid w:val="00CB64B8"/>
    <w:rsid w:val="00CB6EFF"/>
    <w:rsid w:val="00CB6F60"/>
    <w:rsid w:val="00CC01C2"/>
    <w:rsid w:val="00CC05BC"/>
    <w:rsid w:val="00CC0822"/>
    <w:rsid w:val="00CC0A01"/>
    <w:rsid w:val="00CC0BC5"/>
    <w:rsid w:val="00CC1689"/>
    <w:rsid w:val="00CC1C88"/>
    <w:rsid w:val="00CC1CA7"/>
    <w:rsid w:val="00CC3078"/>
    <w:rsid w:val="00CC3299"/>
    <w:rsid w:val="00CC33D8"/>
    <w:rsid w:val="00CC3666"/>
    <w:rsid w:val="00CC3C5B"/>
    <w:rsid w:val="00CC3F49"/>
    <w:rsid w:val="00CC55E3"/>
    <w:rsid w:val="00CC5FB9"/>
    <w:rsid w:val="00CC62D7"/>
    <w:rsid w:val="00CC6389"/>
    <w:rsid w:val="00CC642F"/>
    <w:rsid w:val="00CC6758"/>
    <w:rsid w:val="00CC6D12"/>
    <w:rsid w:val="00CC7297"/>
    <w:rsid w:val="00CC7B04"/>
    <w:rsid w:val="00CC7D68"/>
    <w:rsid w:val="00CC7FBB"/>
    <w:rsid w:val="00CD03C4"/>
    <w:rsid w:val="00CD0A41"/>
    <w:rsid w:val="00CD10BD"/>
    <w:rsid w:val="00CD17C6"/>
    <w:rsid w:val="00CD1AFF"/>
    <w:rsid w:val="00CD1F17"/>
    <w:rsid w:val="00CD2606"/>
    <w:rsid w:val="00CD2B3C"/>
    <w:rsid w:val="00CD2B4F"/>
    <w:rsid w:val="00CD4227"/>
    <w:rsid w:val="00CD4624"/>
    <w:rsid w:val="00CD4B61"/>
    <w:rsid w:val="00CD51F9"/>
    <w:rsid w:val="00CD5D9A"/>
    <w:rsid w:val="00CD6A25"/>
    <w:rsid w:val="00CD7EBB"/>
    <w:rsid w:val="00CE00AE"/>
    <w:rsid w:val="00CE04EC"/>
    <w:rsid w:val="00CE0B39"/>
    <w:rsid w:val="00CE126D"/>
    <w:rsid w:val="00CE1875"/>
    <w:rsid w:val="00CE1D42"/>
    <w:rsid w:val="00CE2B1D"/>
    <w:rsid w:val="00CE2C61"/>
    <w:rsid w:val="00CE31AC"/>
    <w:rsid w:val="00CE361C"/>
    <w:rsid w:val="00CE3C12"/>
    <w:rsid w:val="00CE3F43"/>
    <w:rsid w:val="00CE4174"/>
    <w:rsid w:val="00CE42B9"/>
    <w:rsid w:val="00CE4931"/>
    <w:rsid w:val="00CE5642"/>
    <w:rsid w:val="00CE5C66"/>
    <w:rsid w:val="00CE60CC"/>
    <w:rsid w:val="00CE641F"/>
    <w:rsid w:val="00CE661E"/>
    <w:rsid w:val="00CE6E18"/>
    <w:rsid w:val="00CE6E9C"/>
    <w:rsid w:val="00CE6F8A"/>
    <w:rsid w:val="00CE735B"/>
    <w:rsid w:val="00CE7C0B"/>
    <w:rsid w:val="00CF0673"/>
    <w:rsid w:val="00CF0D4B"/>
    <w:rsid w:val="00CF15EF"/>
    <w:rsid w:val="00CF1809"/>
    <w:rsid w:val="00CF1F6C"/>
    <w:rsid w:val="00CF21D0"/>
    <w:rsid w:val="00CF2302"/>
    <w:rsid w:val="00CF2A7D"/>
    <w:rsid w:val="00CF2EFF"/>
    <w:rsid w:val="00CF3F1F"/>
    <w:rsid w:val="00CF3F63"/>
    <w:rsid w:val="00CF4013"/>
    <w:rsid w:val="00CF49F6"/>
    <w:rsid w:val="00CF4B7F"/>
    <w:rsid w:val="00CF4C21"/>
    <w:rsid w:val="00CF4FC3"/>
    <w:rsid w:val="00CF6308"/>
    <w:rsid w:val="00CF788D"/>
    <w:rsid w:val="00CF7CEB"/>
    <w:rsid w:val="00CF7D0E"/>
    <w:rsid w:val="00D000F9"/>
    <w:rsid w:val="00D0038F"/>
    <w:rsid w:val="00D00ACE"/>
    <w:rsid w:val="00D016F7"/>
    <w:rsid w:val="00D0187F"/>
    <w:rsid w:val="00D02D4E"/>
    <w:rsid w:val="00D02DE1"/>
    <w:rsid w:val="00D0351C"/>
    <w:rsid w:val="00D03583"/>
    <w:rsid w:val="00D035EB"/>
    <w:rsid w:val="00D047E9"/>
    <w:rsid w:val="00D04F2F"/>
    <w:rsid w:val="00D05974"/>
    <w:rsid w:val="00D059B8"/>
    <w:rsid w:val="00D0633F"/>
    <w:rsid w:val="00D074B5"/>
    <w:rsid w:val="00D07672"/>
    <w:rsid w:val="00D07771"/>
    <w:rsid w:val="00D07EC5"/>
    <w:rsid w:val="00D07F20"/>
    <w:rsid w:val="00D101D4"/>
    <w:rsid w:val="00D101E5"/>
    <w:rsid w:val="00D104D5"/>
    <w:rsid w:val="00D12FC6"/>
    <w:rsid w:val="00D14631"/>
    <w:rsid w:val="00D14AAF"/>
    <w:rsid w:val="00D15268"/>
    <w:rsid w:val="00D17A3B"/>
    <w:rsid w:val="00D17F8E"/>
    <w:rsid w:val="00D20013"/>
    <w:rsid w:val="00D202BB"/>
    <w:rsid w:val="00D206E9"/>
    <w:rsid w:val="00D20AF7"/>
    <w:rsid w:val="00D20DDC"/>
    <w:rsid w:val="00D22AC2"/>
    <w:rsid w:val="00D241FA"/>
    <w:rsid w:val="00D24356"/>
    <w:rsid w:val="00D24BA6"/>
    <w:rsid w:val="00D24E8C"/>
    <w:rsid w:val="00D25104"/>
    <w:rsid w:val="00D256FA"/>
    <w:rsid w:val="00D25C45"/>
    <w:rsid w:val="00D263C9"/>
    <w:rsid w:val="00D268FD"/>
    <w:rsid w:val="00D26920"/>
    <w:rsid w:val="00D26F66"/>
    <w:rsid w:val="00D27271"/>
    <w:rsid w:val="00D27C34"/>
    <w:rsid w:val="00D303F0"/>
    <w:rsid w:val="00D30491"/>
    <w:rsid w:val="00D3099E"/>
    <w:rsid w:val="00D30D44"/>
    <w:rsid w:val="00D30F9F"/>
    <w:rsid w:val="00D31165"/>
    <w:rsid w:val="00D31571"/>
    <w:rsid w:val="00D31820"/>
    <w:rsid w:val="00D318C9"/>
    <w:rsid w:val="00D3192A"/>
    <w:rsid w:val="00D31A28"/>
    <w:rsid w:val="00D32B02"/>
    <w:rsid w:val="00D342C0"/>
    <w:rsid w:val="00D34464"/>
    <w:rsid w:val="00D34895"/>
    <w:rsid w:val="00D34F5A"/>
    <w:rsid w:val="00D357AD"/>
    <w:rsid w:val="00D357BF"/>
    <w:rsid w:val="00D35B44"/>
    <w:rsid w:val="00D3763E"/>
    <w:rsid w:val="00D37D8C"/>
    <w:rsid w:val="00D40375"/>
    <w:rsid w:val="00D40455"/>
    <w:rsid w:val="00D404FD"/>
    <w:rsid w:val="00D40616"/>
    <w:rsid w:val="00D41993"/>
    <w:rsid w:val="00D41BF7"/>
    <w:rsid w:val="00D43041"/>
    <w:rsid w:val="00D4306D"/>
    <w:rsid w:val="00D43195"/>
    <w:rsid w:val="00D43CEE"/>
    <w:rsid w:val="00D44F75"/>
    <w:rsid w:val="00D451DB"/>
    <w:rsid w:val="00D45554"/>
    <w:rsid w:val="00D45915"/>
    <w:rsid w:val="00D45DB7"/>
    <w:rsid w:val="00D45E64"/>
    <w:rsid w:val="00D46165"/>
    <w:rsid w:val="00D4621E"/>
    <w:rsid w:val="00D46B49"/>
    <w:rsid w:val="00D471FE"/>
    <w:rsid w:val="00D47580"/>
    <w:rsid w:val="00D47751"/>
    <w:rsid w:val="00D47B8B"/>
    <w:rsid w:val="00D47CB3"/>
    <w:rsid w:val="00D47DCE"/>
    <w:rsid w:val="00D50F82"/>
    <w:rsid w:val="00D513EA"/>
    <w:rsid w:val="00D51603"/>
    <w:rsid w:val="00D52701"/>
    <w:rsid w:val="00D527ED"/>
    <w:rsid w:val="00D53089"/>
    <w:rsid w:val="00D53356"/>
    <w:rsid w:val="00D533A4"/>
    <w:rsid w:val="00D539E0"/>
    <w:rsid w:val="00D53ABF"/>
    <w:rsid w:val="00D54445"/>
    <w:rsid w:val="00D5483B"/>
    <w:rsid w:val="00D54BCC"/>
    <w:rsid w:val="00D55119"/>
    <w:rsid w:val="00D55316"/>
    <w:rsid w:val="00D553F5"/>
    <w:rsid w:val="00D56369"/>
    <w:rsid w:val="00D5664F"/>
    <w:rsid w:val="00D56873"/>
    <w:rsid w:val="00D569BE"/>
    <w:rsid w:val="00D5703F"/>
    <w:rsid w:val="00D5751E"/>
    <w:rsid w:val="00D57624"/>
    <w:rsid w:val="00D57A63"/>
    <w:rsid w:val="00D60996"/>
    <w:rsid w:val="00D60EE4"/>
    <w:rsid w:val="00D612F9"/>
    <w:rsid w:val="00D614DC"/>
    <w:rsid w:val="00D61597"/>
    <w:rsid w:val="00D61C90"/>
    <w:rsid w:val="00D61D50"/>
    <w:rsid w:val="00D62DEB"/>
    <w:rsid w:val="00D62DFC"/>
    <w:rsid w:val="00D63093"/>
    <w:rsid w:val="00D63CB1"/>
    <w:rsid w:val="00D65100"/>
    <w:rsid w:val="00D65576"/>
    <w:rsid w:val="00D664B3"/>
    <w:rsid w:val="00D66D4A"/>
    <w:rsid w:val="00D67A3E"/>
    <w:rsid w:val="00D67CD9"/>
    <w:rsid w:val="00D70109"/>
    <w:rsid w:val="00D7056C"/>
    <w:rsid w:val="00D70724"/>
    <w:rsid w:val="00D70820"/>
    <w:rsid w:val="00D71266"/>
    <w:rsid w:val="00D712FA"/>
    <w:rsid w:val="00D7230C"/>
    <w:rsid w:val="00D72C4B"/>
    <w:rsid w:val="00D733BD"/>
    <w:rsid w:val="00D739AD"/>
    <w:rsid w:val="00D73F3C"/>
    <w:rsid w:val="00D7425A"/>
    <w:rsid w:val="00D7449E"/>
    <w:rsid w:val="00D75B13"/>
    <w:rsid w:val="00D75B90"/>
    <w:rsid w:val="00D75F74"/>
    <w:rsid w:val="00D7660A"/>
    <w:rsid w:val="00D76949"/>
    <w:rsid w:val="00D76AAA"/>
    <w:rsid w:val="00D80040"/>
    <w:rsid w:val="00D8005E"/>
    <w:rsid w:val="00D80534"/>
    <w:rsid w:val="00D811B4"/>
    <w:rsid w:val="00D819C9"/>
    <w:rsid w:val="00D83B10"/>
    <w:rsid w:val="00D84065"/>
    <w:rsid w:val="00D8441B"/>
    <w:rsid w:val="00D849AD"/>
    <w:rsid w:val="00D85D55"/>
    <w:rsid w:val="00D86791"/>
    <w:rsid w:val="00D86D2D"/>
    <w:rsid w:val="00D87419"/>
    <w:rsid w:val="00D8743C"/>
    <w:rsid w:val="00D90542"/>
    <w:rsid w:val="00D90A00"/>
    <w:rsid w:val="00D910AB"/>
    <w:rsid w:val="00D91699"/>
    <w:rsid w:val="00D9185B"/>
    <w:rsid w:val="00D92080"/>
    <w:rsid w:val="00D92431"/>
    <w:rsid w:val="00D92493"/>
    <w:rsid w:val="00D92C89"/>
    <w:rsid w:val="00D92D57"/>
    <w:rsid w:val="00D93525"/>
    <w:rsid w:val="00D93558"/>
    <w:rsid w:val="00D93963"/>
    <w:rsid w:val="00D93AAB"/>
    <w:rsid w:val="00D93B6E"/>
    <w:rsid w:val="00D93F1B"/>
    <w:rsid w:val="00D94205"/>
    <w:rsid w:val="00D9463F"/>
    <w:rsid w:val="00D94A6A"/>
    <w:rsid w:val="00D95528"/>
    <w:rsid w:val="00D95579"/>
    <w:rsid w:val="00D957B0"/>
    <w:rsid w:val="00D95939"/>
    <w:rsid w:val="00D96144"/>
    <w:rsid w:val="00D9694F"/>
    <w:rsid w:val="00D969AF"/>
    <w:rsid w:val="00D974BD"/>
    <w:rsid w:val="00DA0476"/>
    <w:rsid w:val="00DA05C5"/>
    <w:rsid w:val="00DA13DD"/>
    <w:rsid w:val="00DA1661"/>
    <w:rsid w:val="00DA3551"/>
    <w:rsid w:val="00DA389D"/>
    <w:rsid w:val="00DA3995"/>
    <w:rsid w:val="00DA3B4A"/>
    <w:rsid w:val="00DA3CEB"/>
    <w:rsid w:val="00DA4005"/>
    <w:rsid w:val="00DA4414"/>
    <w:rsid w:val="00DA445F"/>
    <w:rsid w:val="00DA56BD"/>
    <w:rsid w:val="00DA5A72"/>
    <w:rsid w:val="00DA64F6"/>
    <w:rsid w:val="00DA66B6"/>
    <w:rsid w:val="00DA6D02"/>
    <w:rsid w:val="00DA6EB3"/>
    <w:rsid w:val="00DA765D"/>
    <w:rsid w:val="00DA77FC"/>
    <w:rsid w:val="00DB0788"/>
    <w:rsid w:val="00DB085C"/>
    <w:rsid w:val="00DB0C7B"/>
    <w:rsid w:val="00DB0E08"/>
    <w:rsid w:val="00DB1D8F"/>
    <w:rsid w:val="00DB1DB7"/>
    <w:rsid w:val="00DB1F8B"/>
    <w:rsid w:val="00DB2215"/>
    <w:rsid w:val="00DB24FB"/>
    <w:rsid w:val="00DB27D3"/>
    <w:rsid w:val="00DB2DC4"/>
    <w:rsid w:val="00DB349D"/>
    <w:rsid w:val="00DB3D52"/>
    <w:rsid w:val="00DB45BF"/>
    <w:rsid w:val="00DB4613"/>
    <w:rsid w:val="00DB46C7"/>
    <w:rsid w:val="00DB4A8F"/>
    <w:rsid w:val="00DB4C29"/>
    <w:rsid w:val="00DB503F"/>
    <w:rsid w:val="00DB5151"/>
    <w:rsid w:val="00DB5625"/>
    <w:rsid w:val="00DB667D"/>
    <w:rsid w:val="00DB68EA"/>
    <w:rsid w:val="00DB6F01"/>
    <w:rsid w:val="00DB6F0D"/>
    <w:rsid w:val="00DB71C0"/>
    <w:rsid w:val="00DB79A7"/>
    <w:rsid w:val="00DB7FED"/>
    <w:rsid w:val="00DC0AB5"/>
    <w:rsid w:val="00DC0AE7"/>
    <w:rsid w:val="00DC10F6"/>
    <w:rsid w:val="00DC133A"/>
    <w:rsid w:val="00DC1796"/>
    <w:rsid w:val="00DC1978"/>
    <w:rsid w:val="00DC19BA"/>
    <w:rsid w:val="00DC1F15"/>
    <w:rsid w:val="00DC2167"/>
    <w:rsid w:val="00DC32DC"/>
    <w:rsid w:val="00DC367E"/>
    <w:rsid w:val="00DC399A"/>
    <w:rsid w:val="00DC5043"/>
    <w:rsid w:val="00DC52CC"/>
    <w:rsid w:val="00DC53D9"/>
    <w:rsid w:val="00DC5A38"/>
    <w:rsid w:val="00DC5D1D"/>
    <w:rsid w:val="00DC6395"/>
    <w:rsid w:val="00DC68C4"/>
    <w:rsid w:val="00DC6F36"/>
    <w:rsid w:val="00DC717B"/>
    <w:rsid w:val="00DC78FD"/>
    <w:rsid w:val="00DC7BB2"/>
    <w:rsid w:val="00DC7F33"/>
    <w:rsid w:val="00DD00A2"/>
    <w:rsid w:val="00DD06CD"/>
    <w:rsid w:val="00DD09E6"/>
    <w:rsid w:val="00DD180D"/>
    <w:rsid w:val="00DD1BEE"/>
    <w:rsid w:val="00DD1FDF"/>
    <w:rsid w:val="00DD2005"/>
    <w:rsid w:val="00DD2D11"/>
    <w:rsid w:val="00DD312D"/>
    <w:rsid w:val="00DD32CA"/>
    <w:rsid w:val="00DD36C8"/>
    <w:rsid w:val="00DD3879"/>
    <w:rsid w:val="00DD39C7"/>
    <w:rsid w:val="00DD3B5A"/>
    <w:rsid w:val="00DD3C4F"/>
    <w:rsid w:val="00DD4130"/>
    <w:rsid w:val="00DD481C"/>
    <w:rsid w:val="00DD4BD9"/>
    <w:rsid w:val="00DD4DED"/>
    <w:rsid w:val="00DD4E7A"/>
    <w:rsid w:val="00DD501B"/>
    <w:rsid w:val="00DD5CED"/>
    <w:rsid w:val="00DD5F26"/>
    <w:rsid w:val="00DD6AD3"/>
    <w:rsid w:val="00DD6C9F"/>
    <w:rsid w:val="00DD7EB0"/>
    <w:rsid w:val="00DD7FF0"/>
    <w:rsid w:val="00DE0EEB"/>
    <w:rsid w:val="00DE1564"/>
    <w:rsid w:val="00DE16FD"/>
    <w:rsid w:val="00DE17A2"/>
    <w:rsid w:val="00DE1F0C"/>
    <w:rsid w:val="00DE26D2"/>
    <w:rsid w:val="00DE2995"/>
    <w:rsid w:val="00DE2A52"/>
    <w:rsid w:val="00DE2EF2"/>
    <w:rsid w:val="00DE2F2D"/>
    <w:rsid w:val="00DE2F94"/>
    <w:rsid w:val="00DE3297"/>
    <w:rsid w:val="00DE3691"/>
    <w:rsid w:val="00DE3E4E"/>
    <w:rsid w:val="00DE41A7"/>
    <w:rsid w:val="00DE4221"/>
    <w:rsid w:val="00DE4A01"/>
    <w:rsid w:val="00DE4A09"/>
    <w:rsid w:val="00DE4DE8"/>
    <w:rsid w:val="00DE5783"/>
    <w:rsid w:val="00DE5825"/>
    <w:rsid w:val="00DE659B"/>
    <w:rsid w:val="00DE69F5"/>
    <w:rsid w:val="00DE6B7F"/>
    <w:rsid w:val="00DE728C"/>
    <w:rsid w:val="00DE787C"/>
    <w:rsid w:val="00DE7D5D"/>
    <w:rsid w:val="00DF00A1"/>
    <w:rsid w:val="00DF074B"/>
    <w:rsid w:val="00DF0D89"/>
    <w:rsid w:val="00DF11B1"/>
    <w:rsid w:val="00DF1687"/>
    <w:rsid w:val="00DF2198"/>
    <w:rsid w:val="00DF2A6D"/>
    <w:rsid w:val="00DF2F35"/>
    <w:rsid w:val="00DF39E2"/>
    <w:rsid w:val="00DF3C15"/>
    <w:rsid w:val="00DF4025"/>
    <w:rsid w:val="00DF49B8"/>
    <w:rsid w:val="00DF5157"/>
    <w:rsid w:val="00DF5744"/>
    <w:rsid w:val="00DF5BDB"/>
    <w:rsid w:val="00DF6DE6"/>
    <w:rsid w:val="00DF7622"/>
    <w:rsid w:val="00DF7FBF"/>
    <w:rsid w:val="00DF7FD7"/>
    <w:rsid w:val="00E0017C"/>
    <w:rsid w:val="00E00822"/>
    <w:rsid w:val="00E012EF"/>
    <w:rsid w:val="00E01726"/>
    <w:rsid w:val="00E023A4"/>
    <w:rsid w:val="00E02714"/>
    <w:rsid w:val="00E027E9"/>
    <w:rsid w:val="00E02EEE"/>
    <w:rsid w:val="00E035B7"/>
    <w:rsid w:val="00E03695"/>
    <w:rsid w:val="00E04B8D"/>
    <w:rsid w:val="00E04DFA"/>
    <w:rsid w:val="00E04EC5"/>
    <w:rsid w:val="00E04F14"/>
    <w:rsid w:val="00E04FEB"/>
    <w:rsid w:val="00E052F9"/>
    <w:rsid w:val="00E06462"/>
    <w:rsid w:val="00E06891"/>
    <w:rsid w:val="00E07245"/>
    <w:rsid w:val="00E0773B"/>
    <w:rsid w:val="00E07E48"/>
    <w:rsid w:val="00E106C8"/>
    <w:rsid w:val="00E108A4"/>
    <w:rsid w:val="00E11200"/>
    <w:rsid w:val="00E11DC4"/>
    <w:rsid w:val="00E12781"/>
    <w:rsid w:val="00E12C63"/>
    <w:rsid w:val="00E12D45"/>
    <w:rsid w:val="00E12E23"/>
    <w:rsid w:val="00E131FA"/>
    <w:rsid w:val="00E13349"/>
    <w:rsid w:val="00E13A2B"/>
    <w:rsid w:val="00E13C9B"/>
    <w:rsid w:val="00E13F2C"/>
    <w:rsid w:val="00E150D4"/>
    <w:rsid w:val="00E15524"/>
    <w:rsid w:val="00E15D0C"/>
    <w:rsid w:val="00E161ED"/>
    <w:rsid w:val="00E165ED"/>
    <w:rsid w:val="00E1683A"/>
    <w:rsid w:val="00E16C04"/>
    <w:rsid w:val="00E20C1E"/>
    <w:rsid w:val="00E2119D"/>
    <w:rsid w:val="00E21568"/>
    <w:rsid w:val="00E2228C"/>
    <w:rsid w:val="00E229B2"/>
    <w:rsid w:val="00E22AAE"/>
    <w:rsid w:val="00E22DDA"/>
    <w:rsid w:val="00E22EA0"/>
    <w:rsid w:val="00E23124"/>
    <w:rsid w:val="00E237A5"/>
    <w:rsid w:val="00E23C44"/>
    <w:rsid w:val="00E25851"/>
    <w:rsid w:val="00E259CF"/>
    <w:rsid w:val="00E25D97"/>
    <w:rsid w:val="00E25DDF"/>
    <w:rsid w:val="00E26167"/>
    <w:rsid w:val="00E2666E"/>
    <w:rsid w:val="00E26F3D"/>
    <w:rsid w:val="00E271A8"/>
    <w:rsid w:val="00E274F6"/>
    <w:rsid w:val="00E27C62"/>
    <w:rsid w:val="00E30586"/>
    <w:rsid w:val="00E31225"/>
    <w:rsid w:val="00E319A0"/>
    <w:rsid w:val="00E32090"/>
    <w:rsid w:val="00E32218"/>
    <w:rsid w:val="00E32E50"/>
    <w:rsid w:val="00E33A4D"/>
    <w:rsid w:val="00E342B8"/>
    <w:rsid w:val="00E34537"/>
    <w:rsid w:val="00E35EC2"/>
    <w:rsid w:val="00E36C24"/>
    <w:rsid w:val="00E37355"/>
    <w:rsid w:val="00E37BA8"/>
    <w:rsid w:val="00E37FD1"/>
    <w:rsid w:val="00E418D4"/>
    <w:rsid w:val="00E4218A"/>
    <w:rsid w:val="00E42E44"/>
    <w:rsid w:val="00E43665"/>
    <w:rsid w:val="00E4396F"/>
    <w:rsid w:val="00E44039"/>
    <w:rsid w:val="00E44CEE"/>
    <w:rsid w:val="00E44D61"/>
    <w:rsid w:val="00E45FC3"/>
    <w:rsid w:val="00E46196"/>
    <w:rsid w:val="00E46B36"/>
    <w:rsid w:val="00E46CBC"/>
    <w:rsid w:val="00E46E3E"/>
    <w:rsid w:val="00E47F7B"/>
    <w:rsid w:val="00E50053"/>
    <w:rsid w:val="00E500BD"/>
    <w:rsid w:val="00E50322"/>
    <w:rsid w:val="00E52446"/>
    <w:rsid w:val="00E524DB"/>
    <w:rsid w:val="00E5319C"/>
    <w:rsid w:val="00E53428"/>
    <w:rsid w:val="00E53DB5"/>
    <w:rsid w:val="00E54DD0"/>
    <w:rsid w:val="00E553D8"/>
    <w:rsid w:val="00E5590E"/>
    <w:rsid w:val="00E55B1B"/>
    <w:rsid w:val="00E55FDE"/>
    <w:rsid w:val="00E56F43"/>
    <w:rsid w:val="00E57E6A"/>
    <w:rsid w:val="00E6005E"/>
    <w:rsid w:val="00E60DB3"/>
    <w:rsid w:val="00E611CA"/>
    <w:rsid w:val="00E612F6"/>
    <w:rsid w:val="00E6236B"/>
    <w:rsid w:val="00E62676"/>
    <w:rsid w:val="00E62940"/>
    <w:rsid w:val="00E64863"/>
    <w:rsid w:val="00E64F30"/>
    <w:rsid w:val="00E657D8"/>
    <w:rsid w:val="00E663BB"/>
    <w:rsid w:val="00E66C4C"/>
    <w:rsid w:val="00E67F5E"/>
    <w:rsid w:val="00E7006E"/>
    <w:rsid w:val="00E704B4"/>
    <w:rsid w:val="00E706CA"/>
    <w:rsid w:val="00E71034"/>
    <w:rsid w:val="00E712AB"/>
    <w:rsid w:val="00E712CA"/>
    <w:rsid w:val="00E718C8"/>
    <w:rsid w:val="00E7297C"/>
    <w:rsid w:val="00E72DE9"/>
    <w:rsid w:val="00E734A9"/>
    <w:rsid w:val="00E73EB1"/>
    <w:rsid w:val="00E74413"/>
    <w:rsid w:val="00E74468"/>
    <w:rsid w:val="00E7481A"/>
    <w:rsid w:val="00E7485E"/>
    <w:rsid w:val="00E74A6E"/>
    <w:rsid w:val="00E74C99"/>
    <w:rsid w:val="00E75D4E"/>
    <w:rsid w:val="00E76842"/>
    <w:rsid w:val="00E76B31"/>
    <w:rsid w:val="00E77617"/>
    <w:rsid w:val="00E7780E"/>
    <w:rsid w:val="00E8081A"/>
    <w:rsid w:val="00E8091B"/>
    <w:rsid w:val="00E81474"/>
    <w:rsid w:val="00E8179B"/>
    <w:rsid w:val="00E82285"/>
    <w:rsid w:val="00E8232C"/>
    <w:rsid w:val="00E82504"/>
    <w:rsid w:val="00E82867"/>
    <w:rsid w:val="00E8293D"/>
    <w:rsid w:val="00E82A2F"/>
    <w:rsid w:val="00E8356A"/>
    <w:rsid w:val="00E83954"/>
    <w:rsid w:val="00E848D4"/>
    <w:rsid w:val="00E84B7A"/>
    <w:rsid w:val="00E85279"/>
    <w:rsid w:val="00E85D2D"/>
    <w:rsid w:val="00E85E22"/>
    <w:rsid w:val="00E86254"/>
    <w:rsid w:val="00E8625B"/>
    <w:rsid w:val="00E86956"/>
    <w:rsid w:val="00E86CEA"/>
    <w:rsid w:val="00E86D96"/>
    <w:rsid w:val="00E8783B"/>
    <w:rsid w:val="00E90267"/>
    <w:rsid w:val="00E905F5"/>
    <w:rsid w:val="00E90611"/>
    <w:rsid w:val="00E90B70"/>
    <w:rsid w:val="00E90BF0"/>
    <w:rsid w:val="00E90C9B"/>
    <w:rsid w:val="00E90E85"/>
    <w:rsid w:val="00E91001"/>
    <w:rsid w:val="00E9142E"/>
    <w:rsid w:val="00E91625"/>
    <w:rsid w:val="00E9186E"/>
    <w:rsid w:val="00E91CDA"/>
    <w:rsid w:val="00E92EF3"/>
    <w:rsid w:val="00E93775"/>
    <w:rsid w:val="00E94150"/>
    <w:rsid w:val="00E946D2"/>
    <w:rsid w:val="00E947FF"/>
    <w:rsid w:val="00E94D01"/>
    <w:rsid w:val="00E94E89"/>
    <w:rsid w:val="00E95543"/>
    <w:rsid w:val="00E957EA"/>
    <w:rsid w:val="00E95B35"/>
    <w:rsid w:val="00E95FEC"/>
    <w:rsid w:val="00E96758"/>
    <w:rsid w:val="00E9679A"/>
    <w:rsid w:val="00E96E69"/>
    <w:rsid w:val="00E974BE"/>
    <w:rsid w:val="00EA0F77"/>
    <w:rsid w:val="00EA1AE7"/>
    <w:rsid w:val="00EA238E"/>
    <w:rsid w:val="00EA241A"/>
    <w:rsid w:val="00EA2656"/>
    <w:rsid w:val="00EA2B69"/>
    <w:rsid w:val="00EA3CEE"/>
    <w:rsid w:val="00EA444D"/>
    <w:rsid w:val="00EA4676"/>
    <w:rsid w:val="00EA473F"/>
    <w:rsid w:val="00EA484D"/>
    <w:rsid w:val="00EA4CF0"/>
    <w:rsid w:val="00EA5C38"/>
    <w:rsid w:val="00EA6019"/>
    <w:rsid w:val="00EA6FE4"/>
    <w:rsid w:val="00EA705A"/>
    <w:rsid w:val="00EA7197"/>
    <w:rsid w:val="00EA78F5"/>
    <w:rsid w:val="00EA7D94"/>
    <w:rsid w:val="00EB00D2"/>
    <w:rsid w:val="00EB01D2"/>
    <w:rsid w:val="00EB0F41"/>
    <w:rsid w:val="00EB1869"/>
    <w:rsid w:val="00EB1F0A"/>
    <w:rsid w:val="00EB2BFF"/>
    <w:rsid w:val="00EB3ECE"/>
    <w:rsid w:val="00EB3F6E"/>
    <w:rsid w:val="00EB48EF"/>
    <w:rsid w:val="00EB5115"/>
    <w:rsid w:val="00EB5597"/>
    <w:rsid w:val="00EB5DFB"/>
    <w:rsid w:val="00EB6440"/>
    <w:rsid w:val="00EB6531"/>
    <w:rsid w:val="00EB6612"/>
    <w:rsid w:val="00EB685A"/>
    <w:rsid w:val="00EB6C3C"/>
    <w:rsid w:val="00EB6FA4"/>
    <w:rsid w:val="00EB705F"/>
    <w:rsid w:val="00EB7313"/>
    <w:rsid w:val="00EB734A"/>
    <w:rsid w:val="00EC03C3"/>
    <w:rsid w:val="00EC0A0E"/>
    <w:rsid w:val="00EC0A4F"/>
    <w:rsid w:val="00EC0A5A"/>
    <w:rsid w:val="00EC0A62"/>
    <w:rsid w:val="00EC0E6D"/>
    <w:rsid w:val="00EC0ECE"/>
    <w:rsid w:val="00EC2065"/>
    <w:rsid w:val="00EC2578"/>
    <w:rsid w:val="00EC2926"/>
    <w:rsid w:val="00EC3702"/>
    <w:rsid w:val="00EC4430"/>
    <w:rsid w:val="00EC443E"/>
    <w:rsid w:val="00EC4488"/>
    <w:rsid w:val="00EC528C"/>
    <w:rsid w:val="00EC5B3B"/>
    <w:rsid w:val="00EC610E"/>
    <w:rsid w:val="00EC64C5"/>
    <w:rsid w:val="00EC653E"/>
    <w:rsid w:val="00EC6AAC"/>
    <w:rsid w:val="00EC741D"/>
    <w:rsid w:val="00EC7B8A"/>
    <w:rsid w:val="00ED090D"/>
    <w:rsid w:val="00ED0A65"/>
    <w:rsid w:val="00ED0BCE"/>
    <w:rsid w:val="00ED0CCF"/>
    <w:rsid w:val="00ED2077"/>
    <w:rsid w:val="00ED2458"/>
    <w:rsid w:val="00ED28F0"/>
    <w:rsid w:val="00ED299B"/>
    <w:rsid w:val="00ED2ACC"/>
    <w:rsid w:val="00ED332A"/>
    <w:rsid w:val="00ED473A"/>
    <w:rsid w:val="00ED49E2"/>
    <w:rsid w:val="00ED5862"/>
    <w:rsid w:val="00ED5C0B"/>
    <w:rsid w:val="00ED6A48"/>
    <w:rsid w:val="00ED7193"/>
    <w:rsid w:val="00ED7615"/>
    <w:rsid w:val="00ED7C03"/>
    <w:rsid w:val="00EE08E5"/>
    <w:rsid w:val="00EE0EAC"/>
    <w:rsid w:val="00EE1279"/>
    <w:rsid w:val="00EE1284"/>
    <w:rsid w:val="00EE1355"/>
    <w:rsid w:val="00EE1FA6"/>
    <w:rsid w:val="00EE20A2"/>
    <w:rsid w:val="00EE2FAA"/>
    <w:rsid w:val="00EE3209"/>
    <w:rsid w:val="00EE3219"/>
    <w:rsid w:val="00EE45DE"/>
    <w:rsid w:val="00EE4999"/>
    <w:rsid w:val="00EE4F47"/>
    <w:rsid w:val="00EE524A"/>
    <w:rsid w:val="00EE52D0"/>
    <w:rsid w:val="00EE6651"/>
    <w:rsid w:val="00EE6923"/>
    <w:rsid w:val="00EE6B67"/>
    <w:rsid w:val="00EE6F62"/>
    <w:rsid w:val="00EE7BBD"/>
    <w:rsid w:val="00EF024A"/>
    <w:rsid w:val="00EF02E0"/>
    <w:rsid w:val="00EF0520"/>
    <w:rsid w:val="00EF08DE"/>
    <w:rsid w:val="00EF1091"/>
    <w:rsid w:val="00EF1676"/>
    <w:rsid w:val="00EF1AB6"/>
    <w:rsid w:val="00EF267B"/>
    <w:rsid w:val="00EF2D36"/>
    <w:rsid w:val="00EF32D6"/>
    <w:rsid w:val="00EF333D"/>
    <w:rsid w:val="00EF3720"/>
    <w:rsid w:val="00EF3EB8"/>
    <w:rsid w:val="00EF4401"/>
    <w:rsid w:val="00EF4C1D"/>
    <w:rsid w:val="00EF4E4B"/>
    <w:rsid w:val="00EF51E1"/>
    <w:rsid w:val="00EF5815"/>
    <w:rsid w:val="00EF64BF"/>
    <w:rsid w:val="00EF6BBE"/>
    <w:rsid w:val="00EF7CFB"/>
    <w:rsid w:val="00EF7E4A"/>
    <w:rsid w:val="00F001CD"/>
    <w:rsid w:val="00F007F4"/>
    <w:rsid w:val="00F008F5"/>
    <w:rsid w:val="00F00983"/>
    <w:rsid w:val="00F00C38"/>
    <w:rsid w:val="00F00E74"/>
    <w:rsid w:val="00F02116"/>
    <w:rsid w:val="00F02A41"/>
    <w:rsid w:val="00F02F7D"/>
    <w:rsid w:val="00F0370F"/>
    <w:rsid w:val="00F03AE1"/>
    <w:rsid w:val="00F0418A"/>
    <w:rsid w:val="00F049C3"/>
    <w:rsid w:val="00F049EE"/>
    <w:rsid w:val="00F04AEE"/>
    <w:rsid w:val="00F05098"/>
    <w:rsid w:val="00F0538F"/>
    <w:rsid w:val="00F0781B"/>
    <w:rsid w:val="00F07ED2"/>
    <w:rsid w:val="00F11113"/>
    <w:rsid w:val="00F11450"/>
    <w:rsid w:val="00F11AC2"/>
    <w:rsid w:val="00F12013"/>
    <w:rsid w:val="00F120D1"/>
    <w:rsid w:val="00F12277"/>
    <w:rsid w:val="00F126EE"/>
    <w:rsid w:val="00F12746"/>
    <w:rsid w:val="00F1315A"/>
    <w:rsid w:val="00F1315C"/>
    <w:rsid w:val="00F149A3"/>
    <w:rsid w:val="00F14F80"/>
    <w:rsid w:val="00F15360"/>
    <w:rsid w:val="00F1562E"/>
    <w:rsid w:val="00F1569F"/>
    <w:rsid w:val="00F15CC4"/>
    <w:rsid w:val="00F161EA"/>
    <w:rsid w:val="00F1652A"/>
    <w:rsid w:val="00F16545"/>
    <w:rsid w:val="00F16881"/>
    <w:rsid w:val="00F177C5"/>
    <w:rsid w:val="00F218CB"/>
    <w:rsid w:val="00F21C45"/>
    <w:rsid w:val="00F21D5A"/>
    <w:rsid w:val="00F22224"/>
    <w:rsid w:val="00F22287"/>
    <w:rsid w:val="00F224A3"/>
    <w:rsid w:val="00F23630"/>
    <w:rsid w:val="00F238E3"/>
    <w:rsid w:val="00F242E9"/>
    <w:rsid w:val="00F24D6B"/>
    <w:rsid w:val="00F24E53"/>
    <w:rsid w:val="00F250A6"/>
    <w:rsid w:val="00F25F25"/>
    <w:rsid w:val="00F260EA"/>
    <w:rsid w:val="00F26AA7"/>
    <w:rsid w:val="00F272D7"/>
    <w:rsid w:val="00F27B73"/>
    <w:rsid w:val="00F27C4E"/>
    <w:rsid w:val="00F303B4"/>
    <w:rsid w:val="00F311FA"/>
    <w:rsid w:val="00F319F9"/>
    <w:rsid w:val="00F31E66"/>
    <w:rsid w:val="00F31FFE"/>
    <w:rsid w:val="00F32E21"/>
    <w:rsid w:val="00F33E9D"/>
    <w:rsid w:val="00F34302"/>
    <w:rsid w:val="00F3475B"/>
    <w:rsid w:val="00F35B1C"/>
    <w:rsid w:val="00F35D95"/>
    <w:rsid w:val="00F3630E"/>
    <w:rsid w:val="00F36F25"/>
    <w:rsid w:val="00F3778A"/>
    <w:rsid w:val="00F40B58"/>
    <w:rsid w:val="00F41012"/>
    <w:rsid w:val="00F4140B"/>
    <w:rsid w:val="00F414E7"/>
    <w:rsid w:val="00F414E8"/>
    <w:rsid w:val="00F41C1E"/>
    <w:rsid w:val="00F4230F"/>
    <w:rsid w:val="00F42426"/>
    <w:rsid w:val="00F42D17"/>
    <w:rsid w:val="00F44271"/>
    <w:rsid w:val="00F44713"/>
    <w:rsid w:val="00F448A1"/>
    <w:rsid w:val="00F451DF"/>
    <w:rsid w:val="00F45208"/>
    <w:rsid w:val="00F45859"/>
    <w:rsid w:val="00F45868"/>
    <w:rsid w:val="00F46E25"/>
    <w:rsid w:val="00F470AE"/>
    <w:rsid w:val="00F47108"/>
    <w:rsid w:val="00F47210"/>
    <w:rsid w:val="00F4749D"/>
    <w:rsid w:val="00F476A7"/>
    <w:rsid w:val="00F47AD4"/>
    <w:rsid w:val="00F47AF3"/>
    <w:rsid w:val="00F500A8"/>
    <w:rsid w:val="00F501EB"/>
    <w:rsid w:val="00F503BD"/>
    <w:rsid w:val="00F50AD1"/>
    <w:rsid w:val="00F50DF8"/>
    <w:rsid w:val="00F519F7"/>
    <w:rsid w:val="00F5210F"/>
    <w:rsid w:val="00F52383"/>
    <w:rsid w:val="00F5482C"/>
    <w:rsid w:val="00F55574"/>
    <w:rsid w:val="00F55737"/>
    <w:rsid w:val="00F557B7"/>
    <w:rsid w:val="00F55A4B"/>
    <w:rsid w:val="00F55D9D"/>
    <w:rsid w:val="00F562AB"/>
    <w:rsid w:val="00F57359"/>
    <w:rsid w:val="00F57F35"/>
    <w:rsid w:val="00F57FB9"/>
    <w:rsid w:val="00F60009"/>
    <w:rsid w:val="00F60B84"/>
    <w:rsid w:val="00F61066"/>
    <w:rsid w:val="00F6154A"/>
    <w:rsid w:val="00F623D5"/>
    <w:rsid w:val="00F62C15"/>
    <w:rsid w:val="00F63720"/>
    <w:rsid w:val="00F63D14"/>
    <w:rsid w:val="00F65C40"/>
    <w:rsid w:val="00F65EC0"/>
    <w:rsid w:val="00F66116"/>
    <w:rsid w:val="00F661D9"/>
    <w:rsid w:val="00F66B44"/>
    <w:rsid w:val="00F66BFC"/>
    <w:rsid w:val="00F66F89"/>
    <w:rsid w:val="00F67AFD"/>
    <w:rsid w:val="00F67E90"/>
    <w:rsid w:val="00F71332"/>
    <w:rsid w:val="00F7149F"/>
    <w:rsid w:val="00F7165C"/>
    <w:rsid w:val="00F72356"/>
    <w:rsid w:val="00F73019"/>
    <w:rsid w:val="00F73398"/>
    <w:rsid w:val="00F7441F"/>
    <w:rsid w:val="00F747C9"/>
    <w:rsid w:val="00F74E6B"/>
    <w:rsid w:val="00F753A1"/>
    <w:rsid w:val="00F757CD"/>
    <w:rsid w:val="00F75915"/>
    <w:rsid w:val="00F75EEE"/>
    <w:rsid w:val="00F767F6"/>
    <w:rsid w:val="00F76CB2"/>
    <w:rsid w:val="00F77285"/>
    <w:rsid w:val="00F77612"/>
    <w:rsid w:val="00F77F14"/>
    <w:rsid w:val="00F8133A"/>
    <w:rsid w:val="00F81B00"/>
    <w:rsid w:val="00F81B08"/>
    <w:rsid w:val="00F83077"/>
    <w:rsid w:val="00F8327A"/>
    <w:rsid w:val="00F83A13"/>
    <w:rsid w:val="00F83A8C"/>
    <w:rsid w:val="00F83C27"/>
    <w:rsid w:val="00F83E9C"/>
    <w:rsid w:val="00F84A42"/>
    <w:rsid w:val="00F84AF2"/>
    <w:rsid w:val="00F84B9E"/>
    <w:rsid w:val="00F84CCE"/>
    <w:rsid w:val="00F859AA"/>
    <w:rsid w:val="00F86532"/>
    <w:rsid w:val="00F86945"/>
    <w:rsid w:val="00F86C8D"/>
    <w:rsid w:val="00F87BD1"/>
    <w:rsid w:val="00F904C2"/>
    <w:rsid w:val="00F90B7D"/>
    <w:rsid w:val="00F91C18"/>
    <w:rsid w:val="00F9230C"/>
    <w:rsid w:val="00F93899"/>
    <w:rsid w:val="00F93E72"/>
    <w:rsid w:val="00F949F7"/>
    <w:rsid w:val="00F95DB2"/>
    <w:rsid w:val="00F95EA7"/>
    <w:rsid w:val="00F96798"/>
    <w:rsid w:val="00F96D0E"/>
    <w:rsid w:val="00F97525"/>
    <w:rsid w:val="00F97A7B"/>
    <w:rsid w:val="00FA1BC6"/>
    <w:rsid w:val="00FA2439"/>
    <w:rsid w:val="00FA372F"/>
    <w:rsid w:val="00FA3DF1"/>
    <w:rsid w:val="00FA4917"/>
    <w:rsid w:val="00FA5112"/>
    <w:rsid w:val="00FA51F1"/>
    <w:rsid w:val="00FA6555"/>
    <w:rsid w:val="00FA7E3B"/>
    <w:rsid w:val="00FB0373"/>
    <w:rsid w:val="00FB0FDA"/>
    <w:rsid w:val="00FB1C31"/>
    <w:rsid w:val="00FB1F5F"/>
    <w:rsid w:val="00FB2600"/>
    <w:rsid w:val="00FB2742"/>
    <w:rsid w:val="00FB2856"/>
    <w:rsid w:val="00FB2C86"/>
    <w:rsid w:val="00FB2DAA"/>
    <w:rsid w:val="00FB2E47"/>
    <w:rsid w:val="00FB3620"/>
    <w:rsid w:val="00FB3C79"/>
    <w:rsid w:val="00FB40E6"/>
    <w:rsid w:val="00FB47D3"/>
    <w:rsid w:val="00FB48D2"/>
    <w:rsid w:val="00FB5EFD"/>
    <w:rsid w:val="00FB611A"/>
    <w:rsid w:val="00FB6829"/>
    <w:rsid w:val="00FB6A47"/>
    <w:rsid w:val="00FB7033"/>
    <w:rsid w:val="00FB7276"/>
    <w:rsid w:val="00FB7426"/>
    <w:rsid w:val="00FB74D8"/>
    <w:rsid w:val="00FB7742"/>
    <w:rsid w:val="00FC0D5E"/>
    <w:rsid w:val="00FC153A"/>
    <w:rsid w:val="00FC1688"/>
    <w:rsid w:val="00FC21B4"/>
    <w:rsid w:val="00FC227C"/>
    <w:rsid w:val="00FC2776"/>
    <w:rsid w:val="00FC2829"/>
    <w:rsid w:val="00FC2AE3"/>
    <w:rsid w:val="00FC301D"/>
    <w:rsid w:val="00FC3221"/>
    <w:rsid w:val="00FC3872"/>
    <w:rsid w:val="00FC390C"/>
    <w:rsid w:val="00FC3991"/>
    <w:rsid w:val="00FC4954"/>
    <w:rsid w:val="00FC4DF0"/>
    <w:rsid w:val="00FC56A5"/>
    <w:rsid w:val="00FC5785"/>
    <w:rsid w:val="00FC5C1C"/>
    <w:rsid w:val="00FC5C65"/>
    <w:rsid w:val="00FC643C"/>
    <w:rsid w:val="00FC6FD1"/>
    <w:rsid w:val="00FC7953"/>
    <w:rsid w:val="00FC7F30"/>
    <w:rsid w:val="00FD0113"/>
    <w:rsid w:val="00FD04EF"/>
    <w:rsid w:val="00FD05C9"/>
    <w:rsid w:val="00FD0D38"/>
    <w:rsid w:val="00FD0EFB"/>
    <w:rsid w:val="00FD1B1E"/>
    <w:rsid w:val="00FD20B6"/>
    <w:rsid w:val="00FD20CD"/>
    <w:rsid w:val="00FD2D2A"/>
    <w:rsid w:val="00FD369E"/>
    <w:rsid w:val="00FD3A44"/>
    <w:rsid w:val="00FD4239"/>
    <w:rsid w:val="00FD44C3"/>
    <w:rsid w:val="00FD56C4"/>
    <w:rsid w:val="00FD5708"/>
    <w:rsid w:val="00FD5CBA"/>
    <w:rsid w:val="00FD64DC"/>
    <w:rsid w:val="00FD65D7"/>
    <w:rsid w:val="00FD74D1"/>
    <w:rsid w:val="00FD7645"/>
    <w:rsid w:val="00FD78FF"/>
    <w:rsid w:val="00FD7DCB"/>
    <w:rsid w:val="00FE0E01"/>
    <w:rsid w:val="00FE112B"/>
    <w:rsid w:val="00FE18C1"/>
    <w:rsid w:val="00FE2A6A"/>
    <w:rsid w:val="00FE2FD5"/>
    <w:rsid w:val="00FE363E"/>
    <w:rsid w:val="00FE3BD2"/>
    <w:rsid w:val="00FE3C3A"/>
    <w:rsid w:val="00FE47E2"/>
    <w:rsid w:val="00FE4A40"/>
    <w:rsid w:val="00FE57F9"/>
    <w:rsid w:val="00FE6302"/>
    <w:rsid w:val="00FE6465"/>
    <w:rsid w:val="00FE7BCE"/>
    <w:rsid w:val="00FF0058"/>
    <w:rsid w:val="00FF0862"/>
    <w:rsid w:val="00FF0C80"/>
    <w:rsid w:val="00FF2ABB"/>
    <w:rsid w:val="00FF2C4E"/>
    <w:rsid w:val="00FF2C7E"/>
    <w:rsid w:val="00FF2E2B"/>
    <w:rsid w:val="00FF34F6"/>
    <w:rsid w:val="00FF384A"/>
    <w:rsid w:val="00FF3E33"/>
    <w:rsid w:val="00FF43D5"/>
    <w:rsid w:val="00FF5892"/>
    <w:rsid w:val="00FF5F29"/>
    <w:rsid w:val="00FF610B"/>
    <w:rsid w:val="00FF6BCD"/>
    <w:rsid w:val="00FF6BF2"/>
    <w:rsid w:val="00FF736B"/>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F685A8B4-34FB-4495-8C30-88D08CEC2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Default">
    <w:name w:val="Default"/>
    <w:rsid w:val="003C6C71"/>
    <w:pPr>
      <w:autoSpaceDE w:val="0"/>
      <w:autoSpaceDN w:val="0"/>
      <w:adjustRightInd w:val="0"/>
      <w:spacing w:after="0"/>
    </w:pPr>
    <w:rPr>
      <w:rFonts w:ascii="Arial" w:eastAsia="Times New Roman" w:hAnsi="Arial" w:cs="Arial"/>
      <w:color w:val="000000"/>
      <w:spacing w:val="0"/>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8466">
      <w:bodyDiv w:val="1"/>
      <w:marLeft w:val="0"/>
      <w:marRight w:val="0"/>
      <w:marTop w:val="0"/>
      <w:marBottom w:val="0"/>
      <w:divBdr>
        <w:top w:val="none" w:sz="0" w:space="0" w:color="auto"/>
        <w:left w:val="none" w:sz="0" w:space="0" w:color="auto"/>
        <w:bottom w:val="none" w:sz="0" w:space="0" w:color="auto"/>
        <w:right w:val="none" w:sz="0" w:space="0" w:color="auto"/>
      </w:divBdr>
    </w:div>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28383904">
      <w:bodyDiv w:val="1"/>
      <w:marLeft w:val="0"/>
      <w:marRight w:val="0"/>
      <w:marTop w:val="0"/>
      <w:marBottom w:val="0"/>
      <w:divBdr>
        <w:top w:val="none" w:sz="0" w:space="0" w:color="auto"/>
        <w:left w:val="none" w:sz="0" w:space="0" w:color="auto"/>
        <w:bottom w:val="none" w:sz="0" w:space="0" w:color="auto"/>
        <w:right w:val="none" w:sz="0" w:space="0" w:color="auto"/>
      </w:divBdr>
      <w:divsChild>
        <w:div w:id="1273433986">
          <w:marLeft w:val="0"/>
          <w:marRight w:val="0"/>
          <w:marTop w:val="0"/>
          <w:marBottom w:val="0"/>
          <w:divBdr>
            <w:top w:val="none" w:sz="0" w:space="0" w:color="auto"/>
            <w:left w:val="none" w:sz="0" w:space="0" w:color="auto"/>
            <w:bottom w:val="none" w:sz="0" w:space="0" w:color="auto"/>
            <w:right w:val="none" w:sz="0" w:space="0" w:color="auto"/>
          </w:divBdr>
          <w:divsChild>
            <w:div w:id="511266300">
              <w:marLeft w:val="0"/>
              <w:marRight w:val="0"/>
              <w:marTop w:val="0"/>
              <w:marBottom w:val="330"/>
              <w:divBdr>
                <w:top w:val="none" w:sz="0" w:space="0" w:color="auto"/>
                <w:left w:val="none" w:sz="0" w:space="0" w:color="auto"/>
                <w:bottom w:val="none" w:sz="0" w:space="0" w:color="auto"/>
                <w:right w:val="none" w:sz="0" w:space="0" w:color="auto"/>
              </w:divBdr>
            </w:div>
          </w:divsChild>
        </w:div>
        <w:div w:id="1970473277">
          <w:marLeft w:val="0"/>
          <w:marRight w:val="0"/>
          <w:marTop w:val="0"/>
          <w:marBottom w:val="0"/>
          <w:divBdr>
            <w:top w:val="none" w:sz="0" w:space="0" w:color="auto"/>
            <w:left w:val="none" w:sz="0" w:space="0" w:color="auto"/>
            <w:bottom w:val="none" w:sz="0" w:space="0" w:color="auto"/>
            <w:right w:val="none" w:sz="0" w:space="0" w:color="auto"/>
          </w:divBdr>
          <w:divsChild>
            <w:div w:id="17777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3266177">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6423">
      <w:bodyDiv w:val="1"/>
      <w:marLeft w:val="0"/>
      <w:marRight w:val="0"/>
      <w:marTop w:val="0"/>
      <w:marBottom w:val="0"/>
      <w:divBdr>
        <w:top w:val="none" w:sz="0" w:space="0" w:color="auto"/>
        <w:left w:val="none" w:sz="0" w:space="0" w:color="auto"/>
        <w:bottom w:val="none" w:sz="0" w:space="0" w:color="auto"/>
        <w:right w:val="none" w:sz="0" w:space="0" w:color="auto"/>
      </w:divBdr>
      <w:divsChild>
        <w:div w:id="1221360222">
          <w:marLeft w:val="0"/>
          <w:marRight w:val="0"/>
          <w:marTop w:val="255"/>
          <w:marBottom w:val="0"/>
          <w:divBdr>
            <w:top w:val="none" w:sz="0" w:space="0" w:color="auto"/>
            <w:left w:val="none" w:sz="0" w:space="0" w:color="auto"/>
            <w:bottom w:val="none" w:sz="0" w:space="0" w:color="auto"/>
            <w:right w:val="none" w:sz="0" w:space="0" w:color="auto"/>
          </w:divBdr>
          <w:divsChild>
            <w:div w:id="504826873">
              <w:marLeft w:val="0"/>
              <w:marRight w:val="0"/>
              <w:marTop w:val="0"/>
              <w:marBottom w:val="0"/>
              <w:divBdr>
                <w:top w:val="none" w:sz="0" w:space="0" w:color="auto"/>
                <w:left w:val="none" w:sz="0" w:space="0" w:color="auto"/>
                <w:bottom w:val="none" w:sz="0" w:space="0" w:color="auto"/>
                <w:right w:val="none" w:sz="0" w:space="0" w:color="auto"/>
              </w:divBdr>
            </w:div>
          </w:divsChild>
        </w:div>
        <w:div w:id="1363743321">
          <w:marLeft w:val="0"/>
          <w:marRight w:val="0"/>
          <w:marTop w:val="0"/>
          <w:marBottom w:val="225"/>
          <w:divBdr>
            <w:top w:val="none" w:sz="0" w:space="0" w:color="auto"/>
            <w:left w:val="none" w:sz="0" w:space="0" w:color="auto"/>
            <w:bottom w:val="none" w:sz="0" w:space="0" w:color="auto"/>
            <w:right w:val="none" w:sz="0" w:space="0" w:color="auto"/>
          </w:divBdr>
        </w:div>
        <w:div w:id="1540972868">
          <w:marLeft w:val="0"/>
          <w:marRight w:val="0"/>
          <w:marTop w:val="150"/>
          <w:marBottom w:val="0"/>
          <w:divBdr>
            <w:top w:val="none" w:sz="0" w:space="0" w:color="auto"/>
            <w:left w:val="none" w:sz="0" w:space="0" w:color="auto"/>
            <w:bottom w:val="none" w:sz="0" w:space="0" w:color="auto"/>
            <w:right w:val="none" w:sz="0" w:space="0" w:color="auto"/>
          </w:divBdr>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78334394">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96995314">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190993676">
      <w:bodyDiv w:val="1"/>
      <w:marLeft w:val="0"/>
      <w:marRight w:val="0"/>
      <w:marTop w:val="0"/>
      <w:marBottom w:val="0"/>
      <w:divBdr>
        <w:top w:val="none" w:sz="0" w:space="0" w:color="auto"/>
        <w:left w:val="none" w:sz="0" w:space="0" w:color="auto"/>
        <w:bottom w:val="none" w:sz="0" w:space="0" w:color="auto"/>
        <w:right w:val="none" w:sz="0" w:space="0" w:color="auto"/>
      </w:divBdr>
      <w:divsChild>
        <w:div w:id="351959069">
          <w:marLeft w:val="0"/>
          <w:marRight w:val="0"/>
          <w:marTop w:val="255"/>
          <w:marBottom w:val="0"/>
          <w:divBdr>
            <w:top w:val="none" w:sz="0" w:space="0" w:color="auto"/>
            <w:left w:val="none" w:sz="0" w:space="0" w:color="auto"/>
            <w:bottom w:val="none" w:sz="0" w:space="0" w:color="auto"/>
            <w:right w:val="none" w:sz="0" w:space="0" w:color="auto"/>
          </w:divBdr>
          <w:divsChild>
            <w:div w:id="1585920882">
              <w:marLeft w:val="0"/>
              <w:marRight w:val="0"/>
              <w:marTop w:val="0"/>
              <w:marBottom w:val="0"/>
              <w:divBdr>
                <w:top w:val="none" w:sz="0" w:space="0" w:color="auto"/>
                <w:left w:val="none" w:sz="0" w:space="0" w:color="auto"/>
                <w:bottom w:val="none" w:sz="0" w:space="0" w:color="auto"/>
                <w:right w:val="none" w:sz="0" w:space="0" w:color="auto"/>
              </w:divBdr>
            </w:div>
          </w:divsChild>
        </w:div>
        <w:div w:id="510923086">
          <w:marLeft w:val="0"/>
          <w:marRight w:val="0"/>
          <w:marTop w:val="150"/>
          <w:marBottom w:val="0"/>
          <w:divBdr>
            <w:top w:val="none" w:sz="0" w:space="0" w:color="auto"/>
            <w:left w:val="none" w:sz="0" w:space="0" w:color="auto"/>
            <w:bottom w:val="none" w:sz="0" w:space="0" w:color="auto"/>
            <w:right w:val="none" w:sz="0" w:space="0" w:color="auto"/>
          </w:divBdr>
        </w:div>
        <w:div w:id="1143305121">
          <w:marLeft w:val="0"/>
          <w:marRight w:val="0"/>
          <w:marTop w:val="0"/>
          <w:marBottom w:val="225"/>
          <w:divBdr>
            <w:top w:val="none" w:sz="0" w:space="0" w:color="auto"/>
            <w:left w:val="none" w:sz="0" w:space="0" w:color="auto"/>
            <w:bottom w:val="none" w:sz="0" w:space="0" w:color="auto"/>
            <w:right w:val="none" w:sz="0" w:space="0" w:color="auto"/>
          </w:divBdr>
        </w:div>
      </w:divsChild>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4366575">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19891328">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28698345">
      <w:bodyDiv w:val="1"/>
      <w:marLeft w:val="0"/>
      <w:marRight w:val="0"/>
      <w:marTop w:val="0"/>
      <w:marBottom w:val="0"/>
      <w:divBdr>
        <w:top w:val="none" w:sz="0" w:space="0" w:color="auto"/>
        <w:left w:val="none" w:sz="0" w:space="0" w:color="auto"/>
        <w:bottom w:val="none" w:sz="0" w:space="0" w:color="auto"/>
        <w:right w:val="none" w:sz="0" w:space="0" w:color="auto"/>
      </w:divBdr>
      <w:divsChild>
        <w:div w:id="214708749">
          <w:marLeft w:val="0"/>
          <w:marRight w:val="0"/>
          <w:marTop w:val="0"/>
          <w:marBottom w:val="225"/>
          <w:divBdr>
            <w:top w:val="none" w:sz="0" w:space="0" w:color="auto"/>
            <w:left w:val="none" w:sz="0" w:space="0" w:color="auto"/>
            <w:bottom w:val="none" w:sz="0" w:space="0" w:color="auto"/>
            <w:right w:val="none" w:sz="0" w:space="0" w:color="auto"/>
          </w:divBdr>
        </w:div>
        <w:div w:id="628508689">
          <w:marLeft w:val="0"/>
          <w:marRight w:val="0"/>
          <w:marTop w:val="150"/>
          <w:marBottom w:val="0"/>
          <w:divBdr>
            <w:top w:val="none" w:sz="0" w:space="0" w:color="auto"/>
            <w:left w:val="none" w:sz="0" w:space="0" w:color="auto"/>
            <w:bottom w:val="none" w:sz="0" w:space="0" w:color="auto"/>
            <w:right w:val="none" w:sz="0" w:space="0" w:color="auto"/>
          </w:divBdr>
        </w:div>
        <w:div w:id="1919052688">
          <w:marLeft w:val="0"/>
          <w:marRight w:val="0"/>
          <w:marTop w:val="255"/>
          <w:marBottom w:val="0"/>
          <w:divBdr>
            <w:top w:val="none" w:sz="0" w:space="0" w:color="auto"/>
            <w:left w:val="none" w:sz="0" w:space="0" w:color="auto"/>
            <w:bottom w:val="none" w:sz="0" w:space="0" w:color="auto"/>
            <w:right w:val="none" w:sz="0" w:space="0" w:color="auto"/>
          </w:divBdr>
          <w:divsChild>
            <w:div w:id="14819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89949808">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23640276">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38394501">
      <w:bodyDiv w:val="1"/>
      <w:marLeft w:val="0"/>
      <w:marRight w:val="0"/>
      <w:marTop w:val="0"/>
      <w:marBottom w:val="0"/>
      <w:divBdr>
        <w:top w:val="none" w:sz="0" w:space="0" w:color="auto"/>
        <w:left w:val="none" w:sz="0" w:space="0" w:color="auto"/>
        <w:bottom w:val="none" w:sz="0" w:space="0" w:color="auto"/>
        <w:right w:val="none" w:sz="0" w:space="0" w:color="auto"/>
      </w:divBdr>
      <w:divsChild>
        <w:div w:id="445390118">
          <w:marLeft w:val="0"/>
          <w:marRight w:val="0"/>
          <w:marTop w:val="0"/>
          <w:marBottom w:val="225"/>
          <w:divBdr>
            <w:top w:val="none" w:sz="0" w:space="0" w:color="auto"/>
            <w:left w:val="none" w:sz="0" w:space="0" w:color="auto"/>
            <w:bottom w:val="none" w:sz="0" w:space="0" w:color="auto"/>
            <w:right w:val="none" w:sz="0" w:space="0" w:color="auto"/>
          </w:divBdr>
        </w:div>
        <w:div w:id="756558858">
          <w:marLeft w:val="0"/>
          <w:marRight w:val="0"/>
          <w:marTop w:val="255"/>
          <w:marBottom w:val="0"/>
          <w:divBdr>
            <w:top w:val="none" w:sz="0" w:space="0" w:color="auto"/>
            <w:left w:val="none" w:sz="0" w:space="0" w:color="auto"/>
            <w:bottom w:val="none" w:sz="0" w:space="0" w:color="auto"/>
            <w:right w:val="none" w:sz="0" w:space="0" w:color="auto"/>
          </w:divBdr>
          <w:divsChild>
            <w:div w:id="1271862585">
              <w:marLeft w:val="0"/>
              <w:marRight w:val="0"/>
              <w:marTop w:val="0"/>
              <w:marBottom w:val="0"/>
              <w:divBdr>
                <w:top w:val="none" w:sz="0" w:space="0" w:color="auto"/>
                <w:left w:val="none" w:sz="0" w:space="0" w:color="auto"/>
                <w:bottom w:val="none" w:sz="0" w:space="0" w:color="auto"/>
                <w:right w:val="none" w:sz="0" w:space="0" w:color="auto"/>
              </w:divBdr>
            </w:div>
          </w:divsChild>
        </w:div>
        <w:div w:id="1399207361">
          <w:marLeft w:val="0"/>
          <w:marRight w:val="0"/>
          <w:marTop w:val="150"/>
          <w:marBottom w:val="0"/>
          <w:divBdr>
            <w:top w:val="none" w:sz="0" w:space="0" w:color="auto"/>
            <w:left w:val="none" w:sz="0" w:space="0" w:color="auto"/>
            <w:bottom w:val="none" w:sz="0" w:space="0" w:color="auto"/>
            <w:right w:val="none" w:sz="0" w:space="0" w:color="auto"/>
          </w:divBdr>
        </w:div>
      </w:divsChild>
    </w:div>
    <w:div w:id="550650803">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2934926">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1918145">
      <w:bodyDiv w:val="1"/>
      <w:marLeft w:val="0"/>
      <w:marRight w:val="0"/>
      <w:marTop w:val="0"/>
      <w:marBottom w:val="0"/>
      <w:divBdr>
        <w:top w:val="none" w:sz="0" w:space="0" w:color="auto"/>
        <w:left w:val="none" w:sz="0" w:space="0" w:color="auto"/>
        <w:bottom w:val="none" w:sz="0" w:space="0" w:color="auto"/>
        <w:right w:val="none" w:sz="0" w:space="0" w:color="auto"/>
      </w:divBdr>
      <w:divsChild>
        <w:div w:id="103810770">
          <w:marLeft w:val="0"/>
          <w:marRight w:val="0"/>
          <w:marTop w:val="0"/>
          <w:marBottom w:val="225"/>
          <w:divBdr>
            <w:top w:val="none" w:sz="0" w:space="0" w:color="auto"/>
            <w:left w:val="none" w:sz="0" w:space="0" w:color="auto"/>
            <w:bottom w:val="none" w:sz="0" w:space="0" w:color="auto"/>
            <w:right w:val="none" w:sz="0" w:space="0" w:color="auto"/>
          </w:divBdr>
        </w:div>
        <w:div w:id="551576834">
          <w:marLeft w:val="0"/>
          <w:marRight w:val="0"/>
          <w:marTop w:val="255"/>
          <w:marBottom w:val="0"/>
          <w:divBdr>
            <w:top w:val="none" w:sz="0" w:space="0" w:color="auto"/>
            <w:left w:val="none" w:sz="0" w:space="0" w:color="auto"/>
            <w:bottom w:val="none" w:sz="0" w:space="0" w:color="auto"/>
            <w:right w:val="none" w:sz="0" w:space="0" w:color="auto"/>
          </w:divBdr>
          <w:divsChild>
            <w:div w:id="168450318">
              <w:marLeft w:val="0"/>
              <w:marRight w:val="0"/>
              <w:marTop w:val="0"/>
              <w:marBottom w:val="0"/>
              <w:divBdr>
                <w:top w:val="none" w:sz="0" w:space="0" w:color="auto"/>
                <w:left w:val="none" w:sz="0" w:space="0" w:color="auto"/>
                <w:bottom w:val="none" w:sz="0" w:space="0" w:color="auto"/>
                <w:right w:val="none" w:sz="0" w:space="0" w:color="auto"/>
              </w:divBdr>
            </w:div>
          </w:divsChild>
        </w:div>
        <w:div w:id="821774862">
          <w:marLeft w:val="0"/>
          <w:marRight w:val="0"/>
          <w:marTop w:val="150"/>
          <w:marBottom w:val="0"/>
          <w:divBdr>
            <w:top w:val="none" w:sz="0" w:space="0" w:color="auto"/>
            <w:left w:val="none" w:sz="0" w:space="0" w:color="auto"/>
            <w:bottom w:val="none" w:sz="0" w:space="0" w:color="auto"/>
            <w:right w:val="none" w:sz="0" w:space="0" w:color="auto"/>
          </w:divBdr>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87218752">
      <w:bodyDiv w:val="1"/>
      <w:marLeft w:val="0"/>
      <w:marRight w:val="0"/>
      <w:marTop w:val="0"/>
      <w:marBottom w:val="0"/>
      <w:divBdr>
        <w:top w:val="none" w:sz="0" w:space="0" w:color="auto"/>
        <w:left w:val="none" w:sz="0" w:space="0" w:color="auto"/>
        <w:bottom w:val="none" w:sz="0" w:space="0" w:color="auto"/>
        <w:right w:val="none" w:sz="0" w:space="0" w:color="auto"/>
      </w:divBdr>
      <w:divsChild>
        <w:div w:id="1214196994">
          <w:marLeft w:val="0"/>
          <w:marRight w:val="0"/>
          <w:marTop w:val="0"/>
          <w:marBottom w:val="0"/>
          <w:divBdr>
            <w:top w:val="none" w:sz="0" w:space="0" w:color="auto"/>
            <w:left w:val="none" w:sz="0" w:space="0" w:color="auto"/>
            <w:bottom w:val="none" w:sz="0" w:space="0" w:color="auto"/>
            <w:right w:val="none" w:sz="0" w:space="0" w:color="auto"/>
          </w:divBdr>
          <w:divsChild>
            <w:div w:id="1109082398">
              <w:marLeft w:val="0"/>
              <w:marRight w:val="0"/>
              <w:marTop w:val="0"/>
              <w:marBottom w:val="0"/>
              <w:divBdr>
                <w:top w:val="none" w:sz="0" w:space="0" w:color="auto"/>
                <w:left w:val="none" w:sz="0" w:space="0" w:color="auto"/>
                <w:bottom w:val="none" w:sz="0" w:space="0" w:color="auto"/>
                <w:right w:val="none" w:sz="0" w:space="0" w:color="auto"/>
              </w:divBdr>
            </w:div>
          </w:divsChild>
        </w:div>
        <w:div w:id="1916746744">
          <w:marLeft w:val="0"/>
          <w:marRight w:val="0"/>
          <w:marTop w:val="0"/>
          <w:marBottom w:val="0"/>
          <w:divBdr>
            <w:top w:val="none" w:sz="0" w:space="0" w:color="auto"/>
            <w:left w:val="none" w:sz="0" w:space="0" w:color="auto"/>
            <w:bottom w:val="none" w:sz="0" w:space="0" w:color="auto"/>
            <w:right w:val="none" w:sz="0" w:space="0" w:color="auto"/>
          </w:divBdr>
          <w:divsChild>
            <w:div w:id="580722313">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08073720">
      <w:bodyDiv w:val="1"/>
      <w:marLeft w:val="0"/>
      <w:marRight w:val="0"/>
      <w:marTop w:val="0"/>
      <w:marBottom w:val="0"/>
      <w:divBdr>
        <w:top w:val="none" w:sz="0" w:space="0" w:color="auto"/>
        <w:left w:val="none" w:sz="0" w:space="0" w:color="auto"/>
        <w:bottom w:val="none" w:sz="0" w:space="0" w:color="auto"/>
        <w:right w:val="none" w:sz="0" w:space="0" w:color="auto"/>
      </w:divBdr>
      <w:divsChild>
        <w:div w:id="650906065">
          <w:marLeft w:val="0"/>
          <w:marRight w:val="0"/>
          <w:marTop w:val="255"/>
          <w:marBottom w:val="0"/>
          <w:divBdr>
            <w:top w:val="none" w:sz="0" w:space="0" w:color="auto"/>
            <w:left w:val="none" w:sz="0" w:space="0" w:color="auto"/>
            <w:bottom w:val="none" w:sz="0" w:space="0" w:color="auto"/>
            <w:right w:val="none" w:sz="0" w:space="0" w:color="auto"/>
          </w:divBdr>
          <w:divsChild>
            <w:div w:id="1550846941">
              <w:marLeft w:val="0"/>
              <w:marRight w:val="0"/>
              <w:marTop w:val="0"/>
              <w:marBottom w:val="0"/>
              <w:divBdr>
                <w:top w:val="none" w:sz="0" w:space="0" w:color="auto"/>
                <w:left w:val="none" w:sz="0" w:space="0" w:color="auto"/>
                <w:bottom w:val="none" w:sz="0" w:space="0" w:color="auto"/>
                <w:right w:val="none" w:sz="0" w:space="0" w:color="auto"/>
              </w:divBdr>
            </w:div>
          </w:divsChild>
        </w:div>
        <w:div w:id="706494834">
          <w:marLeft w:val="0"/>
          <w:marRight w:val="0"/>
          <w:marTop w:val="150"/>
          <w:marBottom w:val="0"/>
          <w:divBdr>
            <w:top w:val="none" w:sz="0" w:space="0" w:color="auto"/>
            <w:left w:val="none" w:sz="0" w:space="0" w:color="auto"/>
            <w:bottom w:val="none" w:sz="0" w:space="0" w:color="auto"/>
            <w:right w:val="none" w:sz="0" w:space="0" w:color="auto"/>
          </w:divBdr>
        </w:div>
        <w:div w:id="1149712359">
          <w:marLeft w:val="0"/>
          <w:marRight w:val="0"/>
          <w:marTop w:val="0"/>
          <w:marBottom w:val="225"/>
          <w:divBdr>
            <w:top w:val="none" w:sz="0" w:space="0" w:color="auto"/>
            <w:left w:val="none" w:sz="0" w:space="0" w:color="auto"/>
            <w:bottom w:val="none" w:sz="0" w:space="0" w:color="auto"/>
            <w:right w:val="none" w:sz="0" w:space="0" w:color="auto"/>
          </w:divBdr>
        </w:div>
      </w:divsChild>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34743527">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799033630">
      <w:bodyDiv w:val="1"/>
      <w:marLeft w:val="0"/>
      <w:marRight w:val="0"/>
      <w:marTop w:val="0"/>
      <w:marBottom w:val="0"/>
      <w:divBdr>
        <w:top w:val="none" w:sz="0" w:space="0" w:color="auto"/>
        <w:left w:val="none" w:sz="0" w:space="0" w:color="auto"/>
        <w:bottom w:val="none" w:sz="0" w:space="0" w:color="auto"/>
        <w:right w:val="none" w:sz="0" w:space="0" w:color="auto"/>
      </w:divBdr>
    </w:div>
    <w:div w:id="809395303">
      <w:bodyDiv w:val="1"/>
      <w:marLeft w:val="0"/>
      <w:marRight w:val="0"/>
      <w:marTop w:val="0"/>
      <w:marBottom w:val="0"/>
      <w:divBdr>
        <w:top w:val="none" w:sz="0" w:space="0" w:color="auto"/>
        <w:left w:val="none" w:sz="0" w:space="0" w:color="auto"/>
        <w:bottom w:val="none" w:sz="0" w:space="0" w:color="auto"/>
        <w:right w:val="none" w:sz="0" w:space="0" w:color="auto"/>
      </w:divBdr>
      <w:divsChild>
        <w:div w:id="322664023">
          <w:marLeft w:val="0"/>
          <w:marRight w:val="0"/>
          <w:marTop w:val="150"/>
          <w:marBottom w:val="0"/>
          <w:divBdr>
            <w:top w:val="none" w:sz="0" w:space="0" w:color="auto"/>
            <w:left w:val="none" w:sz="0" w:space="0" w:color="auto"/>
            <w:bottom w:val="none" w:sz="0" w:space="0" w:color="auto"/>
            <w:right w:val="none" w:sz="0" w:space="0" w:color="auto"/>
          </w:divBdr>
        </w:div>
        <w:div w:id="1927811124">
          <w:marLeft w:val="0"/>
          <w:marRight w:val="0"/>
          <w:marTop w:val="255"/>
          <w:marBottom w:val="0"/>
          <w:divBdr>
            <w:top w:val="none" w:sz="0" w:space="0" w:color="auto"/>
            <w:left w:val="none" w:sz="0" w:space="0" w:color="auto"/>
            <w:bottom w:val="none" w:sz="0" w:space="0" w:color="auto"/>
            <w:right w:val="none" w:sz="0" w:space="0" w:color="auto"/>
          </w:divBdr>
          <w:divsChild>
            <w:div w:id="516232897">
              <w:marLeft w:val="0"/>
              <w:marRight w:val="0"/>
              <w:marTop w:val="0"/>
              <w:marBottom w:val="0"/>
              <w:divBdr>
                <w:top w:val="none" w:sz="0" w:space="0" w:color="auto"/>
                <w:left w:val="none" w:sz="0" w:space="0" w:color="auto"/>
                <w:bottom w:val="none" w:sz="0" w:space="0" w:color="auto"/>
                <w:right w:val="none" w:sz="0" w:space="0" w:color="auto"/>
              </w:divBdr>
            </w:div>
          </w:divsChild>
        </w:div>
        <w:div w:id="2098163884">
          <w:marLeft w:val="0"/>
          <w:marRight w:val="0"/>
          <w:marTop w:val="0"/>
          <w:marBottom w:val="225"/>
          <w:divBdr>
            <w:top w:val="none" w:sz="0" w:space="0" w:color="auto"/>
            <w:left w:val="none" w:sz="0" w:space="0" w:color="auto"/>
            <w:bottom w:val="none" w:sz="0" w:space="0" w:color="auto"/>
            <w:right w:val="none" w:sz="0" w:space="0" w:color="auto"/>
          </w:divBdr>
        </w:div>
      </w:divsChild>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5481232">
      <w:bodyDiv w:val="1"/>
      <w:marLeft w:val="0"/>
      <w:marRight w:val="0"/>
      <w:marTop w:val="0"/>
      <w:marBottom w:val="0"/>
      <w:divBdr>
        <w:top w:val="none" w:sz="0" w:space="0" w:color="auto"/>
        <w:left w:val="none" w:sz="0" w:space="0" w:color="auto"/>
        <w:bottom w:val="none" w:sz="0" w:space="0" w:color="auto"/>
        <w:right w:val="none" w:sz="0" w:space="0" w:color="auto"/>
      </w:divBdr>
      <w:divsChild>
        <w:div w:id="47261745">
          <w:marLeft w:val="0"/>
          <w:marRight w:val="0"/>
          <w:marTop w:val="150"/>
          <w:marBottom w:val="0"/>
          <w:divBdr>
            <w:top w:val="none" w:sz="0" w:space="0" w:color="auto"/>
            <w:left w:val="none" w:sz="0" w:space="0" w:color="auto"/>
            <w:bottom w:val="none" w:sz="0" w:space="0" w:color="auto"/>
            <w:right w:val="none" w:sz="0" w:space="0" w:color="auto"/>
          </w:divBdr>
        </w:div>
        <w:div w:id="858353473">
          <w:marLeft w:val="0"/>
          <w:marRight w:val="0"/>
          <w:marTop w:val="255"/>
          <w:marBottom w:val="0"/>
          <w:divBdr>
            <w:top w:val="none" w:sz="0" w:space="0" w:color="auto"/>
            <w:left w:val="none" w:sz="0" w:space="0" w:color="auto"/>
            <w:bottom w:val="none" w:sz="0" w:space="0" w:color="auto"/>
            <w:right w:val="none" w:sz="0" w:space="0" w:color="auto"/>
          </w:divBdr>
          <w:divsChild>
            <w:div w:id="103691569">
              <w:marLeft w:val="0"/>
              <w:marRight w:val="0"/>
              <w:marTop w:val="0"/>
              <w:marBottom w:val="0"/>
              <w:divBdr>
                <w:top w:val="none" w:sz="0" w:space="0" w:color="auto"/>
                <w:left w:val="none" w:sz="0" w:space="0" w:color="auto"/>
                <w:bottom w:val="none" w:sz="0" w:space="0" w:color="auto"/>
                <w:right w:val="none" w:sz="0" w:space="0" w:color="auto"/>
              </w:divBdr>
            </w:div>
          </w:divsChild>
        </w:div>
        <w:div w:id="1340620728">
          <w:marLeft w:val="0"/>
          <w:marRight w:val="0"/>
          <w:marTop w:val="0"/>
          <w:marBottom w:val="225"/>
          <w:divBdr>
            <w:top w:val="none" w:sz="0" w:space="0" w:color="auto"/>
            <w:left w:val="none" w:sz="0" w:space="0" w:color="auto"/>
            <w:bottom w:val="none" w:sz="0" w:space="0" w:color="auto"/>
            <w:right w:val="none" w:sz="0" w:space="0" w:color="auto"/>
          </w:divBdr>
        </w:div>
      </w:divsChild>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66718806">
      <w:bodyDiv w:val="1"/>
      <w:marLeft w:val="0"/>
      <w:marRight w:val="0"/>
      <w:marTop w:val="0"/>
      <w:marBottom w:val="0"/>
      <w:divBdr>
        <w:top w:val="none" w:sz="0" w:space="0" w:color="auto"/>
        <w:left w:val="none" w:sz="0" w:space="0" w:color="auto"/>
        <w:bottom w:val="none" w:sz="0" w:space="0" w:color="auto"/>
        <w:right w:val="none" w:sz="0" w:space="0" w:color="auto"/>
      </w:divBdr>
      <w:divsChild>
        <w:div w:id="1835412177">
          <w:marLeft w:val="0"/>
          <w:marRight w:val="0"/>
          <w:marTop w:val="0"/>
          <w:marBottom w:val="0"/>
          <w:divBdr>
            <w:top w:val="none" w:sz="0" w:space="0" w:color="auto"/>
            <w:left w:val="none" w:sz="0" w:space="0" w:color="auto"/>
            <w:bottom w:val="none" w:sz="0" w:space="0" w:color="auto"/>
            <w:right w:val="none" w:sz="0" w:space="0" w:color="auto"/>
          </w:divBdr>
          <w:divsChild>
            <w:div w:id="9795915">
              <w:marLeft w:val="0"/>
              <w:marRight w:val="0"/>
              <w:marTop w:val="0"/>
              <w:marBottom w:val="0"/>
              <w:divBdr>
                <w:top w:val="none" w:sz="0" w:space="0" w:color="auto"/>
                <w:left w:val="none" w:sz="0" w:space="0" w:color="auto"/>
                <w:bottom w:val="none" w:sz="0" w:space="0" w:color="auto"/>
                <w:right w:val="none" w:sz="0" w:space="0" w:color="auto"/>
              </w:divBdr>
              <w:divsChild>
                <w:div w:id="2026442026">
                  <w:marLeft w:val="0"/>
                  <w:marRight w:val="0"/>
                  <w:marTop w:val="0"/>
                  <w:marBottom w:val="0"/>
                  <w:divBdr>
                    <w:top w:val="none" w:sz="0" w:space="0" w:color="auto"/>
                    <w:left w:val="none" w:sz="0" w:space="0" w:color="auto"/>
                    <w:bottom w:val="none" w:sz="0" w:space="0" w:color="auto"/>
                    <w:right w:val="none" w:sz="0" w:space="0" w:color="auto"/>
                  </w:divBdr>
                  <w:divsChild>
                    <w:div w:id="854538767">
                      <w:marLeft w:val="0"/>
                      <w:marRight w:val="0"/>
                      <w:marTop w:val="0"/>
                      <w:marBottom w:val="0"/>
                      <w:divBdr>
                        <w:top w:val="none" w:sz="0" w:space="0" w:color="auto"/>
                        <w:left w:val="none" w:sz="0" w:space="0" w:color="auto"/>
                        <w:bottom w:val="none" w:sz="0" w:space="0" w:color="auto"/>
                        <w:right w:val="none" w:sz="0" w:space="0" w:color="auto"/>
                      </w:divBdr>
                      <w:divsChild>
                        <w:div w:id="154878775">
                          <w:marLeft w:val="0"/>
                          <w:marRight w:val="0"/>
                          <w:marTop w:val="0"/>
                          <w:marBottom w:val="0"/>
                          <w:divBdr>
                            <w:top w:val="none" w:sz="0" w:space="0" w:color="auto"/>
                            <w:left w:val="none" w:sz="0" w:space="0" w:color="auto"/>
                            <w:bottom w:val="none" w:sz="0" w:space="0" w:color="auto"/>
                            <w:right w:val="none" w:sz="0" w:space="0" w:color="auto"/>
                          </w:divBdr>
                          <w:divsChild>
                            <w:div w:id="186837009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2033610856">
          <w:marLeft w:val="0"/>
          <w:marRight w:val="0"/>
          <w:marTop w:val="0"/>
          <w:marBottom w:val="0"/>
          <w:divBdr>
            <w:top w:val="none" w:sz="0" w:space="0" w:color="auto"/>
            <w:left w:val="none" w:sz="0" w:space="0" w:color="auto"/>
            <w:bottom w:val="none" w:sz="0" w:space="0" w:color="auto"/>
            <w:right w:val="none" w:sz="0" w:space="0" w:color="auto"/>
          </w:divBdr>
        </w:div>
      </w:divsChild>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5118557">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6942337">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38299456">
      <w:bodyDiv w:val="1"/>
      <w:marLeft w:val="0"/>
      <w:marRight w:val="0"/>
      <w:marTop w:val="0"/>
      <w:marBottom w:val="0"/>
      <w:divBdr>
        <w:top w:val="none" w:sz="0" w:space="0" w:color="auto"/>
        <w:left w:val="none" w:sz="0" w:space="0" w:color="auto"/>
        <w:bottom w:val="none" w:sz="0" w:space="0" w:color="auto"/>
        <w:right w:val="none" w:sz="0" w:space="0" w:color="auto"/>
      </w:divBdr>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740697">
      <w:bodyDiv w:val="1"/>
      <w:marLeft w:val="0"/>
      <w:marRight w:val="0"/>
      <w:marTop w:val="0"/>
      <w:marBottom w:val="0"/>
      <w:divBdr>
        <w:top w:val="none" w:sz="0" w:space="0" w:color="auto"/>
        <w:left w:val="none" w:sz="0" w:space="0" w:color="auto"/>
        <w:bottom w:val="none" w:sz="0" w:space="0" w:color="auto"/>
        <w:right w:val="none" w:sz="0" w:space="0" w:color="auto"/>
      </w:divBdr>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6947388">
      <w:bodyDiv w:val="1"/>
      <w:marLeft w:val="0"/>
      <w:marRight w:val="0"/>
      <w:marTop w:val="0"/>
      <w:marBottom w:val="0"/>
      <w:divBdr>
        <w:top w:val="none" w:sz="0" w:space="0" w:color="auto"/>
        <w:left w:val="none" w:sz="0" w:space="0" w:color="auto"/>
        <w:bottom w:val="none" w:sz="0" w:space="0" w:color="auto"/>
        <w:right w:val="none" w:sz="0" w:space="0" w:color="auto"/>
      </w:divBdr>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358923">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213771">
      <w:bodyDiv w:val="1"/>
      <w:marLeft w:val="0"/>
      <w:marRight w:val="0"/>
      <w:marTop w:val="0"/>
      <w:marBottom w:val="0"/>
      <w:divBdr>
        <w:top w:val="none" w:sz="0" w:space="0" w:color="auto"/>
        <w:left w:val="none" w:sz="0" w:space="0" w:color="auto"/>
        <w:bottom w:val="none" w:sz="0" w:space="0" w:color="auto"/>
        <w:right w:val="none" w:sz="0" w:space="0" w:color="auto"/>
      </w:divBdr>
      <w:divsChild>
        <w:div w:id="1077941978">
          <w:marLeft w:val="0"/>
          <w:marRight w:val="0"/>
          <w:marTop w:val="150"/>
          <w:marBottom w:val="0"/>
          <w:divBdr>
            <w:top w:val="none" w:sz="0" w:space="0" w:color="auto"/>
            <w:left w:val="none" w:sz="0" w:space="0" w:color="auto"/>
            <w:bottom w:val="none" w:sz="0" w:space="0" w:color="auto"/>
            <w:right w:val="none" w:sz="0" w:space="0" w:color="auto"/>
          </w:divBdr>
        </w:div>
        <w:div w:id="1241908416">
          <w:marLeft w:val="0"/>
          <w:marRight w:val="0"/>
          <w:marTop w:val="0"/>
          <w:marBottom w:val="225"/>
          <w:divBdr>
            <w:top w:val="none" w:sz="0" w:space="0" w:color="auto"/>
            <w:left w:val="none" w:sz="0" w:space="0" w:color="auto"/>
            <w:bottom w:val="none" w:sz="0" w:space="0" w:color="auto"/>
            <w:right w:val="none" w:sz="0" w:space="0" w:color="auto"/>
          </w:divBdr>
        </w:div>
        <w:div w:id="1474299646">
          <w:marLeft w:val="0"/>
          <w:marRight w:val="0"/>
          <w:marTop w:val="255"/>
          <w:marBottom w:val="0"/>
          <w:divBdr>
            <w:top w:val="none" w:sz="0" w:space="0" w:color="auto"/>
            <w:left w:val="none" w:sz="0" w:space="0" w:color="auto"/>
            <w:bottom w:val="none" w:sz="0" w:space="0" w:color="auto"/>
            <w:right w:val="none" w:sz="0" w:space="0" w:color="auto"/>
          </w:divBdr>
          <w:divsChild>
            <w:div w:id="9388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0141224">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59891837">
      <w:bodyDiv w:val="1"/>
      <w:marLeft w:val="0"/>
      <w:marRight w:val="0"/>
      <w:marTop w:val="0"/>
      <w:marBottom w:val="0"/>
      <w:divBdr>
        <w:top w:val="none" w:sz="0" w:space="0" w:color="auto"/>
        <w:left w:val="none" w:sz="0" w:space="0" w:color="auto"/>
        <w:bottom w:val="none" w:sz="0" w:space="0" w:color="auto"/>
        <w:right w:val="none" w:sz="0" w:space="0" w:color="auto"/>
      </w:divBdr>
    </w:div>
    <w:div w:id="1365668172">
      <w:bodyDiv w:val="1"/>
      <w:marLeft w:val="0"/>
      <w:marRight w:val="0"/>
      <w:marTop w:val="0"/>
      <w:marBottom w:val="0"/>
      <w:divBdr>
        <w:top w:val="none" w:sz="0" w:space="0" w:color="auto"/>
        <w:left w:val="none" w:sz="0" w:space="0" w:color="auto"/>
        <w:bottom w:val="none" w:sz="0" w:space="0" w:color="auto"/>
        <w:right w:val="none" w:sz="0" w:space="0" w:color="auto"/>
      </w:divBdr>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392264198">
      <w:bodyDiv w:val="1"/>
      <w:marLeft w:val="0"/>
      <w:marRight w:val="0"/>
      <w:marTop w:val="0"/>
      <w:marBottom w:val="0"/>
      <w:divBdr>
        <w:top w:val="none" w:sz="0" w:space="0" w:color="auto"/>
        <w:left w:val="none" w:sz="0" w:space="0" w:color="auto"/>
        <w:bottom w:val="none" w:sz="0" w:space="0" w:color="auto"/>
        <w:right w:val="none" w:sz="0" w:space="0" w:color="auto"/>
      </w:divBdr>
    </w:div>
    <w:div w:id="1399014818">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3641847">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59105911">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69470228">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78326892">
      <w:bodyDiv w:val="1"/>
      <w:marLeft w:val="0"/>
      <w:marRight w:val="0"/>
      <w:marTop w:val="0"/>
      <w:marBottom w:val="0"/>
      <w:divBdr>
        <w:top w:val="none" w:sz="0" w:space="0" w:color="auto"/>
        <w:left w:val="none" w:sz="0" w:space="0" w:color="auto"/>
        <w:bottom w:val="none" w:sz="0" w:space="0" w:color="auto"/>
        <w:right w:val="none" w:sz="0" w:space="0" w:color="auto"/>
      </w:divBdr>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6400577">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66325724">
      <w:bodyDiv w:val="1"/>
      <w:marLeft w:val="0"/>
      <w:marRight w:val="0"/>
      <w:marTop w:val="0"/>
      <w:marBottom w:val="0"/>
      <w:divBdr>
        <w:top w:val="none" w:sz="0" w:space="0" w:color="auto"/>
        <w:left w:val="none" w:sz="0" w:space="0" w:color="auto"/>
        <w:bottom w:val="none" w:sz="0" w:space="0" w:color="auto"/>
        <w:right w:val="none" w:sz="0" w:space="0" w:color="auto"/>
      </w:divBdr>
      <w:divsChild>
        <w:div w:id="62023950">
          <w:marLeft w:val="0"/>
          <w:marRight w:val="0"/>
          <w:marTop w:val="0"/>
          <w:marBottom w:val="0"/>
          <w:divBdr>
            <w:top w:val="none" w:sz="0" w:space="0" w:color="auto"/>
            <w:left w:val="none" w:sz="0" w:space="0" w:color="auto"/>
            <w:bottom w:val="none" w:sz="0" w:space="0" w:color="auto"/>
            <w:right w:val="none" w:sz="0" w:space="0" w:color="auto"/>
          </w:divBdr>
          <w:divsChild>
            <w:div w:id="1238588332">
              <w:marLeft w:val="0"/>
              <w:marRight w:val="0"/>
              <w:marTop w:val="0"/>
              <w:marBottom w:val="0"/>
              <w:divBdr>
                <w:top w:val="none" w:sz="0" w:space="0" w:color="auto"/>
                <w:left w:val="none" w:sz="0" w:space="0" w:color="auto"/>
                <w:bottom w:val="none" w:sz="0" w:space="0" w:color="auto"/>
                <w:right w:val="none" w:sz="0" w:space="0" w:color="auto"/>
              </w:divBdr>
            </w:div>
          </w:divsChild>
        </w:div>
        <w:div w:id="906573166">
          <w:marLeft w:val="0"/>
          <w:marRight w:val="0"/>
          <w:marTop w:val="0"/>
          <w:marBottom w:val="0"/>
          <w:divBdr>
            <w:top w:val="none" w:sz="0" w:space="0" w:color="auto"/>
            <w:left w:val="none" w:sz="0" w:space="0" w:color="auto"/>
            <w:bottom w:val="none" w:sz="0" w:space="0" w:color="auto"/>
            <w:right w:val="none" w:sz="0" w:space="0" w:color="auto"/>
          </w:divBdr>
          <w:divsChild>
            <w:div w:id="1544443494">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669408689">
      <w:bodyDiv w:val="1"/>
      <w:marLeft w:val="0"/>
      <w:marRight w:val="0"/>
      <w:marTop w:val="0"/>
      <w:marBottom w:val="0"/>
      <w:divBdr>
        <w:top w:val="none" w:sz="0" w:space="0" w:color="auto"/>
        <w:left w:val="none" w:sz="0" w:space="0" w:color="auto"/>
        <w:bottom w:val="none" w:sz="0" w:space="0" w:color="auto"/>
        <w:right w:val="none" w:sz="0" w:space="0" w:color="auto"/>
      </w:divBdr>
      <w:divsChild>
        <w:div w:id="81069609">
          <w:marLeft w:val="0"/>
          <w:marRight w:val="0"/>
          <w:marTop w:val="150"/>
          <w:marBottom w:val="0"/>
          <w:divBdr>
            <w:top w:val="none" w:sz="0" w:space="0" w:color="auto"/>
            <w:left w:val="none" w:sz="0" w:space="0" w:color="auto"/>
            <w:bottom w:val="none" w:sz="0" w:space="0" w:color="auto"/>
            <w:right w:val="none" w:sz="0" w:space="0" w:color="auto"/>
          </w:divBdr>
        </w:div>
        <w:div w:id="916593752">
          <w:marLeft w:val="0"/>
          <w:marRight w:val="0"/>
          <w:marTop w:val="255"/>
          <w:marBottom w:val="0"/>
          <w:divBdr>
            <w:top w:val="none" w:sz="0" w:space="0" w:color="auto"/>
            <w:left w:val="none" w:sz="0" w:space="0" w:color="auto"/>
            <w:bottom w:val="none" w:sz="0" w:space="0" w:color="auto"/>
            <w:right w:val="none" w:sz="0" w:space="0" w:color="auto"/>
          </w:divBdr>
          <w:divsChild>
            <w:div w:id="1584333051">
              <w:marLeft w:val="0"/>
              <w:marRight w:val="0"/>
              <w:marTop w:val="0"/>
              <w:marBottom w:val="0"/>
              <w:divBdr>
                <w:top w:val="none" w:sz="0" w:space="0" w:color="auto"/>
                <w:left w:val="none" w:sz="0" w:space="0" w:color="auto"/>
                <w:bottom w:val="none" w:sz="0" w:space="0" w:color="auto"/>
                <w:right w:val="none" w:sz="0" w:space="0" w:color="auto"/>
              </w:divBdr>
            </w:div>
          </w:divsChild>
        </w:div>
        <w:div w:id="948897893">
          <w:marLeft w:val="0"/>
          <w:marRight w:val="0"/>
          <w:marTop w:val="0"/>
          <w:marBottom w:val="225"/>
          <w:divBdr>
            <w:top w:val="none" w:sz="0" w:space="0" w:color="auto"/>
            <w:left w:val="none" w:sz="0" w:space="0" w:color="auto"/>
            <w:bottom w:val="none" w:sz="0" w:space="0" w:color="auto"/>
            <w:right w:val="none" w:sz="0" w:space="0" w:color="auto"/>
          </w:divBdr>
        </w:div>
      </w:divsChild>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00616785">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4859398">
      <w:bodyDiv w:val="1"/>
      <w:marLeft w:val="0"/>
      <w:marRight w:val="0"/>
      <w:marTop w:val="0"/>
      <w:marBottom w:val="0"/>
      <w:divBdr>
        <w:top w:val="none" w:sz="0" w:space="0" w:color="auto"/>
        <w:left w:val="none" w:sz="0" w:space="0" w:color="auto"/>
        <w:bottom w:val="none" w:sz="0" w:space="0" w:color="auto"/>
        <w:right w:val="none" w:sz="0" w:space="0" w:color="auto"/>
      </w:divBdr>
      <w:divsChild>
        <w:div w:id="165176810">
          <w:marLeft w:val="0"/>
          <w:marRight w:val="0"/>
          <w:marTop w:val="0"/>
          <w:marBottom w:val="0"/>
          <w:divBdr>
            <w:top w:val="none" w:sz="0" w:space="0" w:color="auto"/>
            <w:left w:val="none" w:sz="0" w:space="0" w:color="auto"/>
            <w:bottom w:val="none" w:sz="0" w:space="0" w:color="auto"/>
            <w:right w:val="none" w:sz="0" w:space="0" w:color="auto"/>
          </w:divBdr>
          <w:divsChild>
            <w:div w:id="69889599">
              <w:marLeft w:val="0"/>
              <w:marRight w:val="0"/>
              <w:marTop w:val="0"/>
              <w:marBottom w:val="0"/>
              <w:divBdr>
                <w:top w:val="none" w:sz="0" w:space="0" w:color="auto"/>
                <w:left w:val="none" w:sz="0" w:space="0" w:color="auto"/>
                <w:bottom w:val="none" w:sz="0" w:space="0" w:color="auto"/>
                <w:right w:val="none" w:sz="0" w:space="0" w:color="auto"/>
              </w:divBdr>
            </w:div>
          </w:divsChild>
        </w:div>
        <w:div w:id="600916046">
          <w:marLeft w:val="0"/>
          <w:marRight w:val="0"/>
          <w:marTop w:val="0"/>
          <w:marBottom w:val="0"/>
          <w:divBdr>
            <w:top w:val="none" w:sz="0" w:space="0" w:color="auto"/>
            <w:left w:val="none" w:sz="0" w:space="0" w:color="auto"/>
            <w:bottom w:val="none" w:sz="0" w:space="0" w:color="auto"/>
            <w:right w:val="none" w:sz="0" w:space="0" w:color="auto"/>
          </w:divBdr>
          <w:divsChild>
            <w:div w:id="750465919">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2190809">
      <w:bodyDiv w:val="1"/>
      <w:marLeft w:val="0"/>
      <w:marRight w:val="0"/>
      <w:marTop w:val="0"/>
      <w:marBottom w:val="0"/>
      <w:divBdr>
        <w:top w:val="none" w:sz="0" w:space="0" w:color="auto"/>
        <w:left w:val="none" w:sz="0" w:space="0" w:color="auto"/>
        <w:bottom w:val="none" w:sz="0" w:space="0" w:color="auto"/>
        <w:right w:val="none" w:sz="0" w:space="0" w:color="auto"/>
      </w:divBdr>
      <w:divsChild>
        <w:div w:id="59670188">
          <w:marLeft w:val="0"/>
          <w:marRight w:val="0"/>
          <w:marTop w:val="150"/>
          <w:marBottom w:val="0"/>
          <w:divBdr>
            <w:top w:val="none" w:sz="0" w:space="0" w:color="auto"/>
            <w:left w:val="none" w:sz="0" w:space="0" w:color="auto"/>
            <w:bottom w:val="none" w:sz="0" w:space="0" w:color="auto"/>
            <w:right w:val="none" w:sz="0" w:space="0" w:color="auto"/>
          </w:divBdr>
        </w:div>
        <w:div w:id="342250244">
          <w:marLeft w:val="0"/>
          <w:marRight w:val="0"/>
          <w:marTop w:val="255"/>
          <w:marBottom w:val="0"/>
          <w:divBdr>
            <w:top w:val="none" w:sz="0" w:space="0" w:color="auto"/>
            <w:left w:val="none" w:sz="0" w:space="0" w:color="auto"/>
            <w:bottom w:val="none" w:sz="0" w:space="0" w:color="auto"/>
            <w:right w:val="none" w:sz="0" w:space="0" w:color="auto"/>
          </w:divBdr>
          <w:divsChild>
            <w:div w:id="792986488">
              <w:marLeft w:val="0"/>
              <w:marRight w:val="0"/>
              <w:marTop w:val="0"/>
              <w:marBottom w:val="0"/>
              <w:divBdr>
                <w:top w:val="none" w:sz="0" w:space="0" w:color="auto"/>
                <w:left w:val="none" w:sz="0" w:space="0" w:color="auto"/>
                <w:bottom w:val="none" w:sz="0" w:space="0" w:color="auto"/>
                <w:right w:val="none" w:sz="0" w:space="0" w:color="auto"/>
              </w:divBdr>
            </w:div>
          </w:divsChild>
        </w:div>
        <w:div w:id="1090151978">
          <w:marLeft w:val="0"/>
          <w:marRight w:val="0"/>
          <w:marTop w:val="0"/>
          <w:marBottom w:val="225"/>
          <w:divBdr>
            <w:top w:val="none" w:sz="0" w:space="0" w:color="auto"/>
            <w:left w:val="none" w:sz="0" w:space="0" w:color="auto"/>
            <w:bottom w:val="none" w:sz="0" w:space="0" w:color="auto"/>
            <w:right w:val="none" w:sz="0" w:space="0" w:color="auto"/>
          </w:divBdr>
        </w:div>
      </w:divsChild>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27670064">
      <w:bodyDiv w:val="1"/>
      <w:marLeft w:val="0"/>
      <w:marRight w:val="0"/>
      <w:marTop w:val="0"/>
      <w:marBottom w:val="0"/>
      <w:divBdr>
        <w:top w:val="none" w:sz="0" w:space="0" w:color="auto"/>
        <w:left w:val="none" w:sz="0" w:space="0" w:color="auto"/>
        <w:bottom w:val="none" w:sz="0" w:space="0" w:color="auto"/>
        <w:right w:val="none" w:sz="0" w:space="0" w:color="auto"/>
      </w:divBdr>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63668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892645448">
      <w:bodyDiv w:val="1"/>
      <w:marLeft w:val="0"/>
      <w:marRight w:val="0"/>
      <w:marTop w:val="0"/>
      <w:marBottom w:val="0"/>
      <w:divBdr>
        <w:top w:val="none" w:sz="0" w:space="0" w:color="auto"/>
        <w:left w:val="none" w:sz="0" w:space="0" w:color="auto"/>
        <w:bottom w:val="none" w:sz="0" w:space="0" w:color="auto"/>
        <w:right w:val="none" w:sz="0" w:space="0" w:color="auto"/>
      </w:divBdr>
      <w:divsChild>
        <w:div w:id="77292317">
          <w:marLeft w:val="0"/>
          <w:marRight w:val="0"/>
          <w:marTop w:val="255"/>
          <w:marBottom w:val="0"/>
          <w:divBdr>
            <w:top w:val="none" w:sz="0" w:space="0" w:color="auto"/>
            <w:left w:val="none" w:sz="0" w:space="0" w:color="auto"/>
            <w:bottom w:val="none" w:sz="0" w:space="0" w:color="auto"/>
            <w:right w:val="none" w:sz="0" w:space="0" w:color="auto"/>
          </w:divBdr>
          <w:divsChild>
            <w:div w:id="827399534">
              <w:marLeft w:val="0"/>
              <w:marRight w:val="0"/>
              <w:marTop w:val="0"/>
              <w:marBottom w:val="0"/>
              <w:divBdr>
                <w:top w:val="none" w:sz="0" w:space="0" w:color="auto"/>
                <w:left w:val="none" w:sz="0" w:space="0" w:color="auto"/>
                <w:bottom w:val="none" w:sz="0" w:space="0" w:color="auto"/>
                <w:right w:val="none" w:sz="0" w:space="0" w:color="auto"/>
              </w:divBdr>
            </w:div>
          </w:divsChild>
        </w:div>
        <w:div w:id="872107802">
          <w:marLeft w:val="0"/>
          <w:marRight w:val="0"/>
          <w:marTop w:val="150"/>
          <w:marBottom w:val="0"/>
          <w:divBdr>
            <w:top w:val="none" w:sz="0" w:space="0" w:color="auto"/>
            <w:left w:val="none" w:sz="0" w:space="0" w:color="auto"/>
            <w:bottom w:val="none" w:sz="0" w:space="0" w:color="auto"/>
            <w:right w:val="none" w:sz="0" w:space="0" w:color="auto"/>
          </w:divBdr>
        </w:div>
        <w:div w:id="2006282729">
          <w:marLeft w:val="0"/>
          <w:marRight w:val="0"/>
          <w:marTop w:val="0"/>
          <w:marBottom w:val="225"/>
          <w:divBdr>
            <w:top w:val="none" w:sz="0" w:space="0" w:color="auto"/>
            <w:left w:val="none" w:sz="0" w:space="0" w:color="auto"/>
            <w:bottom w:val="none" w:sz="0" w:space="0" w:color="auto"/>
            <w:right w:val="none" w:sz="0" w:space="0" w:color="auto"/>
          </w:divBdr>
        </w:div>
      </w:divsChild>
    </w:div>
    <w:div w:id="1902323044">
      <w:bodyDiv w:val="1"/>
      <w:marLeft w:val="0"/>
      <w:marRight w:val="0"/>
      <w:marTop w:val="0"/>
      <w:marBottom w:val="0"/>
      <w:divBdr>
        <w:top w:val="none" w:sz="0" w:space="0" w:color="auto"/>
        <w:left w:val="none" w:sz="0" w:space="0" w:color="auto"/>
        <w:bottom w:val="none" w:sz="0" w:space="0" w:color="auto"/>
        <w:right w:val="none" w:sz="0" w:space="0" w:color="auto"/>
      </w:divBdr>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4976229">
      <w:bodyDiv w:val="1"/>
      <w:marLeft w:val="0"/>
      <w:marRight w:val="0"/>
      <w:marTop w:val="0"/>
      <w:marBottom w:val="0"/>
      <w:divBdr>
        <w:top w:val="none" w:sz="0" w:space="0" w:color="auto"/>
        <w:left w:val="none" w:sz="0" w:space="0" w:color="auto"/>
        <w:bottom w:val="none" w:sz="0" w:space="0" w:color="auto"/>
        <w:right w:val="none" w:sz="0" w:space="0" w:color="auto"/>
      </w:divBdr>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3869816">
      <w:bodyDiv w:val="1"/>
      <w:marLeft w:val="0"/>
      <w:marRight w:val="0"/>
      <w:marTop w:val="0"/>
      <w:marBottom w:val="0"/>
      <w:divBdr>
        <w:top w:val="none" w:sz="0" w:space="0" w:color="auto"/>
        <w:left w:val="none" w:sz="0" w:space="0" w:color="auto"/>
        <w:bottom w:val="none" w:sz="0" w:space="0" w:color="auto"/>
        <w:right w:val="none" w:sz="0" w:space="0" w:color="auto"/>
      </w:divBdr>
      <w:divsChild>
        <w:div w:id="1178613397">
          <w:marLeft w:val="0"/>
          <w:marRight w:val="0"/>
          <w:marTop w:val="0"/>
          <w:marBottom w:val="0"/>
          <w:divBdr>
            <w:top w:val="none" w:sz="0" w:space="0" w:color="auto"/>
            <w:left w:val="none" w:sz="0" w:space="0" w:color="auto"/>
            <w:bottom w:val="none" w:sz="0" w:space="0" w:color="auto"/>
            <w:right w:val="none" w:sz="0" w:space="0" w:color="auto"/>
          </w:divBdr>
          <w:divsChild>
            <w:div w:id="1897006799">
              <w:marLeft w:val="0"/>
              <w:marRight w:val="0"/>
              <w:marTop w:val="0"/>
              <w:marBottom w:val="0"/>
              <w:divBdr>
                <w:top w:val="none" w:sz="0" w:space="0" w:color="auto"/>
                <w:left w:val="none" w:sz="0" w:space="0" w:color="auto"/>
                <w:bottom w:val="none" w:sz="0" w:space="0" w:color="auto"/>
                <w:right w:val="none" w:sz="0" w:space="0" w:color="auto"/>
              </w:divBdr>
              <w:divsChild>
                <w:div w:id="1577520262">
                  <w:marLeft w:val="0"/>
                  <w:marRight w:val="0"/>
                  <w:marTop w:val="0"/>
                  <w:marBottom w:val="0"/>
                  <w:divBdr>
                    <w:top w:val="none" w:sz="0" w:space="0" w:color="auto"/>
                    <w:left w:val="none" w:sz="0" w:space="0" w:color="auto"/>
                    <w:bottom w:val="none" w:sz="0" w:space="0" w:color="auto"/>
                    <w:right w:val="none" w:sz="0" w:space="0" w:color="auto"/>
                  </w:divBdr>
                  <w:divsChild>
                    <w:div w:id="24796859">
                      <w:marLeft w:val="0"/>
                      <w:marRight w:val="0"/>
                      <w:marTop w:val="0"/>
                      <w:marBottom w:val="0"/>
                      <w:divBdr>
                        <w:top w:val="none" w:sz="0" w:space="0" w:color="auto"/>
                        <w:left w:val="none" w:sz="0" w:space="0" w:color="auto"/>
                        <w:bottom w:val="none" w:sz="0" w:space="0" w:color="auto"/>
                        <w:right w:val="none" w:sz="0" w:space="0" w:color="auto"/>
                      </w:divBdr>
                      <w:divsChild>
                        <w:div w:id="567964460">
                          <w:marLeft w:val="0"/>
                          <w:marRight w:val="0"/>
                          <w:marTop w:val="0"/>
                          <w:marBottom w:val="0"/>
                          <w:divBdr>
                            <w:top w:val="none" w:sz="0" w:space="0" w:color="auto"/>
                            <w:left w:val="none" w:sz="0" w:space="0" w:color="auto"/>
                            <w:bottom w:val="none" w:sz="0" w:space="0" w:color="auto"/>
                            <w:right w:val="none" w:sz="0" w:space="0" w:color="auto"/>
                          </w:divBdr>
                          <w:divsChild>
                            <w:div w:id="122633305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1497457122">
          <w:marLeft w:val="0"/>
          <w:marRight w:val="0"/>
          <w:marTop w:val="0"/>
          <w:marBottom w:val="0"/>
          <w:divBdr>
            <w:top w:val="none" w:sz="0" w:space="0" w:color="auto"/>
            <w:left w:val="none" w:sz="0" w:space="0" w:color="auto"/>
            <w:bottom w:val="none" w:sz="0" w:space="0" w:color="auto"/>
            <w:right w:val="none" w:sz="0" w:space="0" w:color="auto"/>
          </w:divBdr>
        </w:div>
      </w:divsChild>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49603029">
      <w:bodyDiv w:val="1"/>
      <w:marLeft w:val="0"/>
      <w:marRight w:val="0"/>
      <w:marTop w:val="0"/>
      <w:marBottom w:val="0"/>
      <w:divBdr>
        <w:top w:val="none" w:sz="0" w:space="0" w:color="auto"/>
        <w:left w:val="none" w:sz="0" w:space="0" w:color="auto"/>
        <w:bottom w:val="none" w:sz="0" w:space="0" w:color="auto"/>
        <w:right w:val="none" w:sz="0" w:space="0" w:color="auto"/>
      </w:divBdr>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71541598">
      <w:bodyDiv w:val="1"/>
      <w:marLeft w:val="0"/>
      <w:marRight w:val="0"/>
      <w:marTop w:val="0"/>
      <w:marBottom w:val="0"/>
      <w:divBdr>
        <w:top w:val="none" w:sz="0" w:space="0" w:color="auto"/>
        <w:left w:val="none" w:sz="0" w:space="0" w:color="auto"/>
        <w:bottom w:val="none" w:sz="0" w:space="0" w:color="auto"/>
        <w:right w:val="none" w:sz="0" w:space="0" w:color="auto"/>
      </w:divBdr>
    </w:div>
    <w:div w:id="2073581999">
      <w:bodyDiv w:val="1"/>
      <w:marLeft w:val="0"/>
      <w:marRight w:val="0"/>
      <w:marTop w:val="0"/>
      <w:marBottom w:val="0"/>
      <w:divBdr>
        <w:top w:val="none" w:sz="0" w:space="0" w:color="auto"/>
        <w:left w:val="none" w:sz="0" w:space="0" w:color="auto"/>
        <w:bottom w:val="none" w:sz="0" w:space="0" w:color="auto"/>
        <w:right w:val="none" w:sz="0" w:space="0" w:color="auto"/>
      </w:divBdr>
      <w:divsChild>
        <w:div w:id="1082608782">
          <w:marLeft w:val="0"/>
          <w:marRight w:val="0"/>
          <w:marTop w:val="255"/>
          <w:marBottom w:val="0"/>
          <w:divBdr>
            <w:top w:val="none" w:sz="0" w:space="0" w:color="auto"/>
            <w:left w:val="none" w:sz="0" w:space="0" w:color="auto"/>
            <w:bottom w:val="none" w:sz="0" w:space="0" w:color="auto"/>
            <w:right w:val="none" w:sz="0" w:space="0" w:color="auto"/>
          </w:divBdr>
          <w:divsChild>
            <w:div w:id="2056192712">
              <w:marLeft w:val="0"/>
              <w:marRight w:val="0"/>
              <w:marTop w:val="0"/>
              <w:marBottom w:val="0"/>
              <w:divBdr>
                <w:top w:val="none" w:sz="0" w:space="0" w:color="auto"/>
                <w:left w:val="none" w:sz="0" w:space="0" w:color="auto"/>
                <w:bottom w:val="none" w:sz="0" w:space="0" w:color="auto"/>
                <w:right w:val="none" w:sz="0" w:space="0" w:color="auto"/>
              </w:divBdr>
            </w:div>
          </w:divsChild>
        </w:div>
        <w:div w:id="1298100699">
          <w:marLeft w:val="0"/>
          <w:marRight w:val="0"/>
          <w:marTop w:val="150"/>
          <w:marBottom w:val="0"/>
          <w:divBdr>
            <w:top w:val="none" w:sz="0" w:space="0" w:color="auto"/>
            <w:left w:val="none" w:sz="0" w:space="0" w:color="auto"/>
            <w:bottom w:val="none" w:sz="0" w:space="0" w:color="auto"/>
            <w:right w:val="none" w:sz="0" w:space="0" w:color="auto"/>
          </w:divBdr>
        </w:div>
        <w:div w:id="1462577557">
          <w:marLeft w:val="0"/>
          <w:marRight w:val="0"/>
          <w:marTop w:val="0"/>
          <w:marBottom w:val="225"/>
          <w:divBdr>
            <w:top w:val="none" w:sz="0" w:space="0" w:color="auto"/>
            <w:left w:val="none" w:sz="0" w:space="0" w:color="auto"/>
            <w:bottom w:val="none" w:sz="0" w:space="0" w:color="auto"/>
            <w:right w:val="none" w:sz="0" w:space="0" w:color="auto"/>
          </w:divBdr>
        </w:div>
      </w:divsChild>
    </w:div>
    <w:div w:id="2076509286">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29471802">
      <w:bodyDiv w:val="1"/>
      <w:marLeft w:val="0"/>
      <w:marRight w:val="0"/>
      <w:marTop w:val="0"/>
      <w:marBottom w:val="0"/>
      <w:divBdr>
        <w:top w:val="none" w:sz="0" w:space="0" w:color="auto"/>
        <w:left w:val="none" w:sz="0" w:space="0" w:color="auto"/>
        <w:bottom w:val="none" w:sz="0" w:space="0" w:color="auto"/>
        <w:right w:val="none" w:sz="0" w:space="0" w:color="auto"/>
      </w:divBdr>
      <w:divsChild>
        <w:div w:id="1018316214">
          <w:marLeft w:val="0"/>
          <w:marRight w:val="0"/>
          <w:marTop w:val="255"/>
          <w:marBottom w:val="0"/>
          <w:divBdr>
            <w:top w:val="none" w:sz="0" w:space="0" w:color="auto"/>
            <w:left w:val="none" w:sz="0" w:space="0" w:color="auto"/>
            <w:bottom w:val="none" w:sz="0" w:space="0" w:color="auto"/>
            <w:right w:val="none" w:sz="0" w:space="0" w:color="auto"/>
          </w:divBdr>
          <w:divsChild>
            <w:div w:id="1136264607">
              <w:marLeft w:val="0"/>
              <w:marRight w:val="0"/>
              <w:marTop w:val="0"/>
              <w:marBottom w:val="0"/>
              <w:divBdr>
                <w:top w:val="none" w:sz="0" w:space="0" w:color="auto"/>
                <w:left w:val="none" w:sz="0" w:space="0" w:color="auto"/>
                <w:bottom w:val="none" w:sz="0" w:space="0" w:color="auto"/>
                <w:right w:val="none" w:sz="0" w:space="0" w:color="auto"/>
              </w:divBdr>
            </w:div>
          </w:divsChild>
        </w:div>
        <w:div w:id="1282565219">
          <w:marLeft w:val="0"/>
          <w:marRight w:val="0"/>
          <w:marTop w:val="0"/>
          <w:marBottom w:val="225"/>
          <w:divBdr>
            <w:top w:val="none" w:sz="0" w:space="0" w:color="auto"/>
            <w:left w:val="none" w:sz="0" w:space="0" w:color="auto"/>
            <w:bottom w:val="none" w:sz="0" w:space="0" w:color="auto"/>
            <w:right w:val="none" w:sz="0" w:space="0" w:color="auto"/>
          </w:divBdr>
        </w:div>
        <w:div w:id="1477722789">
          <w:marLeft w:val="0"/>
          <w:marRight w:val="0"/>
          <w:marTop w:val="150"/>
          <w:marBottom w:val="0"/>
          <w:divBdr>
            <w:top w:val="none" w:sz="0" w:space="0" w:color="auto"/>
            <w:left w:val="none" w:sz="0" w:space="0" w:color="auto"/>
            <w:bottom w:val="none" w:sz="0" w:space="0" w:color="auto"/>
            <w:right w:val="none" w:sz="0" w:space="0" w:color="auto"/>
          </w:divBdr>
        </w:div>
      </w:divsChild>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vpraevention.de/cms/index.asp?inst=newbv&amp;snr=13012&amp;t=Bewegung+und+Gesundheit+im+Alltag+st%C3%A4rken+(BeuGe)" TargetMode="External"/><Relationship Id="rId21" Type="http://schemas.openxmlformats.org/officeDocument/2006/relationships/hyperlink" Target="https://www.ebgb.admin.ch/de/gesundheit" TargetMode="External"/><Relationship Id="rId42" Type="http://schemas.openxmlformats.org/officeDocument/2006/relationships/hyperlink" Target="https://sophie-morgan.squarespace.com/about" TargetMode="External"/><Relationship Id="rId47" Type="http://schemas.openxmlformats.org/officeDocument/2006/relationships/hyperlink" Target="https://www.parlament.ch/de/ratsbetrieb/curia-vista" TargetMode="External"/><Relationship Id="rId63" Type="http://schemas.openxmlformats.org/officeDocument/2006/relationships/hyperlink" Target="https://www.kantonsrat.zh.ch/geschaefte/geschaeft/?id=366f27c9b33f4e4987fc378091e78cbe" TargetMode="External"/><Relationship Id="rId68" Type="http://schemas.openxmlformats.org/officeDocument/2006/relationships/image" Target="media/image3.jpeg"/><Relationship Id="rId84" Type="http://schemas.openxmlformats.org/officeDocument/2006/relationships/theme" Target="theme/theme1.xml"/><Relationship Id="rId16" Type="http://schemas.openxmlformats.org/officeDocument/2006/relationships/hyperlink" Target="https://opus.ph-heidelberg.de/frontdoor/index/index/docId/1675" TargetMode="External"/><Relationship Id="rId11" Type="http://schemas.openxmlformats.org/officeDocument/2006/relationships/hyperlink" Target="https://doi.org/10.25656/01:28817" TargetMode="External"/><Relationship Id="rId32" Type="http://schemas.openxmlformats.org/officeDocument/2006/relationships/hyperlink" Target="https://workmed.ch/wp-content/uploads/bericht-studie-lernende-de.pdf" TargetMode="External"/><Relationship Id="rId37" Type="http://schemas.openxmlformats.org/officeDocument/2006/relationships/hyperlink" Target="https://www.proinfirmis.ch/ueber-uns/medien/details/news/pro-infirmis-staerkt-die-partizipation-von-menschen-mit-behinderungen-1.html" TargetMode="External"/><Relationship Id="rId53" Type="http://schemas.openxmlformats.org/officeDocument/2006/relationships/hyperlink" Target="https://www.baselland.ch/politik-und-behorden/landrat-parlament/geschaefte/geschaefte-ab-juli-2015?url=https%3A%2F%2Fbaselland.talus.ch%2Fde%2Fpolitik%2Fcdws%2Fgeschaeft.php%3Fgid%3Df6237d5e64d9449993e324f25dab0336" TargetMode="External"/><Relationship Id="rId58" Type="http://schemas.openxmlformats.org/officeDocument/2006/relationships/hyperlink" Target="https://www.ratsinfo.sg.ch/geschaefte/6485" TargetMode="External"/><Relationship Id="rId74" Type="http://schemas.openxmlformats.org/officeDocument/2006/relationships/hyperlink" Target="https://www.playsuisse.ch/de/show/3339390" TargetMode="External"/><Relationship Id="rId79"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parlement.vs.ch/app/de/parl_process/265588" TargetMode="External"/><Relationship Id="rId82" Type="http://schemas.openxmlformats.org/officeDocument/2006/relationships/footer" Target="footer3.xml"/><Relationship Id="rId19" Type="http://schemas.openxmlformats.org/officeDocument/2006/relationships/hyperlink" Target="https://gesundheitskompass.ch/wp/wp-content/uploads/2025/03/Inklusive_Medizin_Bericht_PDF.pdf" TargetMode="External"/><Relationship Id="rId14" Type="http://schemas.openxmlformats.org/officeDocument/2006/relationships/hyperlink" Target="https://doi.org/10.1007/s43594-024-00119-1" TargetMode="External"/><Relationship Id="rId22" Type="http://schemas.openxmlformats.org/officeDocument/2006/relationships/hyperlink" Target="https://gesundheitsfoerderung.ch/" TargetMode="External"/><Relationship Id="rId27" Type="http://schemas.openxmlformats.org/officeDocument/2006/relationships/hyperlink" Target="https://www.vdek.com/vertragspartner/Praevention/projektgesund.html" TargetMode="External"/><Relationship Id="rId30" Type="http://schemas.openxmlformats.org/officeDocument/2006/relationships/hyperlink" Target="https://enil.eu/wp-content/uploads/2025/05/Independent-Living-Survey-2024_WEB.pdf" TargetMode="External"/><Relationship Id="rId35" Type="http://schemas.openxmlformats.org/officeDocument/2006/relationships/hyperlink" Target="https://che01.safelinks.protection.outlook.com/?url=https%3A%2F%2Fbkz.us12.list-manage.com%2Ftrack%2Fclick%3Fu%3D896ca3a876849d60caed18bb8%26id%3Dbce7088d3a%26e%3D439368f56b&amp;data=05%7C02%7Cthomas.wetter%40szh.ch%7C01ed7c28556b4f20b2eb08ddda5cb625%7C3a411ba7860145628c68bce830279a36%7C0%7C0%7C638906813925653618%7CUnknown%7CTWFpbGZsb3d8eyJFbXB0eU1hcGkiOnRydWUsIlYiOiIwLjAuMDAwMCIsIlAiOiJXaW4zMiIsIkFOIjoiTWFpbCIsIldUIjoyfQ%3D%3D%7C0%7C%7C%7C&amp;sdata=Ojr5NBynxUX2CwXIb6KXY3ggC6qmMVADPYqtXJHyqXY%3D&amp;reserved=0" TargetMode="External"/><Relationship Id="rId43" Type="http://schemas.openxmlformats.org/officeDocument/2006/relationships/hyperlink" Target="https://rollingplanet.de/primark-rollstuhl-schaufensterpuppe-sophie-feiert-premiere/" TargetMode="External"/><Relationship Id="rId48" Type="http://schemas.openxmlformats.org/officeDocument/2006/relationships/hyperlink" Target="https://www.parlament.ch/de/ratsbetrieb/suche-curia-vista/geschaeft?AffairId=20253776" TargetMode="External"/><Relationship Id="rId56" Type="http://schemas.openxmlformats.org/officeDocument/2006/relationships/hyperlink" Target="https://grosserrat.bs.ch/ratsbetrieb/geschaefte/200113886" TargetMode="External"/><Relationship Id="rId64" Type="http://schemas.openxmlformats.org/officeDocument/2006/relationships/image" Target="media/image1.png"/><Relationship Id="rId69" Type="http://schemas.openxmlformats.org/officeDocument/2006/relationships/image" Target="media/image4.jpeg"/><Relationship Id="rId77" Type="http://schemas.openxmlformats.org/officeDocument/2006/relationships/hyperlink" Target="http://www.szh.ch/weiterbildungskurse" TargetMode="External"/><Relationship Id="rId8" Type="http://schemas.openxmlformats.org/officeDocument/2006/relationships/webSettings" Target="webSettings.xml"/><Relationship Id="rId51" Type="http://schemas.openxmlformats.org/officeDocument/2006/relationships/hyperlink" Target="https://www.ag.ch/grossrat/grweb/de/195/Detail%20Gesch%C3%A4ft?ProzId=6403300" TargetMode="External"/><Relationship Id="rId72" Type="http://schemas.openxmlformats.org/officeDocument/2006/relationships/image" Target="media/image7.jpeg"/><Relationship Id="rId80"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s://ojs.szh.ch/zeitschrift/article/view/916" TargetMode="External"/><Relationship Id="rId17" Type="http://schemas.openxmlformats.org/officeDocument/2006/relationships/hyperlink" Target="https://ojs.szh.ch/zeitschrift/article/view/914" TargetMode="External"/><Relationship Id="rId25" Type="http://schemas.openxmlformats.org/officeDocument/2006/relationships/hyperlink" Target="https://gesundheitskompass.ch" TargetMode="External"/><Relationship Id="rId33" Type="http://schemas.openxmlformats.org/officeDocument/2006/relationships/hyperlink" Target="https://www.a-primo.ch/de" TargetMode="External"/><Relationship Id="rId38" Type="http://schemas.openxmlformats.org/officeDocument/2006/relationships/hyperlink" Target="https://www.insos.ch/Home/PODCAST-RECHT-KLAR-Alle-Folgen-sind-jetzt-verfuegbar/oxg4DCvr/Pdsob/?lang=de&amp;ID=4E83C428-52AC-4F5C-B1C3A3258860C587&amp;method=render.news" TargetMode="External"/><Relationship Id="rId46" Type="http://schemas.openxmlformats.org/officeDocument/2006/relationships/hyperlink" Target="https://www.edk.ch/de/bildungssystem/ueber-ides" TargetMode="External"/><Relationship Id="rId59" Type="http://schemas.openxmlformats.org/officeDocument/2006/relationships/hyperlink" Target="https://www.ratsinfo.sg.ch/geschaefte/6481" TargetMode="External"/><Relationship Id="rId67" Type="http://schemas.openxmlformats.org/officeDocument/2006/relationships/image" Target="media/image2.jpeg"/><Relationship Id="rId20" Type="http://schemas.openxmlformats.org/officeDocument/2006/relationships/hyperlink" Target="https://www.gdk-cds.ch/de/praevention-und-gesundheitsfoerderung" TargetMode="External"/><Relationship Id="rId41" Type="http://schemas.openxmlformats.org/officeDocument/2006/relationships/hyperlink" Target="https://www.primark.com/de-de" TargetMode="External"/><Relationship Id="rId54" Type="http://schemas.openxmlformats.org/officeDocument/2006/relationships/hyperlink" Target="https://grosserrat.bs.ch/ratsbetrieb/geschaefte/200113945" TargetMode="External"/><Relationship Id="rId62" Type="http://schemas.openxmlformats.org/officeDocument/2006/relationships/hyperlink" Target="https://www.kantonsrat.zh.ch/geschaefte/geschaeft/?id=bccabe5f913a4a2b9c49327915e451bf" TargetMode="External"/><Relationship Id="rId70" Type="http://schemas.openxmlformats.org/officeDocument/2006/relationships/image" Target="media/image5.jpeg"/><Relationship Id="rId75" Type="http://schemas.openxmlformats.org/officeDocument/2006/relationships/image" Target="media/image8.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js.szh.ch/zeitschrift/article/view/1032" TargetMode="External"/><Relationship Id="rId23" Type="http://schemas.openxmlformats.org/officeDocument/2006/relationships/hyperlink" Target="https://www.vbmb.ch" TargetMode="External"/><Relationship Id="rId28" Type="http://schemas.openxmlformats.org/officeDocument/2006/relationships/hyperlink" Target="https://www.who.int/news-room/fact-sheets/detail/disability-and-health" TargetMode="External"/><Relationship Id="rId36" Type="http://schemas.openxmlformats.org/officeDocument/2006/relationships/hyperlink" Target="https://www.zh.ch/de-ls/politik-staat/wahlen-abstimmungen/so-stimme-ich-ab.html" TargetMode="External"/><Relationship Id="rId49" Type="http://schemas.openxmlformats.org/officeDocument/2006/relationships/hyperlink" Target="https://www.ag.ch/grossrat/grweb/de/195/Detail%20Gesch%C3%A4ft?ProzId=6599928" TargetMode="External"/><Relationship Id="rId57" Type="http://schemas.openxmlformats.org/officeDocument/2006/relationships/hyperlink" Target="https://www.lu.ch/kr/parlamentsgeschaefte/detail?ges=60539c7ee2b1417aa233fbdbbfd345b5" TargetMode="External"/><Relationship Id="rId10" Type="http://schemas.openxmlformats.org/officeDocument/2006/relationships/endnotes" Target="endnotes.xml"/><Relationship Id="rId31" Type="http://schemas.openxmlformats.org/officeDocument/2006/relationships/hyperlink" Target="https://agile.ch/artikel/enil-umfrage-selbstbestimmung-schweiz/" TargetMode="External"/><Relationship Id="rId44" Type="http://schemas.openxmlformats.org/officeDocument/2006/relationships/hyperlink" Target="https://www.hfh.ch/projekt/augmented-reality-fuer-mehr-qualitaet-im-inklusiven-sportunterricht-phase-0-arquis0" TargetMode="External"/><Relationship Id="rId52" Type="http://schemas.openxmlformats.org/officeDocument/2006/relationships/hyperlink" Target="https://www.baselland.ch/politik-und-behorden/landrat-parlament/geschaefte/geschaefte-ab-juli-2015?url=https%3A%2F%2Fbaselland.talus.ch%2Fde%2Fpolitik%2Fcdws%2Fgeschaeft.php%3Fgid%3Df89f21e359a347378b4bb8fe69fa976c" TargetMode="External"/><Relationship Id="rId60" Type="http://schemas.openxmlformats.org/officeDocument/2006/relationships/hyperlink" Target="https://www.ratsinfo.sg.ch/geschaefte/6452" TargetMode="External"/><Relationship Id="rId65" Type="http://schemas.openxmlformats.org/officeDocument/2006/relationships/hyperlink" Target="https://www.hfh.ch/person/andreas-eckert" TargetMode="External"/><Relationship Id="rId73" Type="http://schemas.openxmlformats.org/officeDocument/2006/relationships/hyperlink" Target="https://www.hitschfilm.zuerich/produktion-1-1-1" TargetMode="External"/><Relationship Id="rId78" Type="http://schemas.openxmlformats.org/officeDocument/2006/relationships/header" Target="header1.xml"/><Relationship Id="rId8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js.szh.ch/zeitschrift/article/view/913" TargetMode="External"/><Relationship Id="rId18" Type="http://schemas.openxmlformats.org/officeDocument/2006/relationships/hyperlink" Target="https://doi.org/10.57161/z2023-05-01" TargetMode="External"/><Relationship Id="rId39" Type="http://schemas.openxmlformats.org/officeDocument/2006/relationships/hyperlink" Target="https://kobinet-nachrichten.org/" TargetMode="External"/><Relationship Id="rId34" Type="http://schemas.openxmlformats.org/officeDocument/2006/relationships/hyperlink" Target="https://www.a-primo.ch/de/publikationen/publikationen/empowerment-von-familien-wie-gelingt-das-in-der-praxis-2025" TargetMode="External"/><Relationship Id="rId50" Type="http://schemas.openxmlformats.org/officeDocument/2006/relationships/hyperlink" Target="https://www.ag.ch/grossrat/grweb/de/195/Detail%20Gesch%C3%A4ft?ProzId=6414974" TargetMode="External"/><Relationship Id="rId55" Type="http://schemas.openxmlformats.org/officeDocument/2006/relationships/hyperlink" Target="https://grosserrat.bs.ch/ratsbetrieb/geschaefte/200113903" TargetMode="External"/><Relationship Id="rId76" Type="http://schemas.openxmlformats.org/officeDocument/2006/relationships/image" Target="media/image9.jpg"/><Relationship Id="rId7" Type="http://schemas.openxmlformats.org/officeDocument/2006/relationships/settings" Target="settings.xml"/><Relationship Id="rId71" Type="http://schemas.openxmlformats.org/officeDocument/2006/relationships/image" Target="media/image6.jpg"/><Relationship Id="rId2" Type="http://schemas.openxmlformats.org/officeDocument/2006/relationships/customXml" Target="../customXml/item2.xml"/><Relationship Id="rId29" Type="http://schemas.openxmlformats.org/officeDocument/2006/relationships/hyperlink" Target="https://www.ebgb.admin.ch/de/uebereinkommen-der-uno-ueber-die-rechte-von-menschen-mit-behinderungen" TargetMode="External"/><Relationship Id="rId24" Type="http://schemas.openxmlformats.org/officeDocument/2006/relationships/hyperlink" Target="https://www.philosophie.ch/stiftung-dialog-ethik" TargetMode="External"/><Relationship Id="rId40" Type="http://schemas.openxmlformats.org/officeDocument/2006/relationships/hyperlink" Target="https://www.bizeps.or.at/30-jahren-schnelle-barrierefreie-und-zuverlaessige-nachrichten-von-bizeps/" TargetMode="External"/><Relationship Id="rId45" Type="http://schemas.openxmlformats.org/officeDocument/2006/relationships/hyperlink" Target="https://phzh.ch/ueber-die-phzh/themen-und-taetigkeiten/projekte/enabled/" TargetMode="External"/><Relationship Id="rId66" Type="http://schemas.openxmlformats.org/officeDocument/2006/relationships/hyperlink" Target="https://ojs.szh.ch/b/article/download/1506/2095"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purl.org/dc/dcmitype/"/>
    <ds:schemaRef ds:uri="http://schemas.microsoft.com/office/2006/documentManagement/types"/>
    <ds:schemaRef ds:uri="http://schemas.microsoft.com/office/2006/metadata/properties"/>
    <ds:schemaRef ds:uri="http://purl.org/dc/elements/1.1/"/>
    <ds:schemaRef ds:uri="http://purl.org/dc/terms/"/>
    <ds:schemaRef ds:uri="4fd9addd-010e-4f5f-8f1c-4194eaaa354f"/>
    <ds:schemaRef ds:uri="http://schemas.microsoft.com/office/infopath/2007/PartnerControls"/>
    <ds:schemaRef ds:uri="http://schemas.openxmlformats.org/package/2006/metadata/core-properties"/>
    <ds:schemaRef ds:uri="76555f21-dda2-40b2-9e67-0c5126acc9bb"/>
    <ds:schemaRef ds:uri="http://www.w3.org/XML/1998/namespace"/>
  </ds:schemaRefs>
</ds:datastoreItem>
</file>

<file path=customXml/itemProps3.xml><?xml version="1.0" encoding="utf-8"?>
<ds:datastoreItem xmlns:ds="http://schemas.openxmlformats.org/officeDocument/2006/customXml" ds:itemID="{73936A8E-F810-48D8-A6E7-92C2E737F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Layout_Dokteil - DE.dotx</Template>
  <TotalTime>0</TotalTime>
  <Pages>14</Pages>
  <Words>5529</Words>
  <Characters>34834</Characters>
  <Application>Microsoft Office Word</Application>
  <DocSecurity>0</DocSecurity>
  <Lines>290</Lines>
  <Paragraphs>80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40283</CharactersWithSpaces>
  <SharedDoc>false</SharedDoc>
  <HLinks>
    <vt:vector size="516" baseType="variant">
      <vt:variant>
        <vt:i4>2162807</vt:i4>
      </vt:variant>
      <vt:variant>
        <vt:i4>303</vt:i4>
      </vt:variant>
      <vt:variant>
        <vt:i4>0</vt:i4>
      </vt:variant>
      <vt:variant>
        <vt:i4>5</vt:i4>
      </vt:variant>
      <vt:variant>
        <vt:lpwstr>https://ojs.szh.ch/revue/article/view/1543</vt:lpwstr>
      </vt:variant>
      <vt:variant>
        <vt:lpwstr/>
      </vt:variant>
      <vt:variant>
        <vt:i4>2228343</vt:i4>
      </vt:variant>
      <vt:variant>
        <vt:i4>300</vt:i4>
      </vt:variant>
      <vt:variant>
        <vt:i4>0</vt:i4>
      </vt:variant>
      <vt:variant>
        <vt:i4>5</vt:i4>
      </vt:variant>
      <vt:variant>
        <vt:lpwstr>https://ojs.szh.ch/revue/article/view/1540</vt:lpwstr>
      </vt:variant>
      <vt:variant>
        <vt:lpwstr/>
      </vt:variant>
      <vt:variant>
        <vt:i4>2424944</vt:i4>
      </vt:variant>
      <vt:variant>
        <vt:i4>297</vt:i4>
      </vt:variant>
      <vt:variant>
        <vt:i4>0</vt:i4>
      </vt:variant>
      <vt:variant>
        <vt:i4>5</vt:i4>
      </vt:variant>
      <vt:variant>
        <vt:lpwstr>https://ojs.szh.ch/revue/article/view/1537</vt:lpwstr>
      </vt:variant>
      <vt:variant>
        <vt:lpwstr/>
      </vt:variant>
      <vt:variant>
        <vt:i4>589842</vt:i4>
      </vt:variant>
      <vt:variant>
        <vt:i4>294</vt:i4>
      </vt:variant>
      <vt:variant>
        <vt:i4>0</vt:i4>
      </vt:variant>
      <vt:variant>
        <vt:i4>5</vt:i4>
      </vt:variant>
      <vt:variant>
        <vt:lpwstr>http://www.szh.ch/weiterbildungskurse</vt:lpwstr>
      </vt:variant>
      <vt:variant>
        <vt:lpwstr/>
      </vt:variant>
      <vt:variant>
        <vt:i4>2883702</vt:i4>
      </vt:variant>
      <vt:variant>
        <vt:i4>291</vt:i4>
      </vt:variant>
      <vt:variant>
        <vt:i4>0</vt:i4>
      </vt:variant>
      <vt:variant>
        <vt:i4>5</vt:i4>
      </vt:variant>
      <vt:variant>
        <vt:lpwstr>https://www.crew-united.com/de/Aus-dem-Leben__321818.html</vt:lpwstr>
      </vt:variant>
      <vt:variant>
        <vt:lpwstr/>
      </vt:variant>
      <vt:variant>
        <vt:i4>1507353</vt:i4>
      </vt:variant>
      <vt:variant>
        <vt:i4>288</vt:i4>
      </vt:variant>
      <vt:variant>
        <vt:i4>0</vt:i4>
      </vt:variant>
      <vt:variant>
        <vt:i4>5</vt:i4>
      </vt:variant>
      <vt:variant>
        <vt:lpwstr>https://www.playsuisse.ch/de/show/3339390</vt:lpwstr>
      </vt:variant>
      <vt:variant>
        <vt:lpwstr/>
      </vt:variant>
      <vt:variant>
        <vt:i4>8126506</vt:i4>
      </vt:variant>
      <vt:variant>
        <vt:i4>285</vt:i4>
      </vt:variant>
      <vt:variant>
        <vt:i4>0</vt:i4>
      </vt:variant>
      <vt:variant>
        <vt:i4>5</vt:i4>
      </vt:variant>
      <vt:variant>
        <vt:lpwstr>https://www.hitschfilm.zuerich/produktion-1-1-1</vt:lpwstr>
      </vt:variant>
      <vt:variant>
        <vt:lpwstr/>
      </vt:variant>
      <vt:variant>
        <vt:i4>6488109</vt:i4>
      </vt:variant>
      <vt:variant>
        <vt:i4>282</vt:i4>
      </vt:variant>
      <vt:variant>
        <vt:i4>0</vt:i4>
      </vt:variant>
      <vt:variant>
        <vt:i4>5</vt:i4>
      </vt:variant>
      <vt:variant>
        <vt:lpwstr>https://www.autismusberatung-natalie-lehnert.de/b%C3%BCcher</vt:lpwstr>
      </vt:variant>
      <vt:variant>
        <vt:lpwstr/>
      </vt:variant>
      <vt:variant>
        <vt:i4>3932200</vt:i4>
      </vt:variant>
      <vt:variant>
        <vt:i4>279</vt:i4>
      </vt:variant>
      <vt:variant>
        <vt:i4>0</vt:i4>
      </vt:variant>
      <vt:variant>
        <vt:i4>5</vt:i4>
      </vt:variant>
      <vt:variant>
        <vt:lpwstr>https://www.piper.de/buecher/schau-der-welt-direkt-in-die-augen-isbn-978-3-492-07338-7</vt:lpwstr>
      </vt:variant>
      <vt:variant>
        <vt:lpwstr/>
      </vt:variant>
      <vt:variant>
        <vt:i4>2031682</vt:i4>
      </vt:variant>
      <vt:variant>
        <vt:i4>276</vt:i4>
      </vt:variant>
      <vt:variant>
        <vt:i4>0</vt:i4>
      </vt:variant>
      <vt:variant>
        <vt:i4>5</vt:i4>
      </vt:variant>
      <vt:variant>
        <vt:lpwstr>https://www.lambertus.de/autismus_und_transidentitaet-3772-8/</vt:lpwstr>
      </vt:variant>
      <vt:variant>
        <vt:lpwstr/>
      </vt:variant>
      <vt:variant>
        <vt:i4>4063347</vt:i4>
      </vt:variant>
      <vt:variant>
        <vt:i4>273</vt:i4>
      </vt:variant>
      <vt:variant>
        <vt:i4>0</vt:i4>
      </vt:variant>
      <vt:variant>
        <vt:i4>5</vt:i4>
      </vt:variant>
      <vt:variant>
        <vt:lpwstr>https://www.vandenhoeck-ruprecht-verlage.com/themen-entdecken/psychologie-psychotherapie-beratung/trauerbegleitung-palliative-care/60051/nichts-ueber-uns-ohne-uns-menschen-mit-kognitiver-behinderung-in-krise-leid-und-trauer</vt:lpwstr>
      </vt:variant>
      <vt:variant>
        <vt:lpwstr/>
      </vt:variant>
      <vt:variant>
        <vt:i4>327768</vt:i4>
      </vt:variant>
      <vt:variant>
        <vt:i4>270</vt:i4>
      </vt:variant>
      <vt:variant>
        <vt:i4>0</vt:i4>
      </vt:variant>
      <vt:variant>
        <vt:i4>5</vt:i4>
      </vt:variant>
      <vt:variant>
        <vt:lpwstr>https://www.beltz.de/fachmedien/erziehungswissenschaft/produkte/details/56392-wissenschaft-der-heil-und-sonderpaedagogik.html</vt:lpwstr>
      </vt:variant>
      <vt:variant>
        <vt:lpwstr/>
      </vt:variant>
      <vt:variant>
        <vt:i4>7340084</vt:i4>
      </vt:variant>
      <vt:variant>
        <vt:i4>267</vt:i4>
      </vt:variant>
      <vt:variant>
        <vt:i4>0</vt:i4>
      </vt:variant>
      <vt:variant>
        <vt:i4>5</vt:i4>
      </vt:variant>
      <vt:variant>
        <vt:lpwstr>https://edition8.ch/buch/beziehungsraum-schule-bildung-zwischen-freiheit-und-kontrolle</vt:lpwstr>
      </vt:variant>
      <vt:variant>
        <vt:lpwstr/>
      </vt:variant>
      <vt:variant>
        <vt:i4>2162792</vt:i4>
      </vt:variant>
      <vt:variant>
        <vt:i4>264</vt:i4>
      </vt:variant>
      <vt:variant>
        <vt:i4>0</vt:i4>
      </vt:variant>
      <vt:variant>
        <vt:i4>5</vt:i4>
      </vt:variant>
      <vt:variant>
        <vt:lpwstr>https://ojs.szh.ch/b/article/download/1506/2095</vt:lpwstr>
      </vt:variant>
      <vt:variant>
        <vt:lpwstr/>
      </vt:variant>
      <vt:variant>
        <vt:i4>524315</vt:i4>
      </vt:variant>
      <vt:variant>
        <vt:i4>261</vt:i4>
      </vt:variant>
      <vt:variant>
        <vt:i4>0</vt:i4>
      </vt:variant>
      <vt:variant>
        <vt:i4>5</vt:i4>
      </vt:variant>
      <vt:variant>
        <vt:lpwstr>https://www.hfh.ch/person/andreas-eckert</vt:lpwstr>
      </vt:variant>
      <vt:variant>
        <vt:lpwstr/>
      </vt:variant>
      <vt:variant>
        <vt:i4>983055</vt:i4>
      </vt:variant>
      <vt:variant>
        <vt:i4>258</vt:i4>
      </vt:variant>
      <vt:variant>
        <vt:i4>0</vt:i4>
      </vt:variant>
      <vt:variant>
        <vt:i4>5</vt:i4>
      </vt:variant>
      <vt:variant>
        <vt:lpwstr>https://shop.szh.ch/de/buecher-edition-szhcsps/219-berufliche-teilhabe-von-erwachsenen-mit-dem-asperger-syndrom.html</vt:lpwstr>
      </vt:variant>
      <vt:variant>
        <vt:lpwstr/>
      </vt:variant>
      <vt:variant>
        <vt:i4>3473462</vt:i4>
      </vt:variant>
      <vt:variant>
        <vt:i4>255</vt:i4>
      </vt:variant>
      <vt:variant>
        <vt:i4>0</vt:i4>
      </vt:variant>
      <vt:variant>
        <vt:i4>5</vt:i4>
      </vt:variant>
      <vt:variant>
        <vt:lpwstr>https://www.kantonsrat.zh.ch/geschaefte/geschaeft/?id=366f27c9b33f4e4987fc378091e78cbe</vt:lpwstr>
      </vt:variant>
      <vt:variant>
        <vt:lpwstr/>
      </vt:variant>
      <vt:variant>
        <vt:i4>6553648</vt:i4>
      </vt:variant>
      <vt:variant>
        <vt:i4>252</vt:i4>
      </vt:variant>
      <vt:variant>
        <vt:i4>0</vt:i4>
      </vt:variant>
      <vt:variant>
        <vt:i4>5</vt:i4>
      </vt:variant>
      <vt:variant>
        <vt:lpwstr>https://www.kantonsrat.zh.ch/geschaefte/geschaeft/?id=bccabe5f913a4a2b9c49327915e451bf</vt:lpwstr>
      </vt:variant>
      <vt:variant>
        <vt:lpwstr/>
      </vt:variant>
      <vt:variant>
        <vt:i4>2031719</vt:i4>
      </vt:variant>
      <vt:variant>
        <vt:i4>249</vt:i4>
      </vt:variant>
      <vt:variant>
        <vt:i4>0</vt:i4>
      </vt:variant>
      <vt:variant>
        <vt:i4>5</vt:i4>
      </vt:variant>
      <vt:variant>
        <vt:lpwstr>https://parlement.vs.ch/app/de/parl_process/265588</vt:lpwstr>
      </vt:variant>
      <vt:variant>
        <vt:lpwstr/>
      </vt:variant>
      <vt:variant>
        <vt:i4>2752555</vt:i4>
      </vt:variant>
      <vt:variant>
        <vt:i4>246</vt:i4>
      </vt:variant>
      <vt:variant>
        <vt:i4>0</vt:i4>
      </vt:variant>
      <vt:variant>
        <vt:i4>5</vt:i4>
      </vt:variant>
      <vt:variant>
        <vt:lpwstr>https://www.ratsinfo.sg.ch/geschaefte/6452</vt:lpwstr>
      </vt:variant>
      <vt:variant>
        <vt:lpwstr/>
      </vt:variant>
      <vt:variant>
        <vt:i4>2687014</vt:i4>
      </vt:variant>
      <vt:variant>
        <vt:i4>243</vt:i4>
      </vt:variant>
      <vt:variant>
        <vt:i4>0</vt:i4>
      </vt:variant>
      <vt:variant>
        <vt:i4>5</vt:i4>
      </vt:variant>
      <vt:variant>
        <vt:lpwstr>https://www.ratsinfo.sg.ch/geschaefte/6481</vt:lpwstr>
      </vt:variant>
      <vt:variant>
        <vt:lpwstr/>
      </vt:variant>
      <vt:variant>
        <vt:i4>2949158</vt:i4>
      </vt:variant>
      <vt:variant>
        <vt:i4>240</vt:i4>
      </vt:variant>
      <vt:variant>
        <vt:i4>0</vt:i4>
      </vt:variant>
      <vt:variant>
        <vt:i4>5</vt:i4>
      </vt:variant>
      <vt:variant>
        <vt:lpwstr>https://www.ratsinfo.sg.ch/geschaefte/6485</vt:lpwstr>
      </vt:variant>
      <vt:variant>
        <vt:lpwstr/>
      </vt:variant>
      <vt:variant>
        <vt:i4>4587550</vt:i4>
      </vt:variant>
      <vt:variant>
        <vt:i4>237</vt:i4>
      </vt:variant>
      <vt:variant>
        <vt:i4>0</vt:i4>
      </vt:variant>
      <vt:variant>
        <vt:i4>5</vt:i4>
      </vt:variant>
      <vt:variant>
        <vt:lpwstr>https://www.lu.ch/kr/parlamentsgeschaefte/detail?ges=60539c7ee2b1417aa233fbdbbfd345b5</vt:lpwstr>
      </vt:variant>
      <vt:variant>
        <vt:lpwstr/>
      </vt:variant>
      <vt:variant>
        <vt:i4>262169</vt:i4>
      </vt:variant>
      <vt:variant>
        <vt:i4>234</vt:i4>
      </vt:variant>
      <vt:variant>
        <vt:i4>0</vt:i4>
      </vt:variant>
      <vt:variant>
        <vt:i4>5</vt:i4>
      </vt:variant>
      <vt:variant>
        <vt:lpwstr>https://grosserrat.bs.ch/ratsbetrieb/geschaefte/200113886</vt:lpwstr>
      </vt:variant>
      <vt:variant>
        <vt:lpwstr/>
      </vt:variant>
      <vt:variant>
        <vt:i4>786456</vt:i4>
      </vt:variant>
      <vt:variant>
        <vt:i4>231</vt:i4>
      </vt:variant>
      <vt:variant>
        <vt:i4>0</vt:i4>
      </vt:variant>
      <vt:variant>
        <vt:i4>5</vt:i4>
      </vt:variant>
      <vt:variant>
        <vt:lpwstr>https://grosserrat.bs.ch/ratsbetrieb/geschaefte/200113903</vt:lpwstr>
      </vt:variant>
      <vt:variant>
        <vt:lpwstr/>
      </vt:variant>
      <vt:variant>
        <vt:i4>524312</vt:i4>
      </vt:variant>
      <vt:variant>
        <vt:i4>228</vt:i4>
      </vt:variant>
      <vt:variant>
        <vt:i4>0</vt:i4>
      </vt:variant>
      <vt:variant>
        <vt:i4>5</vt:i4>
      </vt:variant>
      <vt:variant>
        <vt:lpwstr>https://grosserrat.bs.ch/ratsbetrieb/geschaefte/200113945</vt:lpwstr>
      </vt:variant>
      <vt:variant>
        <vt:lpwstr/>
      </vt:variant>
      <vt:variant>
        <vt:i4>3342441</vt:i4>
      </vt:variant>
      <vt:variant>
        <vt:i4>225</vt:i4>
      </vt:variant>
      <vt:variant>
        <vt:i4>0</vt:i4>
      </vt:variant>
      <vt:variant>
        <vt:i4>5</vt:i4>
      </vt:variant>
      <vt:variant>
        <vt:lpwstr>https://www.baselland.ch/politik-und-behorden/landrat-parlament/geschaefte/geschaefte-ab-juli-2015?url=https%3A%2F%2Fbaselland.talus.ch%2Fde%2Fpolitik%2Fcdws%2Fgeschaeft.php%3Fgid%3Df6237d5e64d9449993e324f25dab0336</vt:lpwstr>
      </vt:variant>
      <vt:variant>
        <vt:lpwstr/>
      </vt:variant>
      <vt:variant>
        <vt:i4>3473459</vt:i4>
      </vt:variant>
      <vt:variant>
        <vt:i4>222</vt:i4>
      </vt:variant>
      <vt:variant>
        <vt:i4>0</vt:i4>
      </vt:variant>
      <vt:variant>
        <vt:i4>5</vt:i4>
      </vt:variant>
      <vt:variant>
        <vt:lpwstr>https://www.baselland.ch/politik-und-behorden/landrat-parlament/geschaefte/geschaefte-ab-juli-2015?url=https%3A%2F%2Fbaselland.talus.ch%2Fde%2Fpolitik%2Fcdws%2Fgeschaeft.php%3Fgid%3Df89f21e359a347378b4bb8fe69fa976c</vt:lpwstr>
      </vt:variant>
      <vt:variant>
        <vt:lpwstr/>
      </vt:variant>
      <vt:variant>
        <vt:i4>2424867</vt:i4>
      </vt:variant>
      <vt:variant>
        <vt:i4>219</vt:i4>
      </vt:variant>
      <vt:variant>
        <vt:i4>0</vt:i4>
      </vt:variant>
      <vt:variant>
        <vt:i4>5</vt:i4>
      </vt:variant>
      <vt:variant>
        <vt:lpwstr>https://www.ag.ch/grossrat/grweb/de/195/Detail Gesch%C3%A4ft?ProzId=6403300</vt:lpwstr>
      </vt:variant>
      <vt:variant>
        <vt:lpwstr/>
      </vt:variant>
      <vt:variant>
        <vt:i4>2424872</vt:i4>
      </vt:variant>
      <vt:variant>
        <vt:i4>216</vt:i4>
      </vt:variant>
      <vt:variant>
        <vt:i4>0</vt:i4>
      </vt:variant>
      <vt:variant>
        <vt:i4>5</vt:i4>
      </vt:variant>
      <vt:variant>
        <vt:lpwstr>https://www.ag.ch/grossrat/grweb/de/195/Detail Gesch%C3%A4ft?ProzId=6414974</vt:lpwstr>
      </vt:variant>
      <vt:variant>
        <vt:lpwstr/>
      </vt:variant>
      <vt:variant>
        <vt:i4>2883616</vt:i4>
      </vt:variant>
      <vt:variant>
        <vt:i4>213</vt:i4>
      </vt:variant>
      <vt:variant>
        <vt:i4>0</vt:i4>
      </vt:variant>
      <vt:variant>
        <vt:i4>5</vt:i4>
      </vt:variant>
      <vt:variant>
        <vt:lpwstr>https://www.ag.ch/grossrat/grweb/de/195/Detail Gesch%C3%A4ft?ProzId=6599928</vt:lpwstr>
      </vt:variant>
      <vt:variant>
        <vt:lpwstr/>
      </vt:variant>
      <vt:variant>
        <vt:i4>1835012</vt:i4>
      </vt:variant>
      <vt:variant>
        <vt:i4>210</vt:i4>
      </vt:variant>
      <vt:variant>
        <vt:i4>0</vt:i4>
      </vt:variant>
      <vt:variant>
        <vt:i4>5</vt:i4>
      </vt:variant>
      <vt:variant>
        <vt:lpwstr>https://www.parlament.ch/de/ratsbetrieb/suche-curia-vista/geschaeft?AffairId=20253776</vt:lpwstr>
      </vt:variant>
      <vt:variant>
        <vt:lpwstr/>
      </vt:variant>
      <vt:variant>
        <vt:i4>2621557</vt:i4>
      </vt:variant>
      <vt:variant>
        <vt:i4>207</vt:i4>
      </vt:variant>
      <vt:variant>
        <vt:i4>0</vt:i4>
      </vt:variant>
      <vt:variant>
        <vt:i4>5</vt:i4>
      </vt:variant>
      <vt:variant>
        <vt:lpwstr>https://www.parlament.ch/de/ratsbetrieb/curia-vista</vt:lpwstr>
      </vt:variant>
      <vt:variant>
        <vt:lpwstr/>
      </vt:variant>
      <vt:variant>
        <vt:i4>3670136</vt:i4>
      </vt:variant>
      <vt:variant>
        <vt:i4>204</vt:i4>
      </vt:variant>
      <vt:variant>
        <vt:i4>0</vt:i4>
      </vt:variant>
      <vt:variant>
        <vt:i4>5</vt:i4>
      </vt:variant>
      <vt:variant>
        <vt:lpwstr>https://www.edk.ch/de/bildungssystem/ueber-ides</vt:lpwstr>
      </vt:variant>
      <vt:variant>
        <vt:lpwstr/>
      </vt:variant>
      <vt:variant>
        <vt:i4>4456477</vt:i4>
      </vt:variant>
      <vt:variant>
        <vt:i4>201</vt:i4>
      </vt:variant>
      <vt:variant>
        <vt:i4>0</vt:i4>
      </vt:variant>
      <vt:variant>
        <vt:i4>5</vt:i4>
      </vt:variant>
      <vt:variant>
        <vt:lpwstr>https://phzh.ch/ueber-die-phzh/themen-und-taetigkeiten/projekte/enabled/</vt:lpwstr>
      </vt:variant>
      <vt:variant>
        <vt:lpwstr/>
      </vt:variant>
      <vt:variant>
        <vt:i4>6619197</vt:i4>
      </vt:variant>
      <vt:variant>
        <vt:i4>198</vt:i4>
      </vt:variant>
      <vt:variant>
        <vt:i4>0</vt:i4>
      </vt:variant>
      <vt:variant>
        <vt:i4>5</vt:i4>
      </vt:variant>
      <vt:variant>
        <vt:lpwstr>https://www.hfh.ch/projekt/augmented-reality-fuer-mehr-qualitaet-im-inklusiven-sportunterricht-phase-0-arquis0</vt:lpwstr>
      </vt:variant>
      <vt:variant>
        <vt:lpwstr/>
      </vt:variant>
      <vt:variant>
        <vt:i4>5111830</vt:i4>
      </vt:variant>
      <vt:variant>
        <vt:i4>195</vt:i4>
      </vt:variant>
      <vt:variant>
        <vt:i4>0</vt:i4>
      </vt:variant>
      <vt:variant>
        <vt:i4>5</vt:i4>
      </vt:variant>
      <vt:variant>
        <vt:lpwstr>https://rollingplanet.de/primark-rollstuhl-schaufensterpuppe-sophie-feiert-premiere/</vt:lpwstr>
      </vt:variant>
      <vt:variant>
        <vt:lpwstr/>
      </vt:variant>
      <vt:variant>
        <vt:i4>3932258</vt:i4>
      </vt:variant>
      <vt:variant>
        <vt:i4>192</vt:i4>
      </vt:variant>
      <vt:variant>
        <vt:i4>0</vt:i4>
      </vt:variant>
      <vt:variant>
        <vt:i4>5</vt:i4>
      </vt:variant>
      <vt:variant>
        <vt:lpwstr>https://sophie-morgan.squarespace.com/about</vt:lpwstr>
      </vt:variant>
      <vt:variant>
        <vt:lpwstr/>
      </vt:variant>
      <vt:variant>
        <vt:i4>4849684</vt:i4>
      </vt:variant>
      <vt:variant>
        <vt:i4>189</vt:i4>
      </vt:variant>
      <vt:variant>
        <vt:i4>0</vt:i4>
      </vt:variant>
      <vt:variant>
        <vt:i4>5</vt:i4>
      </vt:variant>
      <vt:variant>
        <vt:lpwstr>https://www.primark.com/de-de</vt:lpwstr>
      </vt:variant>
      <vt:variant>
        <vt:lpwstr/>
      </vt:variant>
      <vt:variant>
        <vt:i4>6619182</vt:i4>
      </vt:variant>
      <vt:variant>
        <vt:i4>186</vt:i4>
      </vt:variant>
      <vt:variant>
        <vt:i4>0</vt:i4>
      </vt:variant>
      <vt:variant>
        <vt:i4>5</vt:i4>
      </vt:variant>
      <vt:variant>
        <vt:lpwstr>https://www.bizeps.or.at/30-jahren-schnelle-barrierefreie-und-zuverlaessige-nachrichten-von-bizeps/</vt:lpwstr>
      </vt:variant>
      <vt:variant>
        <vt:lpwstr/>
      </vt:variant>
      <vt:variant>
        <vt:i4>4259933</vt:i4>
      </vt:variant>
      <vt:variant>
        <vt:i4>183</vt:i4>
      </vt:variant>
      <vt:variant>
        <vt:i4>0</vt:i4>
      </vt:variant>
      <vt:variant>
        <vt:i4>5</vt:i4>
      </vt:variant>
      <vt:variant>
        <vt:lpwstr>https://kobinet-nachrichten.org/</vt:lpwstr>
      </vt:variant>
      <vt:variant>
        <vt:lpwstr/>
      </vt:variant>
      <vt:variant>
        <vt:i4>4915289</vt:i4>
      </vt:variant>
      <vt:variant>
        <vt:i4>180</vt:i4>
      </vt:variant>
      <vt:variant>
        <vt:i4>0</vt:i4>
      </vt:variant>
      <vt:variant>
        <vt:i4>5</vt:i4>
      </vt:variant>
      <vt:variant>
        <vt:lpwstr>https://www.insos.ch/Home/PODCAST-RECHT-KLAR-Alle-Folgen-sind-jetzt-verfuegbar/oxg4DCvr/Pdsob/?lang=de&amp;ID=4E83C428-52AC-4F5C-B1C3A3258860C587&amp;method=render.news</vt:lpwstr>
      </vt:variant>
      <vt:variant>
        <vt:lpwstr/>
      </vt:variant>
      <vt:variant>
        <vt:i4>458781</vt:i4>
      </vt:variant>
      <vt:variant>
        <vt:i4>177</vt:i4>
      </vt:variant>
      <vt:variant>
        <vt:i4>0</vt:i4>
      </vt:variant>
      <vt:variant>
        <vt:i4>5</vt:i4>
      </vt:variant>
      <vt:variant>
        <vt:lpwstr>https://www.proinfirmis.ch/ueber-uns/medien/details/news/pro-infirmis-staerkt-die-partizipation-von-menschen-mit-behinderungen-1.html</vt:lpwstr>
      </vt:variant>
      <vt:variant>
        <vt:lpwstr/>
      </vt:variant>
      <vt:variant>
        <vt:i4>8323179</vt:i4>
      </vt:variant>
      <vt:variant>
        <vt:i4>174</vt:i4>
      </vt:variant>
      <vt:variant>
        <vt:i4>0</vt:i4>
      </vt:variant>
      <vt:variant>
        <vt:i4>5</vt:i4>
      </vt:variant>
      <vt:variant>
        <vt:lpwstr>https://www.zh.ch/de-ls/politik-staat/wahlen-abstimmungen/so-stimme-ich-ab.html</vt:lpwstr>
      </vt:variant>
      <vt:variant>
        <vt:lpwstr/>
      </vt:variant>
      <vt:variant>
        <vt:i4>4063357</vt:i4>
      </vt:variant>
      <vt:variant>
        <vt:i4>171</vt:i4>
      </vt:variant>
      <vt:variant>
        <vt:i4>0</vt:i4>
      </vt:variant>
      <vt:variant>
        <vt:i4>5</vt:i4>
      </vt:variant>
      <vt:variant>
        <vt:lpwstr>https://che01.safelinks.protection.outlook.com/?url=https%3A%2F%2Fbkz.us12.list-manage.com%2Ftrack%2Fclick%3Fu%3D896ca3a876849d60caed18bb8%26id%3Dbce7088d3a%26e%3D439368f56b&amp;data=05%7C02%7Cthomas.wetter%40szh.ch%7C01ed7c28556b4f20b2eb08ddda5cb625%7C3a411ba7860145628c68bce830279a36%7C0%7C0%7C638906813925653618%7CUnknown%7CTWFpbGZsb3d8eyJFbXB0eU1hcGkiOnRydWUsIlYiOiIwLjAuMDAwMCIsIlAiOiJXaW4zMiIsIkFOIjoiTWFpbCIsIldUIjoyfQ%3D%3D%7C0%7C%7C%7C&amp;sdata=Ojr5NBynxUX2CwXIb6KXY3ggC6qmMVADPYqtXJHyqXY%3D&amp;reserved=0</vt:lpwstr>
      </vt:variant>
      <vt:variant>
        <vt:lpwstr/>
      </vt:variant>
      <vt:variant>
        <vt:i4>1179675</vt:i4>
      </vt:variant>
      <vt:variant>
        <vt:i4>168</vt:i4>
      </vt:variant>
      <vt:variant>
        <vt:i4>0</vt:i4>
      </vt:variant>
      <vt:variant>
        <vt:i4>5</vt:i4>
      </vt:variant>
      <vt:variant>
        <vt:lpwstr>https://www.a-primo.ch/de/publikationen/publikationen/empowerment-von-familien-wie-gelingt-das-in-der-praxis-2025</vt:lpwstr>
      </vt:variant>
      <vt:variant>
        <vt:lpwstr/>
      </vt:variant>
      <vt:variant>
        <vt:i4>5767195</vt:i4>
      </vt:variant>
      <vt:variant>
        <vt:i4>165</vt:i4>
      </vt:variant>
      <vt:variant>
        <vt:i4>0</vt:i4>
      </vt:variant>
      <vt:variant>
        <vt:i4>5</vt:i4>
      </vt:variant>
      <vt:variant>
        <vt:lpwstr>https://www.a-primo.ch/de</vt:lpwstr>
      </vt:variant>
      <vt:variant>
        <vt:lpwstr/>
      </vt:variant>
      <vt:variant>
        <vt:i4>2031628</vt:i4>
      </vt:variant>
      <vt:variant>
        <vt:i4>162</vt:i4>
      </vt:variant>
      <vt:variant>
        <vt:i4>0</vt:i4>
      </vt:variant>
      <vt:variant>
        <vt:i4>5</vt:i4>
      </vt:variant>
      <vt:variant>
        <vt:lpwstr>https://workmed.ch/wp-content/uploads/bericht-studie-lernende-de.pdf</vt:lpwstr>
      </vt:variant>
      <vt:variant>
        <vt:lpwstr/>
      </vt:variant>
      <vt:variant>
        <vt:i4>2293858</vt:i4>
      </vt:variant>
      <vt:variant>
        <vt:i4>159</vt:i4>
      </vt:variant>
      <vt:variant>
        <vt:i4>0</vt:i4>
      </vt:variant>
      <vt:variant>
        <vt:i4>5</vt:i4>
      </vt:variant>
      <vt:variant>
        <vt:lpwstr>https://agile.ch/artikel/enil-umfrage-selbstbestimmung-schweiz/</vt:lpwstr>
      </vt:variant>
      <vt:variant>
        <vt:lpwstr/>
      </vt:variant>
      <vt:variant>
        <vt:i4>7667807</vt:i4>
      </vt:variant>
      <vt:variant>
        <vt:i4>156</vt:i4>
      </vt:variant>
      <vt:variant>
        <vt:i4>0</vt:i4>
      </vt:variant>
      <vt:variant>
        <vt:i4>5</vt:i4>
      </vt:variant>
      <vt:variant>
        <vt:lpwstr>https://enil.eu/wp-content/uploads/2025/05/Independent-Living-Survey-2024_WEB.pdf</vt:lpwstr>
      </vt:variant>
      <vt:variant>
        <vt:lpwstr/>
      </vt:variant>
      <vt:variant>
        <vt:i4>3014771</vt:i4>
      </vt:variant>
      <vt:variant>
        <vt:i4>153</vt:i4>
      </vt:variant>
      <vt:variant>
        <vt:i4>0</vt:i4>
      </vt:variant>
      <vt:variant>
        <vt:i4>5</vt:i4>
      </vt:variant>
      <vt:variant>
        <vt:lpwstr>https://www.ebgb.admin.ch/de/uebereinkommen-der-uno-ueber-die-rechte-von-menschen-mit-behinderungen</vt:lpwstr>
      </vt:variant>
      <vt:variant>
        <vt:lpwstr/>
      </vt:variant>
      <vt:variant>
        <vt:i4>1441870</vt:i4>
      </vt:variant>
      <vt:variant>
        <vt:i4>150</vt:i4>
      </vt:variant>
      <vt:variant>
        <vt:i4>0</vt:i4>
      </vt:variant>
      <vt:variant>
        <vt:i4>5</vt:i4>
      </vt:variant>
      <vt:variant>
        <vt:lpwstr>https://www.european-agency.org/news/2022-2023-easie-data</vt:lpwstr>
      </vt:variant>
      <vt:variant>
        <vt:lpwstr/>
      </vt:variant>
      <vt:variant>
        <vt:i4>3735674</vt:i4>
      </vt:variant>
      <vt:variant>
        <vt:i4>147</vt:i4>
      </vt:variant>
      <vt:variant>
        <vt:i4>0</vt:i4>
      </vt:variant>
      <vt:variant>
        <vt:i4>5</vt:i4>
      </vt:variant>
      <vt:variant>
        <vt:lpwstr>https://www.who.int/news-room/fact-sheets/detail/disability-and-health</vt:lpwstr>
      </vt:variant>
      <vt:variant>
        <vt:lpwstr/>
      </vt:variant>
      <vt:variant>
        <vt:i4>3604596</vt:i4>
      </vt:variant>
      <vt:variant>
        <vt:i4>144</vt:i4>
      </vt:variant>
      <vt:variant>
        <vt:i4>0</vt:i4>
      </vt:variant>
      <vt:variant>
        <vt:i4>5</vt:i4>
      </vt:variant>
      <vt:variant>
        <vt:lpwstr>https://www.vdek.com/vertragspartner/Praevention/projektgesund.html</vt:lpwstr>
      </vt:variant>
      <vt:variant>
        <vt:lpwstr/>
      </vt:variant>
      <vt:variant>
        <vt:i4>262175</vt:i4>
      </vt:variant>
      <vt:variant>
        <vt:i4>141</vt:i4>
      </vt:variant>
      <vt:variant>
        <vt:i4>0</vt:i4>
      </vt:variant>
      <vt:variant>
        <vt:i4>5</vt:i4>
      </vt:variant>
      <vt:variant>
        <vt:lpwstr>https://bvpraevention.de/cms/index.asp?inst=newbv&amp;snr=13012&amp;t=Bewegung+und+Gesundheit+im+Alltag+st%C3%A4rken+(BeuGe)</vt:lpwstr>
      </vt:variant>
      <vt:variant>
        <vt:lpwstr/>
      </vt:variant>
      <vt:variant>
        <vt:i4>2883682</vt:i4>
      </vt:variant>
      <vt:variant>
        <vt:i4>138</vt:i4>
      </vt:variant>
      <vt:variant>
        <vt:i4>0</vt:i4>
      </vt:variant>
      <vt:variant>
        <vt:i4>5</vt:i4>
      </vt:variant>
      <vt:variant>
        <vt:lpwstr>https://gesundheitskompass.ch/</vt:lpwstr>
      </vt:variant>
      <vt:variant>
        <vt:lpwstr/>
      </vt:variant>
      <vt:variant>
        <vt:i4>4784194</vt:i4>
      </vt:variant>
      <vt:variant>
        <vt:i4>135</vt:i4>
      </vt:variant>
      <vt:variant>
        <vt:i4>0</vt:i4>
      </vt:variant>
      <vt:variant>
        <vt:i4>5</vt:i4>
      </vt:variant>
      <vt:variant>
        <vt:lpwstr>https://www.philosophie.ch/stiftung-dialog-ethik</vt:lpwstr>
      </vt:variant>
      <vt:variant>
        <vt:lpwstr/>
      </vt:variant>
      <vt:variant>
        <vt:i4>262173</vt:i4>
      </vt:variant>
      <vt:variant>
        <vt:i4>132</vt:i4>
      </vt:variant>
      <vt:variant>
        <vt:i4>0</vt:i4>
      </vt:variant>
      <vt:variant>
        <vt:i4>5</vt:i4>
      </vt:variant>
      <vt:variant>
        <vt:lpwstr>https://www.vbmb.ch/</vt:lpwstr>
      </vt:variant>
      <vt:variant>
        <vt:lpwstr/>
      </vt:variant>
      <vt:variant>
        <vt:i4>4784193</vt:i4>
      </vt:variant>
      <vt:variant>
        <vt:i4>129</vt:i4>
      </vt:variant>
      <vt:variant>
        <vt:i4>0</vt:i4>
      </vt:variant>
      <vt:variant>
        <vt:i4>5</vt:i4>
      </vt:variant>
      <vt:variant>
        <vt:lpwstr>https://gesundheitsfoerderung.ch/</vt:lpwstr>
      </vt:variant>
      <vt:variant>
        <vt:lpwstr/>
      </vt:variant>
      <vt:variant>
        <vt:i4>7864445</vt:i4>
      </vt:variant>
      <vt:variant>
        <vt:i4>126</vt:i4>
      </vt:variant>
      <vt:variant>
        <vt:i4>0</vt:i4>
      </vt:variant>
      <vt:variant>
        <vt:i4>5</vt:i4>
      </vt:variant>
      <vt:variant>
        <vt:lpwstr>https://www.ebgb.admin.ch/de/gesundheit</vt:lpwstr>
      </vt:variant>
      <vt:variant>
        <vt:lpwstr/>
      </vt:variant>
      <vt:variant>
        <vt:i4>196675</vt:i4>
      </vt:variant>
      <vt:variant>
        <vt:i4>123</vt:i4>
      </vt:variant>
      <vt:variant>
        <vt:i4>0</vt:i4>
      </vt:variant>
      <vt:variant>
        <vt:i4>5</vt:i4>
      </vt:variant>
      <vt:variant>
        <vt:lpwstr>https://www.ebgb.admin.ch/de</vt:lpwstr>
      </vt:variant>
      <vt:variant>
        <vt:lpwstr/>
      </vt:variant>
      <vt:variant>
        <vt:i4>7405679</vt:i4>
      </vt:variant>
      <vt:variant>
        <vt:i4>120</vt:i4>
      </vt:variant>
      <vt:variant>
        <vt:i4>0</vt:i4>
      </vt:variant>
      <vt:variant>
        <vt:i4>5</vt:i4>
      </vt:variant>
      <vt:variant>
        <vt:lpwstr>https://www.gdk-cds.ch/de/praevention-und-gesundheitsfoerderung</vt:lpwstr>
      </vt:variant>
      <vt:variant>
        <vt:lpwstr/>
      </vt:variant>
      <vt:variant>
        <vt:i4>6619206</vt:i4>
      </vt:variant>
      <vt:variant>
        <vt:i4>117</vt:i4>
      </vt:variant>
      <vt:variant>
        <vt:i4>0</vt:i4>
      </vt:variant>
      <vt:variant>
        <vt:i4>5</vt:i4>
      </vt:variant>
      <vt:variant>
        <vt:lpwstr>https://gesundheitskompass.ch/wp/wp-content/uploads/2025/03/Inklusive_Medizin_Bericht_PDF.pdf</vt:lpwstr>
      </vt:variant>
      <vt:variant>
        <vt:lpwstr/>
      </vt:variant>
      <vt:variant>
        <vt:i4>6094940</vt:i4>
      </vt:variant>
      <vt:variant>
        <vt:i4>114</vt:i4>
      </vt:variant>
      <vt:variant>
        <vt:i4>0</vt:i4>
      </vt:variant>
      <vt:variant>
        <vt:i4>5</vt:i4>
      </vt:variant>
      <vt:variant>
        <vt:lpwstr>https://doi.org/10.57161/z2023-05-01</vt:lpwstr>
      </vt:variant>
      <vt:variant>
        <vt:lpwstr/>
      </vt:variant>
      <vt:variant>
        <vt:i4>6422589</vt:i4>
      </vt:variant>
      <vt:variant>
        <vt:i4>111</vt:i4>
      </vt:variant>
      <vt:variant>
        <vt:i4>0</vt:i4>
      </vt:variant>
      <vt:variant>
        <vt:i4>5</vt:i4>
      </vt:variant>
      <vt:variant>
        <vt:lpwstr>https://ojs.szh.ch/zeitschrift/article/view/914</vt:lpwstr>
      </vt:variant>
      <vt:variant>
        <vt:lpwstr/>
      </vt:variant>
      <vt:variant>
        <vt:i4>7929894</vt:i4>
      </vt:variant>
      <vt:variant>
        <vt:i4>108</vt:i4>
      </vt:variant>
      <vt:variant>
        <vt:i4>0</vt:i4>
      </vt:variant>
      <vt:variant>
        <vt:i4>5</vt:i4>
      </vt:variant>
      <vt:variant>
        <vt:lpwstr>https://opus.ph-heidelberg.de/frontdoor/index/index/docId/1675</vt:lpwstr>
      </vt:variant>
      <vt:variant>
        <vt:lpwstr/>
      </vt:variant>
      <vt:variant>
        <vt:i4>5308422</vt:i4>
      </vt:variant>
      <vt:variant>
        <vt:i4>105</vt:i4>
      </vt:variant>
      <vt:variant>
        <vt:i4>0</vt:i4>
      </vt:variant>
      <vt:variant>
        <vt:i4>5</vt:i4>
      </vt:variant>
      <vt:variant>
        <vt:lpwstr>https://ojs.szh.ch/zeitschrift/article/view/1032</vt:lpwstr>
      </vt:variant>
      <vt:variant>
        <vt:lpwstr/>
      </vt:variant>
      <vt:variant>
        <vt:i4>2818106</vt:i4>
      </vt:variant>
      <vt:variant>
        <vt:i4>102</vt:i4>
      </vt:variant>
      <vt:variant>
        <vt:i4>0</vt:i4>
      </vt:variant>
      <vt:variant>
        <vt:i4>5</vt:i4>
      </vt:variant>
      <vt:variant>
        <vt:lpwstr>https://doi.org/10.1007/s43594-024-00119-1</vt:lpwstr>
      </vt:variant>
      <vt:variant>
        <vt:lpwstr/>
      </vt:variant>
      <vt:variant>
        <vt:i4>6422589</vt:i4>
      </vt:variant>
      <vt:variant>
        <vt:i4>99</vt:i4>
      </vt:variant>
      <vt:variant>
        <vt:i4>0</vt:i4>
      </vt:variant>
      <vt:variant>
        <vt:i4>5</vt:i4>
      </vt:variant>
      <vt:variant>
        <vt:lpwstr>https://ojs.szh.ch/zeitschrift/article/view/913</vt:lpwstr>
      </vt:variant>
      <vt:variant>
        <vt:lpwstr/>
      </vt:variant>
      <vt:variant>
        <vt:i4>6422589</vt:i4>
      </vt:variant>
      <vt:variant>
        <vt:i4>96</vt:i4>
      </vt:variant>
      <vt:variant>
        <vt:i4>0</vt:i4>
      </vt:variant>
      <vt:variant>
        <vt:i4>5</vt:i4>
      </vt:variant>
      <vt:variant>
        <vt:lpwstr>https://ojs.szh.ch/zeitschrift/article/view/916</vt:lpwstr>
      </vt:variant>
      <vt:variant>
        <vt:lpwstr/>
      </vt:variant>
      <vt:variant>
        <vt:i4>786510</vt:i4>
      </vt:variant>
      <vt:variant>
        <vt:i4>93</vt:i4>
      </vt:variant>
      <vt:variant>
        <vt:i4>0</vt:i4>
      </vt:variant>
      <vt:variant>
        <vt:i4>5</vt:i4>
      </vt:variant>
      <vt:variant>
        <vt:lpwstr>https://doi.org/10.25656/01:28817</vt:lpwstr>
      </vt:variant>
      <vt:variant>
        <vt:lpwstr/>
      </vt:variant>
      <vt:variant>
        <vt:i4>1310772</vt:i4>
      </vt:variant>
      <vt:variant>
        <vt:i4>86</vt:i4>
      </vt:variant>
      <vt:variant>
        <vt:i4>0</vt:i4>
      </vt:variant>
      <vt:variant>
        <vt:i4>5</vt:i4>
      </vt:variant>
      <vt:variant>
        <vt:lpwstr/>
      </vt:variant>
      <vt:variant>
        <vt:lpwstr>_Toc182901732</vt:lpwstr>
      </vt:variant>
      <vt:variant>
        <vt:i4>1310772</vt:i4>
      </vt:variant>
      <vt:variant>
        <vt:i4>80</vt:i4>
      </vt:variant>
      <vt:variant>
        <vt:i4>0</vt:i4>
      </vt:variant>
      <vt:variant>
        <vt:i4>5</vt:i4>
      </vt:variant>
      <vt:variant>
        <vt:lpwstr/>
      </vt:variant>
      <vt:variant>
        <vt:lpwstr>_Toc182901731</vt:lpwstr>
      </vt:variant>
      <vt:variant>
        <vt:i4>1310772</vt:i4>
      </vt:variant>
      <vt:variant>
        <vt:i4>74</vt:i4>
      </vt:variant>
      <vt:variant>
        <vt:i4>0</vt:i4>
      </vt:variant>
      <vt:variant>
        <vt:i4>5</vt:i4>
      </vt:variant>
      <vt:variant>
        <vt:lpwstr/>
      </vt:variant>
      <vt:variant>
        <vt:lpwstr>_Toc182901730</vt:lpwstr>
      </vt:variant>
      <vt:variant>
        <vt:i4>1376308</vt:i4>
      </vt:variant>
      <vt:variant>
        <vt:i4>68</vt:i4>
      </vt:variant>
      <vt:variant>
        <vt:i4>0</vt:i4>
      </vt:variant>
      <vt:variant>
        <vt:i4>5</vt:i4>
      </vt:variant>
      <vt:variant>
        <vt:lpwstr/>
      </vt:variant>
      <vt:variant>
        <vt:lpwstr>_Toc182901729</vt:lpwstr>
      </vt:variant>
      <vt:variant>
        <vt:i4>1376308</vt:i4>
      </vt:variant>
      <vt:variant>
        <vt:i4>62</vt:i4>
      </vt:variant>
      <vt:variant>
        <vt:i4>0</vt:i4>
      </vt:variant>
      <vt:variant>
        <vt:i4>5</vt:i4>
      </vt:variant>
      <vt:variant>
        <vt:lpwstr/>
      </vt:variant>
      <vt:variant>
        <vt:lpwstr>_Toc182901728</vt:lpwstr>
      </vt:variant>
      <vt:variant>
        <vt:i4>1376308</vt:i4>
      </vt:variant>
      <vt:variant>
        <vt:i4>56</vt:i4>
      </vt:variant>
      <vt:variant>
        <vt:i4>0</vt:i4>
      </vt:variant>
      <vt:variant>
        <vt:i4>5</vt:i4>
      </vt:variant>
      <vt:variant>
        <vt:lpwstr/>
      </vt:variant>
      <vt:variant>
        <vt:lpwstr>_Toc182901727</vt:lpwstr>
      </vt:variant>
      <vt:variant>
        <vt:i4>1441844</vt:i4>
      </vt:variant>
      <vt:variant>
        <vt:i4>50</vt:i4>
      </vt:variant>
      <vt:variant>
        <vt:i4>0</vt:i4>
      </vt:variant>
      <vt:variant>
        <vt:i4>5</vt:i4>
      </vt:variant>
      <vt:variant>
        <vt:lpwstr/>
      </vt:variant>
      <vt:variant>
        <vt:lpwstr>_Toc182901719</vt:lpwstr>
      </vt:variant>
      <vt:variant>
        <vt:i4>1441844</vt:i4>
      </vt:variant>
      <vt:variant>
        <vt:i4>44</vt:i4>
      </vt:variant>
      <vt:variant>
        <vt:i4>0</vt:i4>
      </vt:variant>
      <vt:variant>
        <vt:i4>5</vt:i4>
      </vt:variant>
      <vt:variant>
        <vt:lpwstr/>
      </vt:variant>
      <vt:variant>
        <vt:lpwstr>_Toc182901717</vt:lpwstr>
      </vt:variant>
      <vt:variant>
        <vt:i4>1441844</vt:i4>
      </vt:variant>
      <vt:variant>
        <vt:i4>38</vt:i4>
      </vt:variant>
      <vt:variant>
        <vt:i4>0</vt:i4>
      </vt:variant>
      <vt:variant>
        <vt:i4>5</vt:i4>
      </vt:variant>
      <vt:variant>
        <vt:lpwstr/>
      </vt:variant>
      <vt:variant>
        <vt:lpwstr>_Toc182901716</vt:lpwstr>
      </vt:variant>
      <vt:variant>
        <vt:i4>1441844</vt:i4>
      </vt:variant>
      <vt:variant>
        <vt:i4>32</vt:i4>
      </vt:variant>
      <vt:variant>
        <vt:i4>0</vt:i4>
      </vt:variant>
      <vt:variant>
        <vt:i4>5</vt:i4>
      </vt:variant>
      <vt:variant>
        <vt:lpwstr/>
      </vt:variant>
      <vt:variant>
        <vt:lpwstr>_Toc182901715</vt:lpwstr>
      </vt:variant>
      <vt:variant>
        <vt:i4>1441844</vt:i4>
      </vt:variant>
      <vt:variant>
        <vt:i4>26</vt:i4>
      </vt:variant>
      <vt:variant>
        <vt:i4>0</vt:i4>
      </vt:variant>
      <vt:variant>
        <vt:i4>5</vt:i4>
      </vt:variant>
      <vt:variant>
        <vt:lpwstr/>
      </vt:variant>
      <vt:variant>
        <vt:lpwstr>_Toc182901714</vt:lpwstr>
      </vt:variant>
      <vt:variant>
        <vt:i4>1441844</vt:i4>
      </vt:variant>
      <vt:variant>
        <vt:i4>20</vt:i4>
      </vt:variant>
      <vt:variant>
        <vt:i4>0</vt:i4>
      </vt:variant>
      <vt:variant>
        <vt:i4>5</vt:i4>
      </vt:variant>
      <vt:variant>
        <vt:lpwstr/>
      </vt:variant>
      <vt:variant>
        <vt:lpwstr>_Toc182901713</vt:lpwstr>
      </vt:variant>
      <vt:variant>
        <vt:i4>1441844</vt:i4>
      </vt:variant>
      <vt:variant>
        <vt:i4>14</vt:i4>
      </vt:variant>
      <vt:variant>
        <vt:i4>0</vt:i4>
      </vt:variant>
      <vt:variant>
        <vt:i4>5</vt:i4>
      </vt:variant>
      <vt:variant>
        <vt:lpwstr/>
      </vt:variant>
      <vt:variant>
        <vt:lpwstr>_Toc182901712</vt:lpwstr>
      </vt:variant>
      <vt:variant>
        <vt:i4>1441844</vt:i4>
      </vt:variant>
      <vt:variant>
        <vt:i4>8</vt:i4>
      </vt:variant>
      <vt:variant>
        <vt:i4>0</vt:i4>
      </vt:variant>
      <vt:variant>
        <vt:i4>5</vt:i4>
      </vt:variant>
      <vt:variant>
        <vt:lpwstr/>
      </vt:variant>
      <vt:variant>
        <vt:lpwstr>_Toc182901711</vt:lpwstr>
      </vt:variant>
      <vt:variant>
        <vt:i4>1441844</vt:i4>
      </vt:variant>
      <vt:variant>
        <vt:i4>2</vt:i4>
      </vt:variant>
      <vt:variant>
        <vt:i4>0</vt:i4>
      </vt:variant>
      <vt:variant>
        <vt:i4>5</vt:i4>
      </vt:variant>
      <vt:variant>
        <vt:lpwstr/>
      </vt:variant>
      <vt:variant>
        <vt:lpwstr>_Toc182901710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96</cp:revision>
  <cp:lastPrinted>2025-08-26T14:37:00Z</cp:lastPrinted>
  <dcterms:created xsi:type="dcterms:W3CDTF">2025-08-22T20:59:00Z</dcterms:created>
  <dcterms:modified xsi:type="dcterms:W3CDTF">2025-08-26T14:37:00Z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