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4E31" w14:textId="77777777" w:rsidR="00F46211" w:rsidRDefault="00F46211" w:rsidP="00F46211">
      <w:pPr>
        <w:pStyle w:val="Titel"/>
      </w:pPr>
      <w:r>
        <w:t>«Die Welt ist nicht in Fächer geteilt»</w:t>
      </w:r>
    </w:p>
    <w:p w14:paraId="51AC8D42" w14:textId="21250508" w:rsidR="00F46211" w:rsidRPr="00AC63B3" w:rsidRDefault="00F46211" w:rsidP="00F46211">
      <w:pPr>
        <w:pStyle w:val="Untertitel"/>
      </w:pPr>
      <w:r>
        <w:t xml:space="preserve">Der digitale Transformationsprozess an </w:t>
      </w:r>
      <w:r w:rsidR="00142047">
        <w:t xml:space="preserve">einer </w:t>
      </w:r>
      <w:r>
        <w:t>Schule</w:t>
      </w:r>
      <w:r w:rsidR="00142047">
        <w:t xml:space="preserve"> in Deutschland</w:t>
      </w:r>
    </w:p>
    <w:p w14:paraId="63B4068C" w14:textId="05C9EAA4" w:rsidR="00F46211" w:rsidRPr="00EE6F43" w:rsidRDefault="00F46211" w:rsidP="00F46211">
      <w:pPr>
        <w:pStyle w:val="Author"/>
        <w:rPr>
          <w:lang w:val="it-IT"/>
        </w:rPr>
      </w:pPr>
      <w:r>
        <w:rPr>
          <w:lang w:val="it-IT"/>
        </w:rPr>
        <w:t>Noëlle Fetzer</w:t>
      </w:r>
      <w:r w:rsidR="00D25578">
        <w:rPr>
          <w:lang w:val="it-IT"/>
        </w:rPr>
        <w:t xml:space="preserve"> und Helena </w:t>
      </w:r>
      <w:proofErr w:type="spellStart"/>
      <w:r w:rsidR="00D25578">
        <w:rPr>
          <w:lang w:val="it-IT"/>
        </w:rPr>
        <w:t>Sallmann</w:t>
      </w:r>
      <w:proofErr w:type="spellEnd"/>
    </w:p>
    <w:p w14:paraId="01273A1F" w14:textId="292C89C8" w:rsidR="005B317B" w:rsidRPr="00A17546" w:rsidRDefault="00DA0274" w:rsidP="00DA0274">
      <w:pPr>
        <w:pStyle w:val="Abstract"/>
      </w:pPr>
      <w:r>
        <w:t>Einleitung</w:t>
      </w:r>
      <w:r>
        <w:br/>
      </w:r>
      <w:r w:rsidR="00D20384">
        <w:t xml:space="preserve">Die </w:t>
      </w:r>
      <w:r w:rsidR="00AF52D1">
        <w:t>Digitalität</w:t>
      </w:r>
      <w:r w:rsidR="005B317B" w:rsidRPr="00A17546">
        <w:t xml:space="preserve"> </w:t>
      </w:r>
      <w:r w:rsidR="00644D92">
        <w:t>ist</w:t>
      </w:r>
      <w:r w:rsidR="005B317B" w:rsidRPr="00A17546">
        <w:t xml:space="preserve"> längst in Schulen angekommen. Doch oft verlaufen </w:t>
      </w:r>
      <w:r w:rsidR="00644D92" w:rsidRPr="00644D92">
        <w:t xml:space="preserve">digitale Transformationsprozesse </w:t>
      </w:r>
      <w:r w:rsidR="005B317B" w:rsidRPr="00A17546">
        <w:t xml:space="preserve">nur oberflächlich: Interaktive Tafeln ersetzen die Kreidetafel, Visualizer den </w:t>
      </w:r>
      <w:proofErr w:type="spellStart"/>
      <w:r w:rsidR="005B317B" w:rsidRPr="00A17546">
        <w:t>Beamer</w:t>
      </w:r>
      <w:proofErr w:type="spellEnd"/>
      <w:r w:rsidR="005B317B" w:rsidRPr="00A17546">
        <w:t xml:space="preserve"> </w:t>
      </w:r>
      <w:r w:rsidR="007D5626">
        <w:t xml:space="preserve">und </w:t>
      </w:r>
      <w:proofErr w:type="spellStart"/>
      <w:proofErr w:type="gramStart"/>
      <w:r w:rsidR="005B317B" w:rsidRPr="00A17546">
        <w:t>Schüler:innen</w:t>
      </w:r>
      <w:proofErr w:type="spellEnd"/>
      <w:proofErr w:type="gramEnd"/>
      <w:r w:rsidR="005B317B" w:rsidRPr="00A17546">
        <w:t xml:space="preserve"> arbeiten </w:t>
      </w:r>
      <w:r w:rsidR="007D5626">
        <w:t>zeit</w:t>
      </w:r>
      <w:r w:rsidR="005B317B" w:rsidRPr="00A17546">
        <w:t>weise mit Computer</w:t>
      </w:r>
      <w:r w:rsidR="001A11AA">
        <w:t>n</w:t>
      </w:r>
      <w:r w:rsidR="005B317B" w:rsidRPr="00A17546">
        <w:t xml:space="preserve"> oder Tablets. Die grundlegenden Strukturen des Lehrens und Lernens bleiben jedoch häufig unverändert. </w:t>
      </w:r>
      <w:r w:rsidR="005979DD" w:rsidRPr="00EA026F">
        <w:t xml:space="preserve">Die Ernst-Reuter-Schule in Karlsruhe verbindet digitale Medien mit einer offenen Schulkultur, in der </w:t>
      </w:r>
      <w:proofErr w:type="spellStart"/>
      <w:proofErr w:type="gramStart"/>
      <w:r w:rsidR="005979DD" w:rsidRPr="00EA026F">
        <w:t>Schüler</w:t>
      </w:r>
      <w:r w:rsidR="005979DD">
        <w:t>:</w:t>
      </w:r>
      <w:r w:rsidR="005979DD" w:rsidRPr="00EA026F">
        <w:t>innen</w:t>
      </w:r>
      <w:proofErr w:type="spellEnd"/>
      <w:proofErr w:type="gramEnd"/>
      <w:r w:rsidR="005979DD" w:rsidRPr="00EA026F">
        <w:t xml:space="preserve">, </w:t>
      </w:r>
      <w:r w:rsidR="005979DD">
        <w:t>Lehrpersonen</w:t>
      </w:r>
      <w:r w:rsidR="005979DD" w:rsidRPr="00EA026F">
        <w:t xml:space="preserve"> und das Umfeld gemeinsam Lern- und Gestaltungsprozesse entwickeln</w:t>
      </w:r>
      <w:r w:rsidR="0012655C">
        <w:t xml:space="preserve">. </w:t>
      </w:r>
      <w:r w:rsidR="005B317B" w:rsidRPr="00A17546">
        <w:t xml:space="preserve">In einem Gespräch </w:t>
      </w:r>
      <w:r w:rsidR="00CA16E2">
        <w:t xml:space="preserve">mit </w:t>
      </w:r>
      <w:r w:rsidR="00E846A6">
        <w:t xml:space="preserve">dem </w:t>
      </w:r>
      <w:r w:rsidR="00E846A6" w:rsidRPr="00A17546">
        <w:t>Schulleiter der Ernst-Reuter-</w:t>
      </w:r>
      <w:r w:rsidR="00E846A6">
        <w:t>Schule,</w:t>
      </w:r>
      <w:r w:rsidR="00E846A6" w:rsidDel="0012655C">
        <w:t xml:space="preserve"> </w:t>
      </w:r>
      <w:r w:rsidR="0012655C">
        <w:t>Micha Pallesche</w:t>
      </w:r>
      <w:r w:rsidR="00017536">
        <w:t xml:space="preserve">, </w:t>
      </w:r>
      <w:r w:rsidR="00CA16E2">
        <w:t>erfahren wir</w:t>
      </w:r>
      <w:r w:rsidR="005B317B" w:rsidRPr="00A17546">
        <w:t xml:space="preserve">, wie digitale Teilhabe funktioniert und wie an seiner </w:t>
      </w:r>
      <w:r w:rsidR="002F7F9E">
        <w:t>S</w:t>
      </w:r>
      <w:r w:rsidR="005B317B" w:rsidRPr="00A17546">
        <w:t xml:space="preserve">chule die Kultur der Digitalität gelebt wird. </w:t>
      </w:r>
    </w:p>
    <w:p w14:paraId="1270DA81" w14:textId="50B02785" w:rsidR="004D308F" w:rsidRPr="005E165A" w:rsidRDefault="009A1FFD" w:rsidP="005E165A">
      <w:pPr>
        <w:pStyle w:val="Abstract"/>
        <w:rPr>
          <w:lang w:val="fr-FR"/>
        </w:rPr>
      </w:pPr>
      <w:r w:rsidRPr="005E165A">
        <w:rPr>
          <w:lang w:val="fr-CH"/>
        </w:rPr>
        <w:t>Introduction</w:t>
      </w:r>
      <w:r w:rsidR="00536785" w:rsidRPr="005E165A">
        <w:rPr>
          <w:lang w:val="fr-CH"/>
        </w:rPr>
        <w:br/>
      </w:r>
      <w:r w:rsidR="005E165A" w:rsidRPr="662B7917">
        <w:rPr>
          <w:lang w:val="fr-FR"/>
        </w:rPr>
        <w:t xml:space="preserve">Le numérique a depuis longtemps fait son entrée dans les écoles. </w:t>
      </w:r>
      <w:r w:rsidR="005E165A">
        <w:rPr>
          <w:lang w:val="fr-FR"/>
        </w:rPr>
        <w:t>Cependant</w:t>
      </w:r>
      <w:r w:rsidR="005E165A" w:rsidRPr="662B7917">
        <w:rPr>
          <w:lang w:val="fr-FR"/>
        </w:rPr>
        <w:t xml:space="preserve">, les processus de transformation numérique ne sont souvent que superficiels : les tableaux noirs sont remplacés par des tableaux interactifs, les vidéoprojecteurs par des </w:t>
      </w:r>
      <w:proofErr w:type="spellStart"/>
      <w:r w:rsidR="005E165A" w:rsidRPr="662B7917">
        <w:rPr>
          <w:lang w:val="fr-FR"/>
        </w:rPr>
        <w:t>visualiseurs</w:t>
      </w:r>
      <w:proofErr w:type="spellEnd"/>
      <w:r w:rsidR="005E165A" w:rsidRPr="662B7917">
        <w:rPr>
          <w:lang w:val="fr-FR"/>
        </w:rPr>
        <w:t>, et les élèves travaillent parfois sur des tablettes ou ordinateurs.</w:t>
      </w:r>
      <w:r w:rsidR="005E165A">
        <w:rPr>
          <w:lang w:val="fr-FR"/>
        </w:rPr>
        <w:t xml:space="preserve"> L</w:t>
      </w:r>
      <w:r w:rsidR="005E165A" w:rsidRPr="662B7917">
        <w:rPr>
          <w:lang w:val="fr-FR"/>
        </w:rPr>
        <w:t xml:space="preserve">es structures fondamentales de l'enseignement et de l'apprentissage restent </w:t>
      </w:r>
      <w:r w:rsidR="005E165A">
        <w:rPr>
          <w:lang w:val="fr-FR"/>
        </w:rPr>
        <w:t>toutefois</w:t>
      </w:r>
      <w:r w:rsidR="005E165A" w:rsidRPr="662B7917">
        <w:rPr>
          <w:lang w:val="fr-FR"/>
        </w:rPr>
        <w:t xml:space="preserve"> inchangées.</w:t>
      </w:r>
      <w:r w:rsidR="005E165A">
        <w:rPr>
          <w:lang w:val="fr-FR"/>
        </w:rPr>
        <w:t xml:space="preserve"> L’école Ernst-Reuter à Karlsruhe allie les médias numériques à une culture scolaire ouverte, dans laquelle les élèves, le corps enseignant et le cadre déterminent ensemble des processus d’apprentissage et de conception. Lors d’un entretien avec Micha Pallesche, directeur de l’école, nous découvrons comment fonctionne la participation numérique et de quelle manière la culture du numérique est vécue dans son établissement.</w:t>
      </w:r>
    </w:p>
    <w:p w14:paraId="70B359CD" w14:textId="2A382A2A" w:rsidR="00EA4676" w:rsidRPr="006471AB" w:rsidRDefault="00EA4676" w:rsidP="007B4390">
      <w:pPr>
        <w:pStyle w:val="Textkrper3"/>
        <w:rPr>
          <w:b/>
          <w:lang w:val="fr-FR"/>
        </w:rPr>
      </w:pPr>
      <w:proofErr w:type="gramStart"/>
      <w:r w:rsidRPr="006471AB">
        <w:rPr>
          <w:rStyle w:val="Fett"/>
          <w:rFonts w:cs="Open Sans SemiCondensed"/>
          <w:lang w:val="fr-FR"/>
        </w:rPr>
        <w:t>Keywords</w:t>
      </w:r>
      <w:r w:rsidRPr="006471AB">
        <w:rPr>
          <w:lang w:val="fr-FR"/>
        </w:rPr>
        <w:t>:</w:t>
      </w:r>
      <w:proofErr w:type="gramEnd"/>
      <w:r w:rsidRPr="006471AB">
        <w:rPr>
          <w:lang w:val="fr-FR"/>
        </w:rPr>
        <w:t xml:space="preserve"> </w:t>
      </w:r>
      <w:r w:rsidR="00530797" w:rsidRPr="0003289A">
        <w:rPr>
          <w:lang w:val="fr-CH"/>
        </w:rPr>
        <w:t xml:space="preserve">Schulentwicklung, </w:t>
      </w:r>
      <w:r w:rsidR="00A26048" w:rsidRPr="0003289A">
        <w:rPr>
          <w:lang w:val="fr-CH"/>
        </w:rPr>
        <w:t>d</w:t>
      </w:r>
      <w:r w:rsidR="00530797" w:rsidRPr="0003289A">
        <w:rPr>
          <w:lang w:val="fr-CH"/>
        </w:rPr>
        <w:t xml:space="preserve">igitale Transformation, Partizipation, </w:t>
      </w:r>
      <w:r w:rsidR="00A26048" w:rsidRPr="0003289A">
        <w:rPr>
          <w:lang w:val="fr-CH"/>
        </w:rPr>
        <w:t>i</w:t>
      </w:r>
      <w:r w:rsidR="000459DA" w:rsidRPr="0003289A">
        <w:rPr>
          <w:lang w:val="fr-CH"/>
        </w:rPr>
        <w:t>nklusiver</w:t>
      </w:r>
      <w:r w:rsidR="00397239" w:rsidRPr="0003289A">
        <w:rPr>
          <w:lang w:val="fr-CH"/>
        </w:rPr>
        <w:t xml:space="preserve"> Unterricht, Unterrichtsmethode, selbstständiges Lernen, Kreativität</w:t>
      </w:r>
      <w:r w:rsidR="00397239" w:rsidRPr="00C92F66">
        <w:rPr>
          <w:lang w:val="fr-CH"/>
        </w:rPr>
        <w:t xml:space="preserve"> /</w:t>
      </w:r>
      <w:r w:rsidR="00397239" w:rsidRPr="006471AB">
        <w:rPr>
          <w:lang w:val="fr-FR"/>
        </w:rPr>
        <w:t xml:space="preserve"> </w:t>
      </w:r>
      <w:r w:rsidR="006471AB" w:rsidRPr="006471AB">
        <w:rPr>
          <w:lang w:val="fr-FR"/>
        </w:rPr>
        <w:t>développement scolaire, transformation numérique, participation, enseignement inclusi</w:t>
      </w:r>
      <w:r w:rsidR="008F13BF">
        <w:rPr>
          <w:lang w:val="fr-FR"/>
        </w:rPr>
        <w:t>f</w:t>
      </w:r>
      <w:r w:rsidR="006471AB" w:rsidRPr="006471AB">
        <w:rPr>
          <w:lang w:val="fr-FR"/>
        </w:rPr>
        <w:t>, méthode p</w:t>
      </w:r>
      <w:r w:rsidR="006471AB">
        <w:rPr>
          <w:lang w:val="fr-FR"/>
        </w:rPr>
        <w:t xml:space="preserve">édagogique, </w:t>
      </w:r>
      <w:r w:rsidR="001F1C42">
        <w:rPr>
          <w:lang w:val="fr-FR"/>
        </w:rPr>
        <w:t>apprentissage autonome, créativité</w:t>
      </w:r>
    </w:p>
    <w:p w14:paraId="2B88F297" w14:textId="353AB4C3" w:rsidR="001D3BFB" w:rsidRPr="00397239" w:rsidRDefault="00EA4676" w:rsidP="007B4390">
      <w:pPr>
        <w:pStyle w:val="Textkrper3"/>
        <w:rPr>
          <w:rFonts w:cs="Open Sans SemiCondensed"/>
          <w:color w:val="CF3649"/>
          <w:lang w:val="fr-CH"/>
        </w:rPr>
      </w:pPr>
      <w:proofErr w:type="gramStart"/>
      <w:r w:rsidRPr="00397239">
        <w:rPr>
          <w:rStyle w:val="Fett"/>
          <w:rFonts w:cs="Open Sans SemiCondensed"/>
          <w:lang w:val="fr-CH"/>
        </w:rPr>
        <w:t>DOI</w:t>
      </w:r>
      <w:r w:rsidRPr="00397239">
        <w:rPr>
          <w:rFonts w:cs="Open Sans SemiCondensed"/>
          <w:lang w:val="fr-CH"/>
        </w:rPr>
        <w:t>:</w:t>
      </w:r>
      <w:proofErr w:type="gramEnd"/>
      <w:r w:rsidRPr="00397239">
        <w:rPr>
          <w:rFonts w:cs="Open Sans SemiCondensed"/>
          <w:lang w:val="fr-CH"/>
        </w:rPr>
        <w:t xml:space="preserve"> </w:t>
      </w:r>
      <w:r w:rsidR="006A7CB3">
        <w:fldChar w:fldCharType="begin"/>
      </w:r>
      <w:r w:rsidR="006A7CB3" w:rsidRPr="0003289A">
        <w:rPr>
          <w:lang w:val="fr-CH"/>
        </w:rPr>
        <w:instrText>HYPERLINK "https://doi.org/10.57161/z2025-08-07"</w:instrText>
      </w:r>
      <w:r w:rsidR="006A7CB3">
        <w:fldChar w:fldCharType="separate"/>
      </w:r>
      <w:r w:rsidR="006A7CB3" w:rsidRPr="00BA0042">
        <w:rPr>
          <w:rStyle w:val="Hyperlink"/>
          <w:rFonts w:cs="Open Sans SemiCondensed"/>
          <w:lang w:val="fr-CH"/>
        </w:rPr>
        <w:t>https://doi.org/10.57161/z2025-08-</w:t>
      </w:r>
      <w:r w:rsidR="006A7CB3" w:rsidRPr="00BA0042">
        <w:rPr>
          <w:rStyle w:val="Hyperlink"/>
          <w:lang w:val="fr-CH"/>
        </w:rPr>
        <w:t>07</w:t>
      </w:r>
      <w:r w:rsidR="006A7CB3">
        <w:fldChar w:fldCharType="end"/>
      </w:r>
      <w:r w:rsidR="006A7CB3">
        <w:rPr>
          <w:rStyle w:val="Hyperlink"/>
          <w:lang w:val="fr-CH"/>
        </w:rPr>
        <w:t xml:space="preserve"> </w:t>
      </w:r>
    </w:p>
    <w:p w14:paraId="3FCF564F" w14:textId="37F762D4" w:rsidR="001161D6" w:rsidRPr="00822992" w:rsidRDefault="001161D6" w:rsidP="00C204BF">
      <w:pPr>
        <w:pStyle w:val="Textkrper3"/>
        <w:tabs>
          <w:tab w:val="left" w:pos="6535"/>
        </w:tabs>
        <w:rPr>
          <w:b/>
          <w:bCs/>
        </w:rPr>
      </w:pPr>
      <w:r w:rsidRPr="00822992">
        <w:t xml:space="preserve">Schweizerische Zeitschrift für Heilpädagogik, Jg. </w:t>
      </w:r>
      <w:r w:rsidR="00162356" w:rsidRPr="00822992">
        <w:t>31</w:t>
      </w:r>
      <w:r w:rsidRPr="00822992">
        <w:t xml:space="preserve">, </w:t>
      </w:r>
      <w:r w:rsidR="00C204BF">
        <w:t>08</w:t>
      </w:r>
      <w:r w:rsidRPr="00822992">
        <w:t>/</w:t>
      </w:r>
      <w:r w:rsidR="003344C2" w:rsidRPr="00822992">
        <w:t>2025</w:t>
      </w:r>
    </w:p>
    <w:p w14:paraId="102EEB2B" w14:textId="77777777" w:rsidR="000E6A66" w:rsidRPr="00822992" w:rsidRDefault="000E6A66" w:rsidP="007B4390">
      <w:pPr>
        <w:pStyle w:val="Textkrper3"/>
      </w:pPr>
      <w:r w:rsidRPr="00822992">
        <w:rPr>
          <w:noProof/>
        </w:rPr>
        <w:drawing>
          <wp:inline distT="0" distB="0" distL="0" distR="0" wp14:anchorId="14DF68C3" wp14:editId="59C2BF0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60596B8" w14:textId="77777777" w:rsidR="004D308F" w:rsidRDefault="004D308F">
      <w:pPr>
        <w:pStyle w:val="berschrift1"/>
      </w:pPr>
      <w:r>
        <w:t>Von der Digitalisierung zur Kultur der Digitalität</w:t>
      </w:r>
    </w:p>
    <w:p w14:paraId="5F73F41F" w14:textId="346DF871" w:rsidR="004D308F" w:rsidRPr="00CB3DB5" w:rsidRDefault="004D308F">
      <w:pPr>
        <w:pStyle w:val="Textkrper"/>
        <w:ind w:firstLine="0"/>
      </w:pPr>
      <w:r>
        <w:t xml:space="preserve">Um die Herausforderungen der Digitalisierung zu verstehen, erwähnt </w:t>
      </w:r>
      <w:r w:rsidR="00AD70B0">
        <w:t xml:space="preserve">Micha Pallesche, </w:t>
      </w:r>
      <w:r w:rsidR="00111AFA">
        <w:t xml:space="preserve">der Schulleiter der </w:t>
      </w:r>
      <w:r w:rsidR="00A25EA2" w:rsidRPr="00A25EA2">
        <w:t>Ernst-Reuter-Schule</w:t>
      </w:r>
      <w:r w:rsidR="00111AFA">
        <w:t>,</w:t>
      </w:r>
      <w:r w:rsidR="00A25EA2" w:rsidRPr="00A25EA2">
        <w:t xml:space="preserve"> </w:t>
      </w:r>
      <w:r w:rsidR="001852A1">
        <w:t xml:space="preserve">ein </w:t>
      </w:r>
      <w:r w:rsidRPr="00942C11">
        <w:t xml:space="preserve">Modell des US-amerikanischen Bildungsforschers Ruben </w:t>
      </w:r>
      <w:proofErr w:type="spellStart"/>
      <w:r w:rsidRPr="00942C11">
        <w:t>Puentedura</w:t>
      </w:r>
      <w:proofErr w:type="spellEnd"/>
      <w:r w:rsidR="00FE7D1E">
        <w:t xml:space="preserve"> (</w:t>
      </w:r>
      <w:r w:rsidR="00231835">
        <w:t>2009)</w:t>
      </w:r>
      <w:r w:rsidRPr="00942C11">
        <w:t xml:space="preserve">. </w:t>
      </w:r>
      <w:r>
        <w:t>Dieses</w:t>
      </w:r>
      <w:r w:rsidRPr="00CB3DB5">
        <w:t xml:space="preserve"> </w:t>
      </w:r>
      <w:r w:rsidR="004E7D00">
        <w:t xml:space="preserve">Modell </w:t>
      </w:r>
      <w:r w:rsidRPr="00CB3DB5">
        <w:t xml:space="preserve">dient als Raster, um </w:t>
      </w:r>
      <w:r w:rsidR="00586420">
        <w:t>einzuordnen, wie tiefgreifend</w:t>
      </w:r>
      <w:r w:rsidRPr="00CB3DB5">
        <w:t xml:space="preserve"> digitale Veränderung</w:t>
      </w:r>
      <w:r w:rsidR="0098713B">
        <w:t>en</w:t>
      </w:r>
      <w:r w:rsidRPr="00CB3DB5">
        <w:t xml:space="preserve"> im Unterricht</w:t>
      </w:r>
      <w:r w:rsidR="001A2150">
        <w:t xml:space="preserve"> stattfinden</w:t>
      </w:r>
      <w:r w:rsidRPr="00CB3DB5">
        <w:t xml:space="preserve">. </w:t>
      </w:r>
      <w:r w:rsidR="00C02754">
        <w:t xml:space="preserve">Das </w:t>
      </w:r>
      <w:r w:rsidR="001852A1" w:rsidRPr="00942C11">
        <w:t>SAMR-</w:t>
      </w:r>
      <w:r w:rsidR="00C02754">
        <w:t>Modell</w:t>
      </w:r>
      <w:r w:rsidR="00C02754" w:rsidRPr="00CB3DB5">
        <w:t xml:space="preserve"> </w:t>
      </w:r>
      <w:r w:rsidRPr="00CB3DB5">
        <w:t>unterscheidet vier Stufen:</w:t>
      </w:r>
    </w:p>
    <w:p w14:paraId="7E693CF3" w14:textId="2277DDD7" w:rsidR="004D308F" w:rsidRPr="004B7AB6" w:rsidRDefault="004D308F" w:rsidP="009443AF">
      <w:pPr>
        <w:pStyle w:val="Listennummer"/>
        <w:jc w:val="both"/>
        <w:rPr>
          <w:lang w:val="de-CH"/>
        </w:rPr>
      </w:pPr>
      <w:r w:rsidRPr="00BA3A1E">
        <w:rPr>
          <w:b/>
          <w:bCs/>
          <w:i/>
          <w:iCs/>
          <w:lang w:val="de-CH"/>
        </w:rPr>
        <w:t>S</w:t>
      </w:r>
      <w:r w:rsidRPr="004D308F">
        <w:rPr>
          <w:i/>
          <w:iCs/>
          <w:lang w:val="de-CH"/>
        </w:rPr>
        <w:t>ubstitution</w:t>
      </w:r>
      <w:r w:rsidRPr="004D308F">
        <w:rPr>
          <w:lang w:val="de-CH"/>
        </w:rPr>
        <w:t xml:space="preserve"> (Ersetzung): Analoge Werkzeuge werden durch digitale ersetzt, ohne dass sich die Aufgabe grundlegend ändert. </w:t>
      </w:r>
      <w:r w:rsidRPr="004B7AB6">
        <w:rPr>
          <w:lang w:val="de-CH"/>
        </w:rPr>
        <w:t>Zu</w:t>
      </w:r>
      <w:r>
        <w:rPr>
          <w:lang w:val="de-CH"/>
        </w:rPr>
        <w:t xml:space="preserve">m Beispiel </w:t>
      </w:r>
      <w:r w:rsidR="00336DEA">
        <w:rPr>
          <w:lang w:val="de-CH"/>
        </w:rPr>
        <w:t xml:space="preserve">schreiben </w:t>
      </w:r>
      <w:proofErr w:type="spellStart"/>
      <w:r w:rsidR="00336DEA">
        <w:rPr>
          <w:lang w:val="de-CH"/>
        </w:rPr>
        <w:t>Schüler.innen</w:t>
      </w:r>
      <w:proofErr w:type="spellEnd"/>
      <w:r w:rsidR="00336DEA">
        <w:rPr>
          <w:lang w:val="de-CH"/>
        </w:rPr>
        <w:t xml:space="preserve"> </w:t>
      </w:r>
      <w:r>
        <w:rPr>
          <w:lang w:val="de-CH"/>
        </w:rPr>
        <w:t>e</w:t>
      </w:r>
      <w:r w:rsidRPr="004B7AB6">
        <w:rPr>
          <w:lang w:val="de-CH"/>
        </w:rPr>
        <w:t>in</w:t>
      </w:r>
      <w:r w:rsidR="001D62F8">
        <w:rPr>
          <w:lang w:val="de-CH"/>
        </w:rPr>
        <w:t>en</w:t>
      </w:r>
      <w:r w:rsidRPr="004B7AB6">
        <w:rPr>
          <w:lang w:val="de-CH"/>
        </w:rPr>
        <w:t xml:space="preserve"> Text nicht mehr handschriftlich, sondern am Computer.</w:t>
      </w:r>
    </w:p>
    <w:p w14:paraId="26542180" w14:textId="77777777" w:rsidR="004D308F" w:rsidRPr="004B7AB6" w:rsidRDefault="004D308F" w:rsidP="009443AF">
      <w:pPr>
        <w:pStyle w:val="Listennummer"/>
        <w:jc w:val="both"/>
        <w:rPr>
          <w:lang w:val="de-CH"/>
        </w:rPr>
      </w:pPr>
      <w:r w:rsidRPr="00BA3A1E">
        <w:rPr>
          <w:b/>
          <w:bCs/>
          <w:i/>
          <w:iCs/>
          <w:lang w:val="de-CH"/>
        </w:rPr>
        <w:t>A</w:t>
      </w:r>
      <w:r w:rsidRPr="004B7AB6">
        <w:rPr>
          <w:i/>
          <w:iCs/>
          <w:lang w:val="de-CH"/>
        </w:rPr>
        <w:t>ugmentation</w:t>
      </w:r>
      <w:r w:rsidRPr="004B7AB6">
        <w:rPr>
          <w:lang w:val="de-CH"/>
        </w:rPr>
        <w:t xml:space="preserve"> (Erweiterung): Digitale Werkzeuge bringen funktionale Verbesserungen.</w:t>
      </w:r>
      <w:r>
        <w:rPr>
          <w:lang w:val="de-CH"/>
        </w:rPr>
        <w:t xml:space="preserve"> Beispielsweise erleichtert</w:t>
      </w:r>
      <w:r w:rsidRPr="004B7AB6">
        <w:rPr>
          <w:lang w:val="de-CH"/>
        </w:rPr>
        <w:t xml:space="preserve"> </w:t>
      </w:r>
      <w:r>
        <w:rPr>
          <w:lang w:val="de-CH"/>
        </w:rPr>
        <w:t>e</w:t>
      </w:r>
      <w:r w:rsidRPr="004B7AB6">
        <w:rPr>
          <w:lang w:val="de-CH"/>
        </w:rPr>
        <w:t>in Textverarbeitungsprogramm mit Rechtschreibprüfung oder Kommentarfunktion die Arbeit.</w:t>
      </w:r>
    </w:p>
    <w:p w14:paraId="049602A5" w14:textId="77777777" w:rsidR="004D308F" w:rsidRPr="00AD0F3C" w:rsidRDefault="004D308F" w:rsidP="009443AF">
      <w:pPr>
        <w:pStyle w:val="Listennummer"/>
        <w:jc w:val="both"/>
        <w:rPr>
          <w:lang w:val="de-CH"/>
        </w:rPr>
      </w:pPr>
      <w:proofErr w:type="spellStart"/>
      <w:r w:rsidRPr="00BA3A1E">
        <w:rPr>
          <w:b/>
          <w:bCs/>
          <w:i/>
          <w:iCs/>
          <w:lang w:val="de-CH"/>
        </w:rPr>
        <w:t>M</w:t>
      </w:r>
      <w:r w:rsidRPr="00AD0F3C">
        <w:rPr>
          <w:i/>
          <w:iCs/>
          <w:lang w:val="de-CH"/>
        </w:rPr>
        <w:t>odification</w:t>
      </w:r>
      <w:proofErr w:type="spellEnd"/>
      <w:r w:rsidRPr="00AD0F3C">
        <w:rPr>
          <w:lang w:val="de-CH"/>
        </w:rPr>
        <w:t xml:space="preserve"> (Modifikation): Aufgaben werden so umgestaltet, dass sie ohne digitale Technik kaum möglich wären. </w:t>
      </w:r>
      <w:r>
        <w:rPr>
          <w:lang w:val="de-CH"/>
        </w:rPr>
        <w:t>Zum Beispiel</w:t>
      </w:r>
      <w:r w:rsidRPr="00AD0F3C">
        <w:rPr>
          <w:lang w:val="de-CH"/>
        </w:rPr>
        <w:t xml:space="preserve"> verfassen </w:t>
      </w:r>
      <w:proofErr w:type="spellStart"/>
      <w:proofErr w:type="gramStart"/>
      <w:r>
        <w:rPr>
          <w:lang w:val="de-CH"/>
        </w:rPr>
        <w:t>Schüler:innen</w:t>
      </w:r>
      <w:proofErr w:type="spellEnd"/>
      <w:proofErr w:type="gramEnd"/>
      <w:r>
        <w:rPr>
          <w:lang w:val="de-CH"/>
        </w:rPr>
        <w:t xml:space="preserve"> </w:t>
      </w:r>
      <w:r w:rsidRPr="00AD0F3C">
        <w:rPr>
          <w:lang w:val="de-CH"/>
        </w:rPr>
        <w:t>gemeinsam einen Text in einem Cloud-Dokument und geben sich gegenseitig Feedback.</w:t>
      </w:r>
    </w:p>
    <w:p w14:paraId="09F030F0" w14:textId="68E49537" w:rsidR="004D308F" w:rsidRPr="005E04C7" w:rsidRDefault="004D308F" w:rsidP="009443AF">
      <w:pPr>
        <w:pStyle w:val="Listennummer"/>
        <w:jc w:val="both"/>
        <w:rPr>
          <w:lang w:val="de-CH"/>
        </w:rPr>
      </w:pPr>
      <w:proofErr w:type="spellStart"/>
      <w:r w:rsidRPr="00BA3A1E">
        <w:rPr>
          <w:b/>
          <w:bCs/>
          <w:i/>
          <w:iCs/>
          <w:lang w:val="de-CH"/>
        </w:rPr>
        <w:t>R</w:t>
      </w:r>
      <w:r w:rsidRPr="004D308F">
        <w:rPr>
          <w:i/>
          <w:iCs/>
          <w:lang w:val="de-CH"/>
        </w:rPr>
        <w:t>edefinition</w:t>
      </w:r>
      <w:proofErr w:type="spellEnd"/>
      <w:r w:rsidRPr="004D308F">
        <w:rPr>
          <w:lang w:val="de-CH"/>
        </w:rPr>
        <w:t xml:space="preserve"> (Neudefinition): </w:t>
      </w:r>
      <w:r w:rsidR="00E660EF">
        <w:rPr>
          <w:lang w:val="de-CH"/>
        </w:rPr>
        <w:t xml:space="preserve">Es entstehen </w:t>
      </w:r>
      <w:r w:rsidRPr="004D308F">
        <w:rPr>
          <w:lang w:val="de-CH"/>
        </w:rPr>
        <w:t xml:space="preserve">Lernaufgaben, die es ohne digitale Technologien gar nicht geben könnte. </w:t>
      </w:r>
      <w:r w:rsidRPr="005E04C7">
        <w:rPr>
          <w:lang w:val="de-CH"/>
        </w:rPr>
        <w:t>Beispiels</w:t>
      </w:r>
      <w:r>
        <w:rPr>
          <w:lang w:val="de-CH"/>
        </w:rPr>
        <w:t xml:space="preserve">weise erstellen </w:t>
      </w:r>
      <w:r w:rsidRPr="005E04C7" w:rsidDel="00030357">
        <w:rPr>
          <w:lang w:val="de-CH"/>
        </w:rPr>
        <w:t xml:space="preserve">Lernende </w:t>
      </w:r>
      <w:r w:rsidRPr="005E04C7">
        <w:rPr>
          <w:lang w:val="de-CH"/>
        </w:rPr>
        <w:t>ein multimediales Projekt</w:t>
      </w:r>
      <w:r w:rsidR="003B5183">
        <w:rPr>
          <w:lang w:val="de-CH"/>
        </w:rPr>
        <w:t xml:space="preserve"> oder sie </w:t>
      </w:r>
      <w:r w:rsidRPr="005E04C7" w:rsidDel="002B14AB">
        <w:rPr>
          <w:lang w:val="de-CH"/>
        </w:rPr>
        <w:t xml:space="preserve">treten in Austausch mit </w:t>
      </w:r>
      <w:r w:rsidDel="002B14AB">
        <w:rPr>
          <w:lang w:val="de-CH"/>
        </w:rPr>
        <w:t>Menschen ausserhalb des Systems Schule</w:t>
      </w:r>
      <w:r w:rsidRPr="005E04C7" w:rsidDel="002B14AB">
        <w:rPr>
          <w:lang w:val="de-CH"/>
        </w:rPr>
        <w:t>.</w:t>
      </w:r>
    </w:p>
    <w:p w14:paraId="5E92151E" w14:textId="77777777" w:rsidR="004D308F" w:rsidRPr="00CB3DB5" w:rsidRDefault="004D308F">
      <w:pPr>
        <w:pStyle w:val="Textkrper"/>
        <w:ind w:firstLine="0"/>
      </w:pPr>
      <w:r w:rsidRPr="00CB3DB5">
        <w:lastRenderedPageBreak/>
        <w:t xml:space="preserve">Nach Micha </w:t>
      </w:r>
      <w:proofErr w:type="spellStart"/>
      <w:r w:rsidRPr="00CB3DB5">
        <w:t>Pallesches</w:t>
      </w:r>
      <w:proofErr w:type="spellEnd"/>
      <w:r w:rsidRPr="00CB3DB5">
        <w:t xml:space="preserve"> Erfahrung bewegen sich die meisten Schulen lediglich auf den ersten beiden Ebenen. </w:t>
      </w:r>
      <w:r>
        <w:t xml:space="preserve">Digitale </w:t>
      </w:r>
      <w:r w:rsidRPr="00CB3DB5">
        <w:t xml:space="preserve">Geräte sind zwar vorhanden, doch Lehr- und Lernsettings verändern sich kaum. Für eine echte Transformation </w:t>
      </w:r>
      <w:r>
        <w:t xml:space="preserve">müssen Schulen </w:t>
      </w:r>
      <w:r w:rsidRPr="00CB3DB5">
        <w:t xml:space="preserve">die höheren Stufen </w:t>
      </w:r>
      <w:r>
        <w:t>erreichen, um schliesslich den</w:t>
      </w:r>
      <w:r w:rsidRPr="00CB3DB5">
        <w:t xml:space="preserve"> Übergang zu einer Kultur der Digitalität</w:t>
      </w:r>
      <w:r>
        <w:t xml:space="preserve"> zu meistern</w:t>
      </w:r>
      <w:r w:rsidRPr="00CB3DB5">
        <w:t>.</w:t>
      </w:r>
    </w:p>
    <w:p w14:paraId="6D8EF846" w14:textId="14E5A620" w:rsidR="00881E6F" w:rsidRDefault="00E41D25">
      <w:pPr>
        <w:pStyle w:val="Textkrper"/>
      </w:pPr>
      <w:r>
        <w:t>Grundmerkmale der Kultur der Digitalität</w:t>
      </w:r>
      <w:r w:rsidRPr="00942C11">
        <w:t xml:space="preserve"> </w:t>
      </w:r>
      <w:r>
        <w:t>sind n</w:t>
      </w:r>
      <w:r w:rsidR="004D308F">
        <w:t xml:space="preserve">ach dem </w:t>
      </w:r>
      <w:r w:rsidR="004D308F" w:rsidRPr="00563065">
        <w:t>Kulturtheoretiker</w:t>
      </w:r>
      <w:r w:rsidR="004D308F">
        <w:t xml:space="preserve"> Felix Stalder</w:t>
      </w:r>
      <w:r w:rsidR="008106B5">
        <w:t xml:space="preserve"> (2016)</w:t>
      </w:r>
      <w:r w:rsidR="004D308F">
        <w:t xml:space="preserve"> die </w:t>
      </w:r>
      <w:r w:rsidR="004D308F" w:rsidRPr="00942C11">
        <w:t>Gemeinschaftlichkeit, Referenzialität und Mehrdeutigkeit</w:t>
      </w:r>
      <w:r w:rsidR="004D308F">
        <w:t>. Pallesche interpretiert</w:t>
      </w:r>
      <w:r w:rsidR="004D308F" w:rsidRPr="00942C11">
        <w:t xml:space="preserve"> </w:t>
      </w:r>
      <w:r w:rsidR="004D308F">
        <w:t>diese</w:t>
      </w:r>
      <w:r w:rsidR="004D308F" w:rsidRPr="00942C11">
        <w:t xml:space="preserve"> in </w:t>
      </w:r>
      <w:r w:rsidR="004D308F">
        <w:t>der</w:t>
      </w:r>
      <w:r w:rsidR="004D308F" w:rsidRPr="00942C11">
        <w:t xml:space="preserve"> schulische</w:t>
      </w:r>
      <w:r w:rsidR="004D308F">
        <w:t xml:space="preserve">n </w:t>
      </w:r>
      <w:r w:rsidR="004D308F" w:rsidRPr="00942C11">
        <w:t>Praxis</w:t>
      </w:r>
      <w:r w:rsidR="004D308F">
        <w:t xml:space="preserve"> als</w:t>
      </w:r>
      <w:r w:rsidR="004D308F" w:rsidRPr="00942C11">
        <w:t xml:space="preserve"> Partizipation, Ko</w:t>
      </w:r>
      <w:r w:rsidR="004D308F">
        <w:t>-K</w:t>
      </w:r>
      <w:r w:rsidR="004D308F" w:rsidRPr="00942C11">
        <w:t xml:space="preserve">reation und Ergebnisoffenheit. Nur durch gemeinsames Arbeiten lassen sich komplexe Fragen der Gegenwart bearbeiten. Schulen müssten daher Räume schaffen, in denen Lernende </w:t>
      </w:r>
      <w:proofErr w:type="spellStart"/>
      <w:r w:rsidR="004D308F" w:rsidRPr="00942C11">
        <w:t>ko</w:t>
      </w:r>
      <w:proofErr w:type="spellEnd"/>
      <w:r w:rsidR="004D308F" w:rsidRPr="00942C11">
        <w:t xml:space="preserve">-kreativ arbeiten </w:t>
      </w:r>
      <w:r w:rsidR="006B39B2">
        <w:t xml:space="preserve">können </w:t>
      </w:r>
      <w:r w:rsidR="004D308F" w:rsidRPr="00942C11">
        <w:t>und Ergebnisse nicht von vornherein festgelegt sind.</w:t>
      </w:r>
      <w:r w:rsidR="0000766F">
        <w:t xml:space="preserve"> </w:t>
      </w:r>
      <w:r w:rsidR="004D308F" w:rsidRPr="00CC0417">
        <w:t xml:space="preserve">Neben diesen Grundmerkmalen gewinnen nach </w:t>
      </w:r>
      <w:proofErr w:type="spellStart"/>
      <w:r w:rsidR="004D308F" w:rsidRPr="00CC0417">
        <w:t>Pallesches</w:t>
      </w:r>
      <w:proofErr w:type="spellEnd"/>
      <w:r w:rsidR="004D308F" w:rsidRPr="00CC0417">
        <w:t xml:space="preserve"> Beobachtung weitere Faktoren an Bedeutung: </w:t>
      </w:r>
    </w:p>
    <w:p w14:paraId="08BB3336" w14:textId="4FB2934B" w:rsidR="00881E6F" w:rsidRDefault="004D308F" w:rsidP="00654B0D">
      <w:pPr>
        <w:pStyle w:val="Liste"/>
      </w:pPr>
      <w:r w:rsidRPr="00CC0417">
        <w:t>Sinnhaftigkeit</w:t>
      </w:r>
      <w:r w:rsidR="005C79F6">
        <w:t xml:space="preserve"> </w:t>
      </w:r>
      <w:r w:rsidR="00D4157E" w:rsidRPr="00164183">
        <w:t>–</w:t>
      </w:r>
      <w:r w:rsidR="00EE5ADF">
        <w:t xml:space="preserve"> damit</w:t>
      </w:r>
      <w:r w:rsidRPr="00CC0417">
        <w:t xml:space="preserve"> Lehrkräfte</w:t>
      </w:r>
      <w:r w:rsidR="00EE5ADF">
        <w:t xml:space="preserve"> </w:t>
      </w:r>
      <w:r w:rsidRPr="00CC0417">
        <w:t>den Zweck ihres Handelns kritisch reflektieren</w:t>
      </w:r>
      <w:r w:rsidR="00EE5ADF">
        <w:t xml:space="preserve"> können</w:t>
      </w:r>
      <w:r w:rsidRPr="00CC0417">
        <w:t xml:space="preserve">; </w:t>
      </w:r>
    </w:p>
    <w:p w14:paraId="34C78CC9" w14:textId="10005322" w:rsidR="00881E6F" w:rsidRDefault="004D308F" w:rsidP="00654B0D">
      <w:pPr>
        <w:pStyle w:val="Liste"/>
      </w:pPr>
      <w:r w:rsidRPr="00CC0417">
        <w:t>Nachhaltigkeit</w:t>
      </w:r>
      <w:r w:rsidR="00285CC3">
        <w:t xml:space="preserve"> </w:t>
      </w:r>
      <w:r w:rsidR="00285CC3" w:rsidRPr="00164183">
        <w:t>–</w:t>
      </w:r>
      <w:r w:rsidRPr="00CC0417">
        <w:t xml:space="preserve"> nicht als starres Konzept verstanden, sondern als Prozess des Verlernens und Neuverknüpfens von Wissen; </w:t>
      </w:r>
    </w:p>
    <w:p w14:paraId="182EC382" w14:textId="7781F4C6" w:rsidR="00285CC3" w:rsidRDefault="004D308F" w:rsidP="00654B0D">
      <w:pPr>
        <w:pStyle w:val="Liste"/>
      </w:pPr>
      <w:r w:rsidRPr="00CC0417">
        <w:t>ubiquitäres Lernen</w:t>
      </w:r>
      <w:r w:rsidR="00285CC3">
        <w:t xml:space="preserve"> </w:t>
      </w:r>
      <w:r w:rsidR="00285CC3" w:rsidRPr="00164183">
        <w:t>–</w:t>
      </w:r>
      <w:r w:rsidRPr="00CC0417">
        <w:t xml:space="preserve"> Lernen jederzeit und an jedem Ort. </w:t>
      </w:r>
    </w:p>
    <w:p w14:paraId="66E437A2" w14:textId="649356F0" w:rsidR="00164183" w:rsidRPr="005911BF" w:rsidRDefault="004D308F" w:rsidP="00BD08E9">
      <w:pPr>
        <w:pStyle w:val="Textkrper"/>
        <w:ind w:firstLine="0"/>
      </w:pPr>
      <w:r w:rsidRPr="00CC0417">
        <w:t>Zusammengenommen schaffen diese Faktoren ein neues Verständnis von Schule.</w:t>
      </w:r>
      <w:r w:rsidR="00B351AC">
        <w:t xml:space="preserve"> </w:t>
      </w:r>
      <w:r w:rsidRPr="005911BF">
        <w:t xml:space="preserve">Wie eine solche Lernkultur konkret aussieht, zeigt das Projekt </w:t>
      </w:r>
      <w:r w:rsidR="00960E9D">
        <w:t>«</w:t>
      </w:r>
      <w:r w:rsidRPr="005911BF">
        <w:t>Themenorientiertes Arbeiten</w:t>
      </w:r>
      <w:r w:rsidR="00655995">
        <w:t>»</w:t>
      </w:r>
      <w:r w:rsidRPr="005911BF">
        <w:t xml:space="preserve"> </w:t>
      </w:r>
      <w:r w:rsidR="0083011C" w:rsidRPr="005911BF">
        <w:t>(</w:t>
      </w:r>
      <w:proofErr w:type="spellStart"/>
      <w:r w:rsidR="0083011C" w:rsidRPr="005911BF">
        <w:t>T</w:t>
      </w:r>
      <w:r w:rsidR="008603CE" w:rsidRPr="005911BF">
        <w:t>h</w:t>
      </w:r>
      <w:r w:rsidR="0083011C" w:rsidRPr="005911BF">
        <w:t>eA</w:t>
      </w:r>
      <w:proofErr w:type="spellEnd"/>
      <w:r w:rsidR="0083011C" w:rsidRPr="005911BF">
        <w:t xml:space="preserve">) </w:t>
      </w:r>
      <w:r w:rsidRPr="005911BF">
        <w:t xml:space="preserve">an der Ernst-Reuter-Schule. </w:t>
      </w:r>
      <w:r w:rsidR="00FD6424" w:rsidRPr="005911BF">
        <w:t xml:space="preserve">Ausgangspunkt sind </w:t>
      </w:r>
      <w:r w:rsidR="007B0BCE" w:rsidRPr="005911BF">
        <w:t xml:space="preserve">übergreifende Themenfelder, die sich an den 17 Nachhaltigkeitszielen orientieren, wie etwa Energie, Wasser oder Wälder. </w:t>
      </w:r>
      <w:r w:rsidRPr="005911BF">
        <w:t xml:space="preserve">Anstelle </w:t>
      </w:r>
      <w:r w:rsidR="007B0BCE" w:rsidRPr="005911BF">
        <w:t xml:space="preserve">einer </w:t>
      </w:r>
      <w:r w:rsidRPr="005911BF">
        <w:t>klassische</w:t>
      </w:r>
      <w:r w:rsidR="007B0BCE" w:rsidRPr="005911BF">
        <w:t>n</w:t>
      </w:r>
      <w:r w:rsidRPr="005911BF">
        <w:t xml:space="preserve"> Fächertrennung </w:t>
      </w:r>
      <w:r w:rsidR="00E12A24" w:rsidRPr="005911BF">
        <w:t xml:space="preserve">werden die Inhalte der einzelnen Fächer diesen Themenfeldern zugeordnet. </w:t>
      </w:r>
      <w:r w:rsidR="00F5771E">
        <w:t>«</w:t>
      </w:r>
      <w:r w:rsidR="00A82006" w:rsidRPr="005911BF">
        <w:t xml:space="preserve">Die Welt </w:t>
      </w:r>
      <w:r w:rsidR="00F5771E">
        <w:t>ist</w:t>
      </w:r>
      <w:r w:rsidR="00A82006" w:rsidRPr="005911BF">
        <w:t xml:space="preserve"> schliesslich nicht in Fächer geteilt</w:t>
      </w:r>
      <w:r w:rsidR="00F5771E">
        <w:t>»</w:t>
      </w:r>
      <w:r w:rsidR="00A82006" w:rsidRPr="005911BF">
        <w:t xml:space="preserve">, stellt Pallesche klar. </w:t>
      </w:r>
      <w:r w:rsidR="00164183" w:rsidRPr="005911BF">
        <w:t xml:space="preserve">Damit die Themen aus unterschiedlichen Perspektiven beleuchtet werden können, sind die Unterrichtsstunden zu vierstündigen Blöcken gebündelt. Diese Struktur schafft Zeit und Raum, um sich intensiv mit einem Thema auseinanderzusetzen, fachliche Inhalte zu vernetzen und zugleich </w:t>
      </w:r>
      <w:r w:rsidR="004C2194">
        <w:t>die Schwelle des</w:t>
      </w:r>
      <w:r w:rsidR="00164183" w:rsidRPr="005911BF">
        <w:t xml:space="preserve"> Klassenzimmer</w:t>
      </w:r>
      <w:r w:rsidR="004C2194">
        <w:t>s</w:t>
      </w:r>
      <w:r w:rsidR="00164183" w:rsidRPr="005911BF">
        <w:t xml:space="preserve"> zu überschreiten. So treten die </w:t>
      </w:r>
      <w:proofErr w:type="spellStart"/>
      <w:proofErr w:type="gramStart"/>
      <w:r w:rsidR="00164183" w:rsidRPr="005911BF">
        <w:t>Schüler:innen</w:t>
      </w:r>
      <w:proofErr w:type="spellEnd"/>
      <w:proofErr w:type="gramEnd"/>
      <w:r w:rsidR="00164183" w:rsidRPr="005911BF">
        <w:t xml:space="preserve"> in Austausch mit </w:t>
      </w:r>
      <w:proofErr w:type="spellStart"/>
      <w:proofErr w:type="gramStart"/>
      <w:r w:rsidR="00164183" w:rsidRPr="005911BF">
        <w:t>Expert:innen</w:t>
      </w:r>
      <w:proofErr w:type="spellEnd"/>
      <w:proofErr w:type="gramEnd"/>
      <w:r w:rsidR="00164183" w:rsidRPr="005911BF">
        <w:t>, erforschen reale Probleme vor Ort oder laden externe Gäste in die Schule ein.</w:t>
      </w:r>
    </w:p>
    <w:p w14:paraId="148F4614" w14:textId="3846DF0D" w:rsidR="00B221C6" w:rsidRDefault="00164183" w:rsidP="00B221C6">
      <w:pPr>
        <w:pStyle w:val="Textkrper"/>
      </w:pPr>
      <w:r w:rsidRPr="005911BF">
        <w:t xml:space="preserve">Ein anschauliches Beispiel ist das Thema </w:t>
      </w:r>
      <w:r w:rsidR="00EC450A">
        <w:t>«</w:t>
      </w:r>
      <w:r w:rsidRPr="000E7013">
        <w:t>Das grüne Wunder Wal</w:t>
      </w:r>
      <w:r w:rsidR="005656C0" w:rsidRPr="000E7013">
        <w:t>d</w:t>
      </w:r>
      <w:r w:rsidR="00EC450A">
        <w:t>»</w:t>
      </w:r>
      <w:r w:rsidRPr="005911BF">
        <w:t xml:space="preserve">. </w:t>
      </w:r>
      <w:r w:rsidR="00562234" w:rsidRPr="005911BF">
        <w:t>Dabei</w:t>
      </w:r>
      <w:r w:rsidRPr="005911BF">
        <w:t xml:space="preserve"> arbeiten die Lernenden mit dem Forstamt zusammen, untersuchen den Wald aus naturwissenschaftlicher, gesellschaftlicher und künstlerischer Sicht</w:t>
      </w:r>
      <w:r w:rsidR="008A506E" w:rsidRPr="005911BF">
        <w:t xml:space="preserve">. Anstelle von klassischen Prüfungen entstehen neue Formen der Leistungsmessung: Die </w:t>
      </w:r>
      <w:proofErr w:type="spellStart"/>
      <w:proofErr w:type="gramStart"/>
      <w:r w:rsidR="008A506E" w:rsidRPr="005911BF">
        <w:t>Schüler:innen</w:t>
      </w:r>
      <w:proofErr w:type="spellEnd"/>
      <w:proofErr w:type="gramEnd"/>
      <w:r w:rsidR="008F28B7" w:rsidRPr="005911BF">
        <w:t xml:space="preserve"> </w:t>
      </w:r>
      <w:r w:rsidRPr="005911BF">
        <w:t xml:space="preserve">entwickeln konkrete Produkte – etwa </w:t>
      </w:r>
      <w:r w:rsidR="000307FF">
        <w:t>selbst</w:t>
      </w:r>
      <w:r w:rsidR="00837C2F">
        <w:t xml:space="preserve"> </w:t>
      </w:r>
      <w:r w:rsidR="000307FF">
        <w:t xml:space="preserve">gebaute </w:t>
      </w:r>
      <w:r w:rsidRPr="005911BF">
        <w:t>Modelle, Lernvideos oder Portfolios</w:t>
      </w:r>
      <w:r w:rsidR="00586958" w:rsidRPr="005911BF">
        <w:t xml:space="preserve"> –</w:t>
      </w:r>
      <w:r w:rsidR="00FE42D5">
        <w:t>,</w:t>
      </w:r>
      <w:r w:rsidR="00586958" w:rsidRPr="005911BF">
        <w:t xml:space="preserve"> </w:t>
      </w:r>
      <w:r w:rsidR="008F28B7" w:rsidRPr="005911BF">
        <w:t>die ihr Verständnis und ihre Kompetenzen sichtbar machen</w:t>
      </w:r>
      <w:r w:rsidRPr="005911BF">
        <w:t xml:space="preserve">. </w:t>
      </w:r>
      <w:r w:rsidR="00586958" w:rsidRPr="005911BF">
        <w:t>Auf diese Weise des Unterrichtens entstehen</w:t>
      </w:r>
      <w:r w:rsidRPr="005911BF">
        <w:t xml:space="preserve"> Lernräume, die Ko-Kreation, Ergebnisoffenheit und gesellschaftliche Relevanz fördern.</w:t>
      </w:r>
    </w:p>
    <w:tbl>
      <w:tblPr>
        <w:tblpPr w:leftFromText="141" w:rightFromText="141" w:vertAnchor="text" w:horzAnchor="margin" w:tblpY="99"/>
        <w:tblW w:w="5000" w:type="pct"/>
        <w:tblLook w:val="04A0" w:firstRow="1" w:lastRow="0" w:firstColumn="1" w:lastColumn="0" w:noHBand="0" w:noVBand="1"/>
      </w:tblPr>
      <w:tblGrid>
        <w:gridCol w:w="5305"/>
        <w:gridCol w:w="3766"/>
      </w:tblGrid>
      <w:tr w:rsidR="00FE2020" w:rsidRPr="00282488" w14:paraId="2BC40A2E" w14:textId="77777777" w:rsidTr="003B57E5">
        <w:trPr>
          <w:trHeight w:val="3206"/>
        </w:trPr>
        <w:tc>
          <w:tcPr>
            <w:tcW w:w="2924" w:type="pct"/>
            <w:shd w:val="clear" w:color="auto" w:fill="EEF29E" w:themeFill="accent3" w:themeFillTint="66"/>
            <w:vAlign w:val="center"/>
          </w:tcPr>
          <w:p w14:paraId="54A1DD6F" w14:textId="77777777" w:rsidR="00FE2020" w:rsidRPr="00BA7C90" w:rsidRDefault="00FE2020" w:rsidP="003B57E5">
            <w:pPr>
              <w:spacing w:before="60" w:after="60"/>
              <w:jc w:val="both"/>
            </w:pPr>
            <w:r w:rsidRPr="00282488">
              <w:rPr>
                <w:noProof/>
              </w:rPr>
              <w:t xml:space="preserve">Micha Pallesche ist Schulleiter der </w:t>
            </w:r>
            <w:hyperlink r:id="rId13" w:anchor="Start" w:history="1">
              <w:r w:rsidRPr="006E25EE">
                <w:rPr>
                  <w:rStyle w:val="Hyperlink"/>
                </w:rPr>
                <w:t xml:space="preserve">Ernst-Reuter-Gemeinschaftsschule </w:t>
              </w:r>
              <w:r>
                <w:rPr>
                  <w:rStyle w:val="Hyperlink"/>
                </w:rPr>
                <w:t xml:space="preserve">und </w:t>
              </w:r>
              <w:r w:rsidRPr="006E25EE">
                <w:rPr>
                  <w:rStyle w:val="Hyperlink"/>
                </w:rPr>
                <w:t>Medienschule</w:t>
              </w:r>
            </w:hyperlink>
            <w:r w:rsidRPr="00282488">
              <w:rPr>
                <w:noProof/>
              </w:rPr>
              <w:t xml:space="preserve"> in Karlsruhe</w:t>
            </w:r>
            <w:r>
              <w:rPr>
                <w:noProof/>
              </w:rPr>
              <w:t xml:space="preserve">. </w:t>
            </w:r>
            <w:r>
              <w:t xml:space="preserve">Er absolvierte sein Studium an der Pädagogischen Hochschule Karlsruhe und vertiefte sich dort unter anderem in Medienpädagogik als Zusatzbereich. Über viele Jahre war er parallel zu seiner Lehrtätigkeit am Landesmedienzentrum Baden-Württemberg tätig. Seit 2020 arbeitet er an seiner Promotion an der Pädagogischen Hochschule Karlsruhe zum Thema «Transformationsprozesse in der Kultur der Digitalität». </w:t>
            </w:r>
          </w:p>
        </w:tc>
        <w:tc>
          <w:tcPr>
            <w:tcW w:w="2076" w:type="pct"/>
            <w:shd w:val="clear" w:color="auto" w:fill="EEF29E" w:themeFill="accent3" w:themeFillTint="66"/>
            <w:vAlign w:val="center"/>
          </w:tcPr>
          <w:p w14:paraId="60B8C756" w14:textId="77777777" w:rsidR="00FE2020" w:rsidRPr="00290F75" w:rsidRDefault="00FE2020" w:rsidP="003B57E5">
            <w:pPr>
              <w:spacing w:before="60" w:after="60"/>
              <w:ind w:right="-113"/>
              <w:jc w:val="both"/>
            </w:pPr>
            <w:r>
              <w:rPr>
                <w:noProof/>
              </w:rPr>
              <w:drawing>
                <wp:anchor distT="0" distB="0" distL="114300" distR="114300" simplePos="0" relativeHeight="251659264" behindDoc="0" locked="0" layoutInCell="1" allowOverlap="1" wp14:anchorId="1AC75BAF" wp14:editId="6D14FB4C">
                  <wp:simplePos x="4337914" y="1068019"/>
                  <wp:positionH relativeFrom="margin">
                    <wp:posOffset>400050</wp:posOffset>
                  </wp:positionH>
                  <wp:positionV relativeFrom="margin">
                    <wp:posOffset>5080</wp:posOffset>
                  </wp:positionV>
                  <wp:extent cx="1523365" cy="1704340"/>
                  <wp:effectExtent l="0" t="0" r="635" b="0"/>
                  <wp:wrapSquare wrapText="bothSides"/>
                  <wp:docPr id="843720143" name="Grafik 4"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20143" name="Grafik 4" descr="Ein Bild, das Menschliches Gesicht, Lächeln, Person, Porträt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3365" cy="170434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0EEF7C1" w14:textId="24B0E627" w:rsidR="00FE2020" w:rsidRPr="005911BF" w:rsidRDefault="00A54C30" w:rsidP="00A54C30">
      <w:pPr>
        <w:spacing w:after="200" w:line="240" w:lineRule="auto"/>
      </w:pPr>
      <w:r>
        <w:br w:type="page"/>
      </w:r>
    </w:p>
    <w:p w14:paraId="4E18382E" w14:textId="77777777" w:rsidR="004D308F" w:rsidRPr="00942C11" w:rsidRDefault="004D308F" w:rsidP="00586958">
      <w:pPr>
        <w:pStyle w:val="berschrift1"/>
      </w:pPr>
      <w:r w:rsidRPr="00942C11">
        <w:lastRenderedPageBreak/>
        <w:t xml:space="preserve">Digitale Teilhabe: </w:t>
      </w:r>
      <w:r w:rsidRPr="00586958">
        <w:t>Mehr</w:t>
      </w:r>
      <w:r w:rsidRPr="00942C11">
        <w:t xml:space="preserve"> als Zugang</w:t>
      </w:r>
    </w:p>
    <w:p w14:paraId="1952344F" w14:textId="4455EAC9" w:rsidR="00AD5F81" w:rsidRDefault="004D308F" w:rsidP="00CA5DD0">
      <w:pPr>
        <w:pStyle w:val="Textkrper"/>
        <w:ind w:firstLine="0"/>
      </w:pPr>
      <w:r w:rsidRPr="00D56A06">
        <w:t xml:space="preserve">Durch Projekte wie </w:t>
      </w:r>
      <w:proofErr w:type="spellStart"/>
      <w:r w:rsidRPr="00D56A06">
        <w:t>T</w:t>
      </w:r>
      <w:r w:rsidR="008603CE">
        <w:t>h</w:t>
      </w:r>
      <w:r w:rsidRPr="00D56A06">
        <w:t>eA</w:t>
      </w:r>
      <w:proofErr w:type="spellEnd"/>
      <w:r w:rsidRPr="00D56A06">
        <w:t xml:space="preserve"> wird sichtbar, wie eine Kultur der Digitalität praktisch gelebt werden kann. </w:t>
      </w:r>
      <w:r>
        <w:t>D</w:t>
      </w:r>
      <w:r w:rsidRPr="00D56A06">
        <w:t>iese Lernkultur wirft zugleich die Frage auf, wer daran teilhaben kann. Digitale Transformation bedeutet nicht nur</w:t>
      </w:r>
      <w:r w:rsidR="00794E29">
        <w:t>,</w:t>
      </w:r>
      <w:r w:rsidRPr="00D56A06">
        <w:t xml:space="preserve"> neue Formen des Unterrichts</w:t>
      </w:r>
      <w:r w:rsidR="00F16B98">
        <w:t xml:space="preserve"> </w:t>
      </w:r>
      <w:r w:rsidR="003A3288">
        <w:t>anzuwenden</w:t>
      </w:r>
      <w:r w:rsidRPr="00D56A06">
        <w:t xml:space="preserve">, sondern eröffnet auch die Chance </w:t>
      </w:r>
      <w:r>
        <w:t xml:space="preserve">(und auch die Herausforderung), </w:t>
      </w:r>
      <w:r w:rsidRPr="00D56A06">
        <w:t>alle Beteiligten einzubeziehen. Genau hier setzt Pallesche an</w:t>
      </w:r>
      <w:r w:rsidR="008473B9">
        <w:t>:</w:t>
      </w:r>
      <w:r w:rsidR="0005070A">
        <w:t xml:space="preserve"> Er versteht d</w:t>
      </w:r>
      <w:r w:rsidRPr="00942C11">
        <w:t xml:space="preserve">igitale Teilhabe nicht nur als technischen Zugang zu Geräten und Netzwerken. </w:t>
      </w:r>
      <w:r w:rsidR="00AD5F81">
        <w:t>Teilhabe bedeutet mehr, als allen die gleichen Materialien oder Medien zur Verfügung zu stellen. D</w:t>
      </w:r>
      <w:r w:rsidR="00DD0A64">
        <w:t>enn d</w:t>
      </w:r>
      <w:r w:rsidR="00AD5F81">
        <w:t xml:space="preserve">amit ist noch nicht gewährleistet, </w:t>
      </w:r>
      <w:r w:rsidR="00AD5F81" w:rsidRPr="00667733">
        <w:t>dass</w:t>
      </w:r>
      <w:r w:rsidR="003C5694">
        <w:t xml:space="preserve"> alle</w:t>
      </w:r>
      <w:r w:rsidR="00AD5F81">
        <w:t xml:space="preserve"> Lernende </w:t>
      </w:r>
      <w:r w:rsidR="003C5694">
        <w:t xml:space="preserve">die </w:t>
      </w:r>
      <w:r w:rsidR="00AD5F81">
        <w:t xml:space="preserve">Möglichkeiten nutzen können. Manche Kinder haben beispielsweise nie gelernt, </w:t>
      </w:r>
      <w:r w:rsidR="006B1B9E">
        <w:t>zwischen</w:t>
      </w:r>
      <w:r w:rsidR="00AD5F81">
        <w:t xml:space="preserve"> Alternativen zu wählen oder eine Chance zu ergreifen, weil sie in ihrem Alltag keine Wahlmöglichkeiten hatten. Teilhabe wird möglich, wenn individuelle, subjektive und kognitive Voraussetzungen berücksichtigt werden.</w:t>
      </w:r>
    </w:p>
    <w:p w14:paraId="5CA88D3F" w14:textId="796FE473" w:rsidR="004828A0" w:rsidRDefault="00F15144" w:rsidP="001154F0">
      <w:pPr>
        <w:pStyle w:val="Textkrper"/>
      </w:pPr>
      <w:r>
        <w:t xml:space="preserve">Klassische Lehr- und Lernsettings </w:t>
      </w:r>
      <w:r w:rsidRPr="00CA2012">
        <w:t>berücksichtigen</w:t>
      </w:r>
      <w:r>
        <w:t xml:space="preserve"> diese Voraussetzungen oftmals nicht. </w:t>
      </w:r>
      <w:r w:rsidR="0073709E">
        <w:t xml:space="preserve">Digitale Teilhabe ist dann erreicht, wenn </w:t>
      </w:r>
      <w:proofErr w:type="spellStart"/>
      <w:proofErr w:type="gramStart"/>
      <w:r w:rsidR="0073709E">
        <w:t>Schüler:innen</w:t>
      </w:r>
      <w:proofErr w:type="spellEnd"/>
      <w:proofErr w:type="gramEnd"/>
      <w:r w:rsidR="0073709E">
        <w:t xml:space="preserve"> </w:t>
      </w:r>
      <w:r w:rsidR="009B7D0D">
        <w:t xml:space="preserve">sowohl </w:t>
      </w:r>
      <w:r w:rsidR="0073709E">
        <w:t xml:space="preserve">Zugang zu Technologien </w:t>
      </w:r>
      <w:r w:rsidR="009B7D0D">
        <w:t>als auch</w:t>
      </w:r>
      <w:r w:rsidR="00DC0769">
        <w:t xml:space="preserve"> </w:t>
      </w:r>
      <w:r w:rsidR="00913DC3">
        <w:t>eine Auswahl an</w:t>
      </w:r>
      <w:r w:rsidR="00DC0769">
        <w:t xml:space="preserve"> vielfältigen Lehr- und Lernsettings</w:t>
      </w:r>
      <w:r w:rsidR="00F630D6" w:rsidRPr="00F630D6">
        <w:t xml:space="preserve"> </w:t>
      </w:r>
      <w:r w:rsidR="00F630D6">
        <w:t>haben</w:t>
      </w:r>
      <w:r w:rsidR="00DC0769">
        <w:t xml:space="preserve">. </w:t>
      </w:r>
      <w:r w:rsidR="00AA26C4">
        <w:t xml:space="preserve">Eine Schule sollte </w:t>
      </w:r>
      <w:r w:rsidR="000616F2">
        <w:t xml:space="preserve">darum </w:t>
      </w:r>
      <w:r w:rsidR="003F2431">
        <w:t xml:space="preserve">ein </w:t>
      </w:r>
      <w:r w:rsidR="00AA26C4">
        <w:t xml:space="preserve">sowohl </w:t>
      </w:r>
      <w:r w:rsidR="003F2431">
        <w:t>q</w:t>
      </w:r>
      <w:r w:rsidR="00AA26C4">
        <w:t>ualit</w:t>
      </w:r>
      <w:r w:rsidR="003F2431">
        <w:t xml:space="preserve">ativ </w:t>
      </w:r>
      <w:r w:rsidR="00AA26C4">
        <w:t xml:space="preserve">als auch </w:t>
      </w:r>
      <w:r w:rsidR="003F2431">
        <w:t>qu</w:t>
      </w:r>
      <w:r w:rsidR="00AA26C4">
        <w:t>antit</w:t>
      </w:r>
      <w:r w:rsidR="003F2431">
        <w:t>ativ</w:t>
      </w:r>
      <w:r w:rsidR="00AA26C4">
        <w:t xml:space="preserve"> vielfältiges Angebot </w:t>
      </w:r>
      <w:r w:rsidR="003F2431">
        <w:t>haben</w:t>
      </w:r>
      <w:r w:rsidR="00AA26C4">
        <w:t>, bei de</w:t>
      </w:r>
      <w:r w:rsidR="003F2431">
        <w:t>m</w:t>
      </w:r>
      <w:r w:rsidR="00AA26C4">
        <w:t xml:space="preserve"> </w:t>
      </w:r>
      <w:proofErr w:type="spellStart"/>
      <w:proofErr w:type="gramStart"/>
      <w:r w:rsidR="00AA26C4">
        <w:t>Schüler:innen</w:t>
      </w:r>
      <w:proofErr w:type="spellEnd"/>
      <w:proofErr w:type="gramEnd"/>
      <w:r w:rsidR="00AA26C4">
        <w:t xml:space="preserve"> die Möglichkeit haben, Anschlüsse zu finden</w:t>
      </w:r>
      <w:r w:rsidR="00D2250F">
        <w:t xml:space="preserve"> und so</w:t>
      </w:r>
      <w:r w:rsidR="00AA26C4">
        <w:t xml:space="preserve"> teilhaben zu können. </w:t>
      </w:r>
      <w:r w:rsidR="00A47E33">
        <w:t xml:space="preserve">Ein </w:t>
      </w:r>
      <w:r w:rsidR="00EF73D1">
        <w:t xml:space="preserve">Beispiel </w:t>
      </w:r>
      <w:r w:rsidR="00A47E33">
        <w:t>dafür</w:t>
      </w:r>
      <w:r w:rsidR="00EF73D1">
        <w:t xml:space="preserve"> ist ein Lernnachweis, bei dem eine </w:t>
      </w:r>
      <w:proofErr w:type="spellStart"/>
      <w:r w:rsidR="00EF73D1">
        <w:t>TheA</w:t>
      </w:r>
      <w:proofErr w:type="spellEnd"/>
      <w:r w:rsidR="00EF73D1">
        <w:t xml:space="preserve">-Gruppe auf dem Karlsruher Stadtfest den schuleigenen Honig verkaufte. Als die </w:t>
      </w:r>
      <w:proofErr w:type="spellStart"/>
      <w:proofErr w:type="gramStart"/>
      <w:r w:rsidR="00EF73D1">
        <w:t>Schüler:innen</w:t>
      </w:r>
      <w:proofErr w:type="spellEnd"/>
      <w:proofErr w:type="gramEnd"/>
      <w:r w:rsidR="00EF73D1">
        <w:t xml:space="preserve"> den Preis bestimm</w:t>
      </w:r>
      <w:r w:rsidR="0025339B">
        <w:t>en woll</w:t>
      </w:r>
      <w:r w:rsidR="00EF73D1">
        <w:t xml:space="preserve">ten, zeigte sich im Gespräch mit dem Imker, dass ihre Vorstellungen nicht mit den tatsächlichen Kosten übereinstimmten. Die </w:t>
      </w:r>
      <w:proofErr w:type="spellStart"/>
      <w:proofErr w:type="gramStart"/>
      <w:r w:rsidR="00EF73D1">
        <w:t>Schüler:innen</w:t>
      </w:r>
      <w:proofErr w:type="spellEnd"/>
      <w:proofErr w:type="gramEnd"/>
      <w:r w:rsidR="00EF73D1">
        <w:t xml:space="preserve"> machten sich also Gedanken über Märkte, Wertschöpfung und Konsum. </w:t>
      </w:r>
      <w:r w:rsidR="00EF73D1" w:rsidRPr="00760170">
        <w:t xml:space="preserve">Solche </w:t>
      </w:r>
      <w:r w:rsidR="00EF73D1">
        <w:t>Situationen</w:t>
      </w:r>
      <w:r w:rsidR="00EF73D1" w:rsidRPr="00760170">
        <w:t xml:space="preserve"> zeigen, dass Teilhabe entsteht, wenn </w:t>
      </w:r>
      <w:r w:rsidR="00EF73D1">
        <w:t xml:space="preserve">der </w:t>
      </w:r>
      <w:r w:rsidR="00EF73D1" w:rsidRPr="00760170">
        <w:t xml:space="preserve">Unterricht an die Lebenswelt der </w:t>
      </w:r>
      <w:proofErr w:type="spellStart"/>
      <w:proofErr w:type="gramStart"/>
      <w:r w:rsidR="00EF73D1">
        <w:t>Schüler:innen</w:t>
      </w:r>
      <w:proofErr w:type="spellEnd"/>
      <w:proofErr w:type="gramEnd"/>
      <w:r w:rsidR="00EF73D1" w:rsidRPr="00760170">
        <w:t xml:space="preserve"> anschlie</w:t>
      </w:r>
      <w:r w:rsidR="00EF73D1">
        <w:t>ss</w:t>
      </w:r>
      <w:r w:rsidR="00EF73D1" w:rsidRPr="00760170">
        <w:t>t.</w:t>
      </w:r>
    </w:p>
    <w:p w14:paraId="7829A509" w14:textId="2D551A69" w:rsidR="0073709E" w:rsidRDefault="00F10208" w:rsidP="001154F0">
      <w:pPr>
        <w:pStyle w:val="Textkrper"/>
      </w:pPr>
      <w:r>
        <w:t>Besonders für Kinder</w:t>
      </w:r>
      <w:r w:rsidR="0070319C">
        <w:t xml:space="preserve"> mit </w:t>
      </w:r>
      <w:r w:rsidR="0070319C" w:rsidRPr="001D5E9C">
        <w:t xml:space="preserve">Lernschwierigkeiten </w:t>
      </w:r>
      <w:r w:rsidR="0070319C">
        <w:t>ist es wichtig</w:t>
      </w:r>
      <w:r w:rsidR="0070319C" w:rsidRPr="001D5E9C">
        <w:t>, Lernumgebungen so zu gestalten, dass sie sowohl kognitiv als auch kommunikativ anschlussfähig sind. Digitale Tools können dabei helfen, individuelle Zugänge zu schaffen</w:t>
      </w:r>
      <w:r w:rsidR="005D75E4">
        <w:t> </w:t>
      </w:r>
      <w:r w:rsidR="0070319C" w:rsidRPr="001D5E9C">
        <w:t>– etwa durch visuelle Unterstützungen, adaptive Lernprogramme oder kollaborative Plattformen, auf denen Kinder in ihrem Tempo mitarbeiten können.</w:t>
      </w:r>
    </w:p>
    <w:p w14:paraId="5722E004" w14:textId="0260B181" w:rsidR="00695B45" w:rsidRPr="001D5E9C" w:rsidRDefault="00695B45" w:rsidP="00695B45">
      <w:pPr>
        <w:pStyle w:val="Textkrper"/>
      </w:pPr>
      <w:r w:rsidRPr="001D5E9C">
        <w:t xml:space="preserve">Wie dies konkret umgesetzt wird, </w:t>
      </w:r>
      <w:r w:rsidR="00D3713D">
        <w:t>schildert Pallesche anhand</w:t>
      </w:r>
      <w:r w:rsidRPr="001D5E9C">
        <w:t xml:space="preserve"> ein</w:t>
      </w:r>
      <w:r w:rsidR="00D3713D">
        <w:t>es</w:t>
      </w:r>
      <w:r w:rsidRPr="001D5E9C">
        <w:t xml:space="preserve"> Beispiel</w:t>
      </w:r>
      <w:r w:rsidR="00D3713D">
        <w:t>s</w:t>
      </w:r>
      <w:r w:rsidRPr="001D5E9C">
        <w:t xml:space="preserve"> aus dem naturwissenschaftlichen Unterricht: Eine Sonderpädagogin bereitet gemeinsam mit der </w:t>
      </w:r>
      <w:r>
        <w:t>Klassenlehrperson</w:t>
      </w:r>
      <w:r w:rsidRPr="001D5E9C">
        <w:t xml:space="preserve"> das Material so auf, dass Kinder mit </w:t>
      </w:r>
      <w:r>
        <w:t>Lernschwierigkeiten</w:t>
      </w:r>
      <w:r w:rsidRPr="001D5E9C">
        <w:t xml:space="preserve"> aktiv am Lernprozess teilnehmen können. In einem Physikprojekt zur Berechnung von Arbeit messen sie etwa die Masse von Körpern und die benötigte Kraft, während andere </w:t>
      </w:r>
      <w:proofErr w:type="spellStart"/>
      <w:proofErr w:type="gramStart"/>
      <w:r w:rsidRPr="001D5E9C">
        <w:t>Schüler:innen</w:t>
      </w:r>
      <w:proofErr w:type="spellEnd"/>
      <w:proofErr w:type="gramEnd"/>
      <w:r w:rsidRPr="001D5E9C">
        <w:t xml:space="preserve"> die Formeln anwenden und Berechnungen durchführen. So entsteht gemeinsames Lernen, bei dem alle Kinder entsprechend ihren Möglichkeiten einen Beitrag leisten </w:t>
      </w:r>
      <w:r>
        <w:t>können.</w:t>
      </w:r>
    </w:p>
    <w:p w14:paraId="6FF8E187" w14:textId="107C179D" w:rsidR="00695B45" w:rsidRDefault="00695B45" w:rsidP="00695B45">
      <w:pPr>
        <w:pStyle w:val="Textkrper"/>
      </w:pPr>
      <w:r w:rsidRPr="001D5E9C">
        <w:t>Ähnlich funktioniert das inklusive Lernen auf dem schuleigenen Acker: Einige Kinder führen Messreihen durch, andere dokumentieren die Ergebnisse digital, und weitere arbeiten haptisch mit der Schaufel und bereiten das Messfeld vor. Durch diese Aufgabenteilung finden alle Kinder – unabhängig von ihren Lernvoraussetzungen – eine Rolle, in der sie aktiv teilhaben und Verantwortung übernehmen können.</w:t>
      </w:r>
    </w:p>
    <w:p w14:paraId="3C8F2E81" w14:textId="44E78835" w:rsidR="004D308F" w:rsidRPr="00942C11" w:rsidRDefault="004D308F" w:rsidP="00CA1A4C">
      <w:pPr>
        <w:pStyle w:val="berschrift1"/>
      </w:pPr>
      <w:r w:rsidRPr="00942C11">
        <w:t xml:space="preserve">Transformation </w:t>
      </w:r>
      <w:r w:rsidRPr="00CA1A4C">
        <w:t>braucht</w:t>
      </w:r>
      <w:r w:rsidRPr="00942C11">
        <w:t xml:space="preserve"> Haltung</w:t>
      </w:r>
    </w:p>
    <w:p w14:paraId="1433FDB8" w14:textId="5548D902" w:rsidR="002C7938" w:rsidRDefault="002C7938" w:rsidP="002C7938">
      <w:pPr>
        <w:pStyle w:val="Textkrper"/>
        <w:ind w:firstLine="0"/>
      </w:pPr>
      <w:r>
        <w:t>Teilhabe geht über den Unterricht und die Schulentwicklung hinaus: «Sie ist ein zentraler Bestandteil der Demokratiebildung», so Pallesche. Kinder und Jugendliche erfahren, dass sie wirksam handeln, Verantwortung übernehmen und ihr Umfeld aktiv gestalten können. Pallesche findet: «Das soll eine Schule nach aussen ausstrahlen.»</w:t>
      </w:r>
    </w:p>
    <w:p w14:paraId="2573E1D3" w14:textId="7F70F3DE" w:rsidR="00023C12" w:rsidRDefault="00023C12" w:rsidP="00023C12">
      <w:pPr>
        <w:pStyle w:val="Textkrper"/>
      </w:pPr>
      <w:r>
        <w:t>Deswegen</w:t>
      </w:r>
      <w:r w:rsidRPr="00942C11">
        <w:t xml:space="preserve"> setzt die </w:t>
      </w:r>
      <w:r>
        <w:t>Ernst-Reuter-</w:t>
      </w:r>
      <w:r w:rsidRPr="00942C11">
        <w:t>Schule auf partizipative Formate</w:t>
      </w:r>
      <w:r>
        <w:t xml:space="preserve">: </w:t>
      </w:r>
      <w:r w:rsidR="004846EC">
        <w:t xml:space="preserve">In </w:t>
      </w:r>
      <w:r w:rsidR="00A33193">
        <w:rPr>
          <w:rFonts w:cs="Open Sans SemiCondensed"/>
        </w:rPr>
        <w:t>‹</w:t>
      </w:r>
      <w:r w:rsidRPr="00942C11">
        <w:t>Ideenbüros</w:t>
      </w:r>
      <w:r w:rsidR="00A33193">
        <w:rPr>
          <w:rFonts w:cs="Open Sans SemiCondensed"/>
        </w:rPr>
        <w:t>›</w:t>
      </w:r>
      <w:r w:rsidRPr="00942C11">
        <w:t xml:space="preserve"> </w:t>
      </w:r>
      <w:r w:rsidR="004846EC">
        <w:t>können</w:t>
      </w:r>
      <w:r w:rsidR="00A33193">
        <w:t xml:space="preserve"> </w:t>
      </w:r>
      <w:proofErr w:type="spellStart"/>
      <w:proofErr w:type="gramStart"/>
      <w:r w:rsidRPr="00942C11">
        <w:t>Schüler</w:t>
      </w:r>
      <w:r>
        <w:t>:</w:t>
      </w:r>
      <w:r w:rsidRPr="00942C11">
        <w:t>innen</w:t>
      </w:r>
      <w:proofErr w:type="spellEnd"/>
      <w:proofErr w:type="gramEnd"/>
      <w:r w:rsidRPr="00942C11">
        <w:t xml:space="preserve"> </w:t>
      </w:r>
      <w:r>
        <w:t xml:space="preserve">als </w:t>
      </w:r>
      <w:proofErr w:type="spellStart"/>
      <w:proofErr w:type="gramStart"/>
      <w:r>
        <w:t>Ideengeber:innen</w:t>
      </w:r>
      <w:proofErr w:type="spellEnd"/>
      <w:proofErr w:type="gramEnd"/>
      <w:r>
        <w:t xml:space="preserve"> die schulische Entwicklung mitgestalten.</w:t>
      </w:r>
      <w:r w:rsidRPr="00942C11">
        <w:t xml:space="preserve"> </w:t>
      </w:r>
      <w:r>
        <w:t>I</w:t>
      </w:r>
      <w:r w:rsidRPr="00942C11">
        <w:t xml:space="preserve">m </w:t>
      </w:r>
      <w:r w:rsidR="000B386A">
        <w:rPr>
          <w:rFonts w:cs="Open Sans SemiCondensed"/>
        </w:rPr>
        <w:t>‹</w:t>
      </w:r>
      <w:r w:rsidRPr="00942C11">
        <w:t>Roten Salon</w:t>
      </w:r>
      <w:r w:rsidR="000B386A">
        <w:rPr>
          <w:rFonts w:cs="Open Sans SemiCondensed"/>
        </w:rPr>
        <w:t>›</w:t>
      </w:r>
      <w:r w:rsidRPr="00942C11">
        <w:t xml:space="preserve"> arbeiten </w:t>
      </w:r>
      <w:proofErr w:type="spellStart"/>
      <w:proofErr w:type="gramStart"/>
      <w:r>
        <w:t>Schüler:innen</w:t>
      </w:r>
      <w:proofErr w:type="spellEnd"/>
      <w:proofErr w:type="gramEnd"/>
      <w:r>
        <w:t xml:space="preserve">, </w:t>
      </w:r>
      <w:r w:rsidRPr="00942C11">
        <w:t xml:space="preserve">Eltern, </w:t>
      </w:r>
      <w:r>
        <w:t xml:space="preserve">Lehrpersonen und externe </w:t>
      </w:r>
      <w:proofErr w:type="spellStart"/>
      <w:proofErr w:type="gramStart"/>
      <w:r>
        <w:t>Partner:innen</w:t>
      </w:r>
      <w:proofErr w:type="spellEnd"/>
      <w:proofErr w:type="gramEnd"/>
      <w:r>
        <w:t xml:space="preserve"> der </w:t>
      </w:r>
      <w:r w:rsidRPr="00942C11">
        <w:t xml:space="preserve">Gemeinde </w:t>
      </w:r>
      <w:r>
        <w:t xml:space="preserve">zusammen, um in gemischten Teams </w:t>
      </w:r>
      <w:r w:rsidRPr="00942C11">
        <w:t xml:space="preserve">an Zukunftsfragen </w:t>
      </w:r>
      <w:r>
        <w:t>zu arbeiten</w:t>
      </w:r>
      <w:r w:rsidRPr="00942C11">
        <w:t xml:space="preserve">. </w:t>
      </w:r>
      <w:r>
        <w:t xml:space="preserve">Wichtig ist dabei die Verbindlichkeit, wie Pallesche betont: «Partizipation ist nur dann erfolgreich, wenn sie verbindlich ist. Deswegen wird pro Treffen mindestens eine im </w:t>
      </w:r>
      <w:r w:rsidRPr="008F7949">
        <w:t>‹</w:t>
      </w:r>
      <w:r>
        <w:t>Roten Salon</w:t>
      </w:r>
      <w:r w:rsidRPr="008F7949">
        <w:t>›</w:t>
      </w:r>
      <w:r>
        <w:t xml:space="preserve"> entwickelte Idee umgesetzt.» </w:t>
      </w:r>
    </w:p>
    <w:p w14:paraId="4F10AA71" w14:textId="00691B7A" w:rsidR="004D308F" w:rsidRPr="00942C11" w:rsidRDefault="00023C12" w:rsidP="00FF6B1F">
      <w:pPr>
        <w:pStyle w:val="Textkrper"/>
        <w:ind w:firstLine="0"/>
      </w:pPr>
      <w:r>
        <w:lastRenderedPageBreak/>
        <w:t>Doch w</w:t>
      </w:r>
      <w:r w:rsidR="004D308F" w:rsidRPr="00942C11">
        <w:t xml:space="preserve">ie </w:t>
      </w:r>
      <w:r w:rsidR="004D308F" w:rsidRPr="008D0518">
        <w:t>lassen</w:t>
      </w:r>
      <w:r w:rsidR="004D308F" w:rsidRPr="00942C11">
        <w:t xml:space="preserve"> sich Veränderungen </w:t>
      </w:r>
      <w:r w:rsidR="00667733">
        <w:t xml:space="preserve">in der Schule </w:t>
      </w:r>
      <w:r w:rsidR="004D308F" w:rsidRPr="00942C11">
        <w:t xml:space="preserve">etablieren? Für Pallesche ist die Haltung zentral. Lehrkräfte und Eltern bringen Überzeugungen aus ihrer eigenen Schulzeit mit – sogenannte </w:t>
      </w:r>
      <w:r w:rsidR="004D308F" w:rsidRPr="00942C11">
        <w:rPr>
          <w:i/>
          <w:iCs/>
        </w:rPr>
        <w:t>beliefs</w:t>
      </w:r>
      <w:r w:rsidR="004D308F" w:rsidRPr="00942C11">
        <w:t xml:space="preserve"> –, die das Bildungssystem prägen und aufgebrochen werden müssen. Transformation beginne oft mit einer kleineren Gruppe von </w:t>
      </w:r>
      <w:proofErr w:type="spellStart"/>
      <w:r w:rsidR="004D308F" w:rsidRPr="00942C11">
        <w:rPr>
          <w:i/>
          <w:iCs/>
        </w:rPr>
        <w:t>early</w:t>
      </w:r>
      <w:proofErr w:type="spellEnd"/>
      <w:r w:rsidR="004D308F" w:rsidRPr="00942C11">
        <w:rPr>
          <w:i/>
          <w:iCs/>
        </w:rPr>
        <w:t xml:space="preserve"> </w:t>
      </w:r>
      <w:proofErr w:type="spellStart"/>
      <w:r w:rsidR="004D308F" w:rsidRPr="00942C11">
        <w:rPr>
          <w:i/>
          <w:iCs/>
        </w:rPr>
        <w:t>adopters</w:t>
      </w:r>
      <w:proofErr w:type="spellEnd"/>
      <w:r w:rsidR="004D308F" w:rsidRPr="00942C11">
        <w:t>, die Neues ausprobieren und sichtbar machen.</w:t>
      </w:r>
      <w:r w:rsidR="00050017">
        <w:t xml:space="preserve"> </w:t>
      </w:r>
      <w:r w:rsidR="004D308F" w:rsidRPr="00942C11">
        <w:t xml:space="preserve">An der Ernst-Reuter-Schule gelang es, zunächst </w:t>
      </w:r>
      <w:r w:rsidR="004D308F">
        <w:t xml:space="preserve">etwa </w:t>
      </w:r>
      <w:r w:rsidR="004F276C">
        <w:t>zehn</w:t>
      </w:r>
      <w:r w:rsidR="00717F82">
        <w:t> </w:t>
      </w:r>
      <w:r w:rsidR="004D308F">
        <w:t>Prozent</w:t>
      </w:r>
      <w:r w:rsidR="004D308F" w:rsidRPr="00942C11">
        <w:t xml:space="preserve"> der </w:t>
      </w:r>
      <w:r w:rsidR="004D308F">
        <w:t>Lehrpersonen</w:t>
      </w:r>
      <w:r w:rsidR="004D308F" w:rsidRPr="00942C11">
        <w:t xml:space="preserve"> für innovative Lernsettings zu gewinnen. Sie sammelten Impulse a</w:t>
      </w:r>
      <w:r w:rsidR="003225E7">
        <w:t>us</w:t>
      </w:r>
      <w:r w:rsidR="004D308F" w:rsidRPr="00942C11">
        <w:t xml:space="preserve"> anderen Schulen und entwickelten eigene Konzepte. Durch Freiräume und Wertschätzung entstand Motivation</w:t>
      </w:r>
      <w:r w:rsidR="004D308F">
        <w:t xml:space="preserve"> </w:t>
      </w:r>
      <w:r w:rsidR="004D308F" w:rsidRPr="00942C11">
        <w:t xml:space="preserve">und mit der Zeit schlossen sich weitere </w:t>
      </w:r>
      <w:proofErr w:type="spellStart"/>
      <w:proofErr w:type="gramStart"/>
      <w:r w:rsidR="004D308F" w:rsidRPr="00942C11">
        <w:t>Kolleg:innen</w:t>
      </w:r>
      <w:proofErr w:type="spellEnd"/>
      <w:proofErr w:type="gramEnd"/>
      <w:r w:rsidR="004D308F" w:rsidRPr="00942C11">
        <w:t xml:space="preserve"> an. </w:t>
      </w:r>
      <w:r w:rsidR="00E97D12">
        <w:t>«</w:t>
      </w:r>
      <w:r w:rsidR="004D308F" w:rsidRPr="00942C11">
        <w:t>Eine Schule wird vom Ich-Ort zum Wir-Ort, wenn Menschen erleben, dass ihre Partizipation Wirkung hat</w:t>
      </w:r>
      <w:r w:rsidR="00E97D12">
        <w:t>»</w:t>
      </w:r>
      <w:r w:rsidR="004D308F">
        <w:t>, betont</w:t>
      </w:r>
      <w:r w:rsidR="004D308F" w:rsidRPr="00942C11">
        <w:t xml:space="preserve"> Pallesche.</w:t>
      </w:r>
    </w:p>
    <w:p w14:paraId="4D679BD3" w14:textId="2195F20F" w:rsidR="004D308F" w:rsidRPr="00942C11" w:rsidRDefault="004D308F">
      <w:pPr>
        <w:pStyle w:val="Textkrper"/>
      </w:pPr>
      <w:r w:rsidRPr="00942C11">
        <w:t xml:space="preserve">Von der Politik </w:t>
      </w:r>
      <w:r w:rsidR="009F4ADE">
        <w:t>hingegen</w:t>
      </w:r>
      <w:r>
        <w:t xml:space="preserve"> </w:t>
      </w:r>
      <w:r w:rsidRPr="00942C11">
        <w:t>erwartet Pallesche wenig Impulse. Frag</w:t>
      </w:r>
      <w:r>
        <w:t>e</w:t>
      </w:r>
      <w:r w:rsidRPr="00942C11">
        <w:t xml:space="preserve"> man nach Erlaubnis, bekomm</w:t>
      </w:r>
      <w:r>
        <w:t>e</w:t>
      </w:r>
      <w:r w:rsidRPr="00942C11">
        <w:t xml:space="preserve"> man meist Antworten, die man nicht hören will. Sein Ansatz lautet daher: Spielräume nutzen und Veränderungen im gegebenen Rahmen wagen. </w:t>
      </w:r>
    </w:p>
    <w:p w14:paraId="19D5DB37" w14:textId="76065D36" w:rsidR="00EE6D1A" w:rsidRDefault="004D308F" w:rsidP="000410C4">
      <w:pPr>
        <w:pStyle w:val="Textkrper"/>
      </w:pPr>
      <w:r w:rsidRPr="00942C11">
        <w:t xml:space="preserve">Für die Zukunft wünscht sich Pallesche eine Schule, die sich noch </w:t>
      </w:r>
      <w:r w:rsidR="00A700A5">
        <w:t>mehr</w:t>
      </w:r>
      <w:r w:rsidRPr="00942C11">
        <w:t xml:space="preserve"> öffnet</w:t>
      </w:r>
      <w:r>
        <w:t xml:space="preserve">: </w:t>
      </w:r>
      <w:r w:rsidRPr="00942C11">
        <w:t>i</w:t>
      </w:r>
      <w:r w:rsidR="005A4949">
        <w:t>m</w:t>
      </w:r>
      <w:r w:rsidRPr="00942C11">
        <w:t xml:space="preserve"> Quartier, in </w:t>
      </w:r>
      <w:r w:rsidR="005A4949">
        <w:t>der</w:t>
      </w:r>
      <w:r w:rsidRPr="00942C11">
        <w:t xml:space="preserve"> Stadt, in reale</w:t>
      </w:r>
      <w:r w:rsidR="005A4949">
        <w:t>n</w:t>
      </w:r>
      <w:r w:rsidRPr="00942C11">
        <w:t xml:space="preserve"> Kontexte</w:t>
      </w:r>
      <w:r w:rsidR="005A4949">
        <w:t>n</w:t>
      </w:r>
      <w:r w:rsidRPr="00942C11">
        <w:t>. Lernen soll nicht im Klassenzimmer enden, sondern auch Räume der Unbestimmtheit einschlie</w:t>
      </w:r>
      <w:r>
        <w:t>ss</w:t>
      </w:r>
      <w:r w:rsidRPr="00942C11">
        <w:t>en. Ziel sei es, Kinder und Jugendliche zu befähigen, mit Unsicherheit und Komplexität umzugehen – getragen von echter Teilhabe und einer starken Gemeinschaft.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482CD1" w:rsidRPr="00822992" w14:paraId="530C1AA5" w14:textId="77777777">
        <w:tc>
          <w:tcPr>
            <w:tcW w:w="1667" w:type="pct"/>
            <w:vAlign w:val="center"/>
          </w:tcPr>
          <w:p w14:paraId="5BA1A58D" w14:textId="77777777" w:rsidR="00482CD1" w:rsidRPr="00822992" w:rsidRDefault="00482CD1">
            <w:pPr>
              <w:pStyle w:val="Textkrper"/>
              <w:ind w:firstLine="0"/>
            </w:pPr>
            <w:r w:rsidRPr="00822992">
              <w:rPr>
                <w:noProof/>
              </w:rPr>
              <w:drawing>
                <wp:inline distT="0" distB="0" distL="0" distR="0" wp14:anchorId="5A7C8BC8" wp14:editId="0EAC78CC">
                  <wp:extent cx="914112" cy="914112"/>
                  <wp:effectExtent l="0" t="0" r="635" b="635"/>
                  <wp:docPr id="5" name="Graphique 5"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descr="Ein Bild, das Menschliches Gesicht, Lächeln, Person, Porträ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112" cy="914112"/>
                          </a:xfrm>
                          <a:prstGeom prst="rect">
                            <a:avLst/>
                          </a:prstGeom>
                        </pic:spPr>
                      </pic:pic>
                    </a:graphicData>
                  </a:graphic>
                </wp:inline>
              </w:drawing>
            </w:r>
          </w:p>
        </w:tc>
        <w:tc>
          <w:tcPr>
            <w:tcW w:w="1667" w:type="pct"/>
            <w:vAlign w:val="center"/>
          </w:tcPr>
          <w:p w14:paraId="6358F4D4" w14:textId="77777777" w:rsidR="00482CD1" w:rsidRPr="00822992" w:rsidRDefault="00482CD1">
            <w:pPr>
              <w:pStyle w:val="Textkrper"/>
              <w:ind w:firstLine="0"/>
            </w:pPr>
            <w:r w:rsidRPr="00822992">
              <w:rPr>
                <w:noProof/>
              </w:rPr>
              <w:drawing>
                <wp:inline distT="0" distB="0" distL="0" distR="0" wp14:anchorId="0BAEFF5E" wp14:editId="09A2F1D2">
                  <wp:extent cx="886883" cy="914112"/>
                  <wp:effectExtent l="0" t="0" r="8890" b="635"/>
                  <wp:docPr id="103752074" name="Graphique 5"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2074" name="Graphique 5" descr="Ein Bild, das Menschliches Gesicht, Lächeln, Person, Porträt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883" cy="914112"/>
                          </a:xfrm>
                          <a:prstGeom prst="rect">
                            <a:avLst/>
                          </a:prstGeom>
                        </pic:spPr>
                      </pic:pic>
                    </a:graphicData>
                  </a:graphic>
                </wp:inline>
              </w:drawing>
            </w:r>
          </w:p>
        </w:tc>
        <w:tc>
          <w:tcPr>
            <w:tcW w:w="1666" w:type="pct"/>
            <w:vAlign w:val="center"/>
          </w:tcPr>
          <w:p w14:paraId="66B5445A" w14:textId="77777777" w:rsidR="00482CD1" w:rsidRPr="00822992" w:rsidRDefault="00482CD1">
            <w:pPr>
              <w:pStyle w:val="Textkrper"/>
              <w:ind w:firstLine="0"/>
            </w:pPr>
          </w:p>
        </w:tc>
      </w:tr>
      <w:tr w:rsidR="00482CD1" w:rsidRPr="00822992" w14:paraId="0826FB1F" w14:textId="77777777">
        <w:trPr>
          <w:trHeight w:val="960"/>
        </w:trPr>
        <w:tc>
          <w:tcPr>
            <w:tcW w:w="1667" w:type="pct"/>
          </w:tcPr>
          <w:p w14:paraId="1266FFA4" w14:textId="77777777" w:rsidR="00482CD1" w:rsidRPr="00822992" w:rsidRDefault="00482CD1">
            <w:pPr>
              <w:pStyle w:val="Textkrper3"/>
            </w:pPr>
            <w:r>
              <w:t>Noëlle Fetzer</w:t>
            </w:r>
            <w:r w:rsidRPr="00822992">
              <w:br/>
              <w:t>Wissenschaftliche Mitarbeiterin</w:t>
            </w:r>
          </w:p>
          <w:p w14:paraId="1469E5F0" w14:textId="77777777" w:rsidR="00482CD1" w:rsidRPr="00822992" w:rsidRDefault="00482CD1">
            <w:pPr>
              <w:pStyle w:val="Textkrper3"/>
            </w:pPr>
            <w:r>
              <w:t>SZH/CSPS</w:t>
            </w:r>
          </w:p>
          <w:p w14:paraId="3DA6D3DF" w14:textId="77777777" w:rsidR="00482CD1" w:rsidRPr="00822992" w:rsidRDefault="00482CD1">
            <w:pPr>
              <w:pStyle w:val="Textkrper3"/>
            </w:pPr>
            <w:hyperlink r:id="rId17" w:history="1">
              <w:r w:rsidRPr="00752EC6">
                <w:rPr>
                  <w:rStyle w:val="Hyperlink"/>
                </w:rPr>
                <w:t>noelle.fetzer@szh.ch</w:t>
              </w:r>
            </w:hyperlink>
          </w:p>
        </w:tc>
        <w:tc>
          <w:tcPr>
            <w:tcW w:w="1667" w:type="pct"/>
          </w:tcPr>
          <w:p w14:paraId="441AE7E1" w14:textId="77777777" w:rsidR="00482CD1" w:rsidRPr="00822992" w:rsidRDefault="00482CD1">
            <w:pPr>
              <w:pStyle w:val="Textkrper3"/>
            </w:pPr>
            <w:r>
              <w:t>Helena Sallmann</w:t>
            </w:r>
            <w:r w:rsidRPr="00822992">
              <w:br/>
            </w:r>
            <w:r>
              <w:t>ehem. Praktikantin</w:t>
            </w:r>
          </w:p>
          <w:p w14:paraId="573E82B8" w14:textId="77777777" w:rsidR="00482CD1" w:rsidRPr="00822992" w:rsidRDefault="00482CD1">
            <w:pPr>
              <w:pStyle w:val="Textkrper3"/>
            </w:pPr>
            <w:r>
              <w:t>SZH/CSPS</w:t>
            </w:r>
          </w:p>
          <w:p w14:paraId="1429C0D6" w14:textId="77777777" w:rsidR="00482CD1" w:rsidRPr="00822992" w:rsidRDefault="00482CD1">
            <w:pPr>
              <w:pStyle w:val="Textkrper3"/>
            </w:pPr>
          </w:p>
        </w:tc>
        <w:tc>
          <w:tcPr>
            <w:tcW w:w="1666" w:type="pct"/>
          </w:tcPr>
          <w:p w14:paraId="20D78C1D" w14:textId="77777777" w:rsidR="00482CD1" w:rsidRPr="00822992" w:rsidRDefault="00482CD1">
            <w:pPr>
              <w:pStyle w:val="Textkrper3"/>
            </w:pPr>
          </w:p>
        </w:tc>
      </w:tr>
    </w:tbl>
    <w:p w14:paraId="03C4DC27" w14:textId="77777777" w:rsidR="00B6053B" w:rsidRPr="00CA5DD0" w:rsidRDefault="00B6053B" w:rsidP="00B6053B">
      <w:pPr>
        <w:pStyle w:val="berschrift1"/>
        <w:rPr>
          <w:lang w:val="en-US"/>
        </w:rPr>
      </w:pPr>
      <w:proofErr w:type="spellStart"/>
      <w:r w:rsidRPr="00CA5DD0">
        <w:rPr>
          <w:lang w:val="en-US"/>
        </w:rPr>
        <w:t>Literatur</w:t>
      </w:r>
      <w:proofErr w:type="spellEnd"/>
    </w:p>
    <w:p w14:paraId="323E697C" w14:textId="4F513984" w:rsidR="00B6053B" w:rsidRDefault="00B6053B" w:rsidP="00B6053B">
      <w:pPr>
        <w:tabs>
          <w:tab w:val="left" w:pos="720"/>
        </w:tabs>
        <w:ind w:left="720" w:hanging="720"/>
        <w:rPr>
          <w:lang w:val="da-DK"/>
        </w:rPr>
      </w:pPr>
      <w:r>
        <w:rPr>
          <w:lang w:val="da-DK"/>
        </w:rPr>
        <w:t>Puentedura, R</w:t>
      </w:r>
      <w:r w:rsidR="00C611DA">
        <w:rPr>
          <w:lang w:val="da-DK"/>
        </w:rPr>
        <w:t>. </w:t>
      </w:r>
      <w:r w:rsidR="001A702D">
        <w:rPr>
          <w:lang w:val="da-DK"/>
        </w:rPr>
        <w:t xml:space="preserve">R. (2009). </w:t>
      </w:r>
      <w:r w:rsidR="001A702D">
        <w:rPr>
          <w:i/>
          <w:lang w:val="da-DK"/>
        </w:rPr>
        <w:t xml:space="preserve">SAMR: A Brief Introduction. </w:t>
      </w:r>
      <w:r w:rsidR="0075558B">
        <w:rPr>
          <w:lang w:val="da-DK"/>
        </w:rPr>
        <w:t xml:space="preserve">Hippasus. </w:t>
      </w:r>
      <w:hyperlink r:id="rId18" w:history="1">
        <w:r w:rsidR="0075558B" w:rsidRPr="00C90ACB">
          <w:rPr>
            <w:rStyle w:val="Hyperlink"/>
            <w:lang w:val="da-DK"/>
          </w:rPr>
          <w:t>https://hippasus.com/rrpweblog/archives/2015/10/SAMR_ABriefIntro.pdf?utm_source=chatgpt.com</w:t>
        </w:r>
      </w:hyperlink>
      <w:r w:rsidR="00256CB9">
        <w:rPr>
          <w:bCs/>
          <w:iCs/>
          <w:lang w:val="da-DK"/>
        </w:rPr>
        <w:t xml:space="preserve"> [Zugriff: 16.09.2025].</w:t>
      </w:r>
      <w:r w:rsidR="0075558B">
        <w:rPr>
          <w:lang w:val="da-DK"/>
        </w:rPr>
        <w:t xml:space="preserve"> </w:t>
      </w:r>
    </w:p>
    <w:p w14:paraId="46B7D126" w14:textId="41671A7B" w:rsidR="003C2EF9" w:rsidRPr="0075558B" w:rsidRDefault="00742E6E" w:rsidP="00CA5DD0">
      <w:pPr>
        <w:tabs>
          <w:tab w:val="left" w:pos="720"/>
        </w:tabs>
        <w:ind w:left="720" w:hanging="720"/>
        <w:rPr>
          <w:lang w:val="da-DK"/>
        </w:rPr>
      </w:pPr>
      <w:r>
        <w:rPr>
          <w:lang w:val="da-DK"/>
        </w:rPr>
        <w:t>Stalder, F</w:t>
      </w:r>
      <w:r w:rsidR="00090FDD">
        <w:rPr>
          <w:lang w:val="da-DK"/>
        </w:rPr>
        <w:t>.</w:t>
      </w:r>
      <w:r>
        <w:rPr>
          <w:lang w:val="da-DK"/>
        </w:rPr>
        <w:t xml:space="preserve"> (2016). </w:t>
      </w:r>
      <w:r>
        <w:rPr>
          <w:i/>
          <w:lang w:val="da-DK"/>
        </w:rPr>
        <w:t>Kultur der Digitalität.</w:t>
      </w:r>
      <w:r>
        <w:rPr>
          <w:lang w:val="da-DK"/>
        </w:rPr>
        <w:t xml:space="preserve"> Suhrkamp</w:t>
      </w:r>
      <w:r w:rsidR="00090FDD">
        <w:rPr>
          <w:lang w:val="da-DK"/>
        </w:rPr>
        <w:t>.</w:t>
      </w:r>
    </w:p>
    <w:sectPr w:rsidR="003C2EF9" w:rsidRPr="0075558B" w:rsidSect="00134145">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134" w:left="1418" w:header="720"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7ED7E" w14:textId="77777777" w:rsidR="00E036DA" w:rsidRPr="009F586D" w:rsidRDefault="00E036DA">
      <w:pPr>
        <w:spacing w:line="240" w:lineRule="auto"/>
      </w:pPr>
      <w:r w:rsidRPr="009F586D">
        <w:separator/>
      </w:r>
    </w:p>
  </w:endnote>
  <w:endnote w:type="continuationSeparator" w:id="0">
    <w:p w14:paraId="1F575A95" w14:textId="77777777" w:rsidR="00E036DA" w:rsidRPr="009F586D" w:rsidRDefault="00E036DA">
      <w:pPr>
        <w:spacing w:line="240" w:lineRule="auto"/>
      </w:pPr>
      <w:r w:rsidRPr="009F586D">
        <w:continuationSeparator/>
      </w:r>
    </w:p>
  </w:endnote>
  <w:endnote w:type="continuationNotice" w:id="1">
    <w:p w14:paraId="6D8CABD3" w14:textId="77777777" w:rsidR="00E036DA" w:rsidRPr="009F586D" w:rsidRDefault="00E036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F5C5D1BA-CDFA-4AA3-BE76-2D755480CC82}"/>
    <w:embedBold r:id="rId2" w:fontKey="{9BFB34DE-6A83-4972-9D4D-428CC92C0016}"/>
    <w:embedItalic r:id="rId3" w:fontKey="{6A9E16AA-AF6B-41F8-A179-04CD4CD1B414}"/>
    <w:embedBoldItalic r:id="rId4" w:fontKey="{EC82E817-22A8-4B10-8463-32C9F80A769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AD39D680-DF0B-4473-8795-9E219240113E}"/>
  </w:font>
  <w:font w:name="Calibri">
    <w:panose1 w:val="020F0502020204030204"/>
    <w:charset w:val="00"/>
    <w:family w:val="swiss"/>
    <w:pitch w:val="variable"/>
    <w:sig w:usb0="E4002EFF" w:usb1="C200247B" w:usb2="00000009" w:usb3="00000000" w:csb0="000001FF" w:csb1="00000000"/>
    <w:embedRegular r:id="rId6" w:fontKey="{04B2F9C5-37CD-4194-973E-801B2714213D}"/>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7" w:fontKey="{3F918C9D-FAA9-4C02-BEF3-6BC13EE86C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A90F" w14:textId="77777777" w:rsidR="0003289A" w:rsidRDefault="000328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8A94" w14:textId="1F927463" w:rsidR="004B3A29" w:rsidRPr="009F586D" w:rsidRDefault="0003289A"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5087CD22" wp14:editId="187F39A2">
              <wp:simplePos x="0" y="0"/>
              <wp:positionH relativeFrom="column">
                <wp:posOffset>-1153795</wp:posOffset>
              </wp:positionH>
              <wp:positionV relativeFrom="paragraph">
                <wp:posOffset>-514824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E27A967" w14:textId="77777777" w:rsidR="0003289A" w:rsidRPr="00787B6E" w:rsidRDefault="0003289A" w:rsidP="0003289A">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7CD22" id="Rechteck 1" o:spid="_x0000_s1026" style="position:absolute;margin-left:-90.85pt;margin-top:-40.5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" filled="f" stroked="f">
              <v:textbox style="layout-flow:vertical;mso-layout-flow-alt:bottom-to-top">
                <w:txbxContent>
                  <w:p w14:paraId="0E27A967" w14:textId="77777777" w:rsidR="0003289A" w:rsidRPr="00787B6E" w:rsidRDefault="0003289A" w:rsidP="0003289A">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9F586D">
      <w:tab/>
    </w:r>
    <w:r w:rsidR="001D3BFB" w:rsidRPr="009F586D">
      <w:tab/>
    </w:r>
    <w:r w:rsidR="001D3BFB" w:rsidRPr="009F586D">
      <w:rPr>
        <w:szCs w:val="22"/>
      </w:rPr>
      <w:fldChar w:fldCharType="begin"/>
    </w:r>
    <w:r w:rsidR="001D3BFB" w:rsidRPr="009F586D">
      <w:rPr>
        <w:szCs w:val="22"/>
      </w:rPr>
      <w:instrText>PAGE  \* Arabic  \* MERGEFORMAT</w:instrText>
    </w:r>
    <w:r w:rsidR="001D3BFB" w:rsidRPr="009F586D">
      <w:rPr>
        <w:szCs w:val="22"/>
      </w:rPr>
      <w:fldChar w:fldCharType="separate"/>
    </w:r>
    <w:r w:rsidR="001D3BFB" w:rsidRPr="009F586D">
      <w:rPr>
        <w:szCs w:val="22"/>
      </w:rPr>
      <w:t>1</w:t>
    </w:r>
    <w:r w:rsidR="001D3BFB" w:rsidRPr="009F586D">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ADE6" w14:textId="77777777" w:rsidR="0003289A" w:rsidRDefault="000328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BF4B" w14:textId="77777777" w:rsidR="00E036DA" w:rsidRPr="009F586D" w:rsidRDefault="00E036DA" w:rsidP="002E13B6">
      <w:pPr>
        <w:spacing w:line="240" w:lineRule="auto"/>
        <w:rPr>
          <w:rFonts w:asciiTheme="minorHAnsi" w:hAnsiTheme="minorHAnsi"/>
        </w:rPr>
      </w:pPr>
      <w:r w:rsidRPr="009F586D">
        <w:rPr>
          <w:rFonts w:asciiTheme="minorHAnsi" w:hAnsiTheme="minorHAnsi"/>
        </w:rPr>
        <w:separator/>
      </w:r>
    </w:p>
  </w:footnote>
  <w:footnote w:type="continuationSeparator" w:id="0">
    <w:p w14:paraId="56B9538F" w14:textId="77777777" w:rsidR="00E036DA" w:rsidRPr="009F586D" w:rsidRDefault="00E036DA">
      <w:r w:rsidRPr="009F586D">
        <w:continuationSeparator/>
      </w:r>
    </w:p>
  </w:footnote>
  <w:footnote w:type="continuationNotice" w:id="1">
    <w:p w14:paraId="66285393" w14:textId="77777777" w:rsidR="00E036DA" w:rsidRPr="009F586D" w:rsidRDefault="00E036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DE4F" w14:textId="77777777" w:rsidR="0003289A" w:rsidRDefault="000328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7C90" w14:textId="2DEFB182" w:rsidR="007B448B" w:rsidRPr="009F586D" w:rsidRDefault="00307EC7" w:rsidP="007B448B">
    <w:pPr>
      <w:pStyle w:val="Themenschwerpunkt"/>
      <w:rPr>
        <w:noProof w:val="0"/>
        <w:lang w:val="de-CH"/>
      </w:rPr>
    </w:pPr>
    <w:r w:rsidRPr="009F586D">
      <w:rPr>
        <w:lang w:val="de-CH"/>
      </w:rPr>
      <mc:AlternateContent>
        <mc:Choice Requires="wps">
          <w:drawing>
            <wp:anchor distT="0" distB="0" distL="114299" distR="114299" simplePos="0" relativeHeight="251658240" behindDoc="0" locked="0" layoutInCell="1" allowOverlap="1" wp14:anchorId="5B9747E7" wp14:editId="55AE4FC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835F1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204BF">
      <w:rPr>
        <w:noProof w:val="0"/>
        <w:lang w:val="de-CH"/>
      </w:rPr>
      <w:t>DIGITALE TEILHABE</w:t>
    </w:r>
    <w:r w:rsidR="007B448B" w:rsidRPr="009F586D">
      <w:rPr>
        <w:noProof w:val="0"/>
        <w:lang w:val="de-CH"/>
      </w:rPr>
      <w:tab/>
    </w:r>
    <w:r w:rsidR="007B448B" w:rsidRPr="009F586D">
      <w:rPr>
        <w:noProof w:val="0"/>
        <w:lang w:val="de-CH"/>
      </w:rPr>
      <w:tab/>
    </w:r>
    <w:proofErr w:type="gramStart"/>
    <w:r w:rsidR="00237079" w:rsidRPr="009F586D">
      <w:rPr>
        <w:b w:val="0"/>
        <w:bCs/>
        <w:noProof w:val="0"/>
        <w:lang w:val="de-CH"/>
      </w:rPr>
      <w:t>Schweizerische</w:t>
    </w:r>
    <w:proofErr w:type="gramEnd"/>
    <w:r w:rsidR="00237079" w:rsidRPr="009F586D">
      <w:rPr>
        <w:b w:val="0"/>
        <w:bCs/>
        <w:noProof w:val="0"/>
        <w:lang w:val="de-CH"/>
      </w:rPr>
      <w:t xml:space="preserve"> Zeitschrift für Heilpädagogik, Jg. </w:t>
    </w:r>
    <w:r w:rsidR="003344C2">
      <w:rPr>
        <w:b w:val="0"/>
        <w:bCs/>
        <w:noProof w:val="0"/>
        <w:lang w:val="de-CH"/>
      </w:rPr>
      <w:t>31</w:t>
    </w:r>
    <w:r w:rsidR="00237079" w:rsidRPr="009F586D">
      <w:rPr>
        <w:b w:val="0"/>
        <w:bCs/>
        <w:noProof w:val="0"/>
        <w:lang w:val="de-CH"/>
      </w:rPr>
      <w:t xml:space="preserve">, </w:t>
    </w:r>
    <w:r w:rsidR="00C204BF">
      <w:rPr>
        <w:b w:val="0"/>
        <w:bCs/>
        <w:noProof w:val="0"/>
        <w:lang w:val="de-CH"/>
      </w:rPr>
      <w:t>08</w:t>
    </w:r>
    <w:r w:rsidR="00237079" w:rsidRPr="009F586D">
      <w:rPr>
        <w:b w:val="0"/>
        <w:bCs/>
        <w:noProof w:val="0"/>
        <w:lang w:val="de-CH"/>
      </w:rPr>
      <w:t>/</w:t>
    </w:r>
    <w:r w:rsidR="003344C2">
      <w:rPr>
        <w:b w:val="0"/>
        <w:bCs/>
        <w:noProof w:val="0"/>
        <w:lang w:val="de-CH"/>
      </w:rPr>
      <w:t>2025</w:t>
    </w:r>
  </w:p>
  <w:p w14:paraId="489EA6C7" w14:textId="3C3338DD" w:rsidR="00237079" w:rsidRPr="009F586D" w:rsidRDefault="00B7489C" w:rsidP="00C204BF">
    <w:pPr>
      <w:pStyle w:val="Themenschwerpunkt"/>
    </w:pPr>
    <w:r w:rsidRPr="009F586D">
      <w:rPr>
        <w:b w:val="0"/>
        <w:bCs/>
        <w:noProof w:val="0"/>
        <w:lang w:val="de-CH"/>
      </w:rPr>
      <w:t xml:space="preserve">| </w:t>
    </w:r>
    <w:r w:rsidR="00D25578" w:rsidRPr="00237079">
      <w:rPr>
        <w:b w:val="0"/>
        <w:bCs/>
        <w:lang w:val="de-CH"/>
      </w:rPr>
      <w:t>INTERVIEW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7AA8" w14:textId="77777777" w:rsidR="0003289A" w:rsidRDefault="000328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D988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5788DE2"/>
    <w:lvl w:ilvl="0">
      <w:start w:val="1"/>
      <w:numFmt w:val="decimal"/>
      <w:lvlText w:val="%1."/>
      <w:lvlJc w:val="left"/>
      <w:pPr>
        <w:tabs>
          <w:tab w:val="num" w:pos="360"/>
        </w:tabs>
        <w:ind w:left="360" w:hanging="360"/>
      </w:pPr>
    </w:lvl>
  </w:abstractNum>
  <w:abstractNum w:abstractNumId="2"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330C0189"/>
    <w:multiLevelType w:val="hybridMultilevel"/>
    <w:tmpl w:val="10C81242"/>
    <w:lvl w:ilvl="0" w:tplc="08070001">
      <w:start w:val="1"/>
      <w:numFmt w:val="bullet"/>
      <w:lvlText w:val=""/>
      <w:lvlJc w:val="left"/>
      <w:pPr>
        <w:ind w:left="1996" w:hanging="360"/>
      </w:pPr>
      <w:rPr>
        <w:rFonts w:ascii="Symbol" w:hAnsi="Symbol" w:hint="default"/>
      </w:rPr>
    </w:lvl>
    <w:lvl w:ilvl="1" w:tplc="08070003" w:tentative="1">
      <w:start w:val="1"/>
      <w:numFmt w:val="bullet"/>
      <w:lvlText w:val="o"/>
      <w:lvlJc w:val="left"/>
      <w:pPr>
        <w:ind w:left="2716" w:hanging="360"/>
      </w:pPr>
      <w:rPr>
        <w:rFonts w:ascii="Courier New" w:hAnsi="Courier New" w:cs="Courier New" w:hint="default"/>
      </w:rPr>
    </w:lvl>
    <w:lvl w:ilvl="2" w:tplc="08070005" w:tentative="1">
      <w:start w:val="1"/>
      <w:numFmt w:val="bullet"/>
      <w:lvlText w:val=""/>
      <w:lvlJc w:val="left"/>
      <w:pPr>
        <w:ind w:left="3436" w:hanging="360"/>
      </w:pPr>
      <w:rPr>
        <w:rFonts w:ascii="Wingdings" w:hAnsi="Wingdings" w:hint="default"/>
      </w:rPr>
    </w:lvl>
    <w:lvl w:ilvl="3" w:tplc="08070001" w:tentative="1">
      <w:start w:val="1"/>
      <w:numFmt w:val="bullet"/>
      <w:lvlText w:val=""/>
      <w:lvlJc w:val="left"/>
      <w:pPr>
        <w:ind w:left="4156" w:hanging="360"/>
      </w:pPr>
      <w:rPr>
        <w:rFonts w:ascii="Symbol" w:hAnsi="Symbol" w:hint="default"/>
      </w:rPr>
    </w:lvl>
    <w:lvl w:ilvl="4" w:tplc="08070003" w:tentative="1">
      <w:start w:val="1"/>
      <w:numFmt w:val="bullet"/>
      <w:lvlText w:val="o"/>
      <w:lvlJc w:val="left"/>
      <w:pPr>
        <w:ind w:left="4876" w:hanging="360"/>
      </w:pPr>
      <w:rPr>
        <w:rFonts w:ascii="Courier New" w:hAnsi="Courier New" w:cs="Courier New" w:hint="default"/>
      </w:rPr>
    </w:lvl>
    <w:lvl w:ilvl="5" w:tplc="08070005" w:tentative="1">
      <w:start w:val="1"/>
      <w:numFmt w:val="bullet"/>
      <w:lvlText w:val=""/>
      <w:lvlJc w:val="left"/>
      <w:pPr>
        <w:ind w:left="5596" w:hanging="360"/>
      </w:pPr>
      <w:rPr>
        <w:rFonts w:ascii="Wingdings" w:hAnsi="Wingdings" w:hint="default"/>
      </w:rPr>
    </w:lvl>
    <w:lvl w:ilvl="6" w:tplc="08070001" w:tentative="1">
      <w:start w:val="1"/>
      <w:numFmt w:val="bullet"/>
      <w:lvlText w:val=""/>
      <w:lvlJc w:val="left"/>
      <w:pPr>
        <w:ind w:left="6316" w:hanging="360"/>
      </w:pPr>
      <w:rPr>
        <w:rFonts w:ascii="Symbol" w:hAnsi="Symbol" w:hint="default"/>
      </w:rPr>
    </w:lvl>
    <w:lvl w:ilvl="7" w:tplc="08070003" w:tentative="1">
      <w:start w:val="1"/>
      <w:numFmt w:val="bullet"/>
      <w:lvlText w:val="o"/>
      <w:lvlJc w:val="left"/>
      <w:pPr>
        <w:ind w:left="7036" w:hanging="360"/>
      </w:pPr>
      <w:rPr>
        <w:rFonts w:ascii="Courier New" w:hAnsi="Courier New" w:cs="Courier New" w:hint="default"/>
      </w:rPr>
    </w:lvl>
    <w:lvl w:ilvl="8" w:tplc="08070005" w:tentative="1">
      <w:start w:val="1"/>
      <w:numFmt w:val="bullet"/>
      <w:lvlText w:val=""/>
      <w:lvlJc w:val="left"/>
      <w:pPr>
        <w:ind w:left="7756" w:hanging="360"/>
      </w:pPr>
      <w:rPr>
        <w:rFonts w:ascii="Wingdings" w:hAnsi="Wingdings" w:hint="default"/>
      </w:rPr>
    </w:lvl>
  </w:abstractNum>
  <w:abstractNum w:abstractNumId="5" w15:restartNumberingAfterBreak="0">
    <w:nsid w:val="35246A14"/>
    <w:multiLevelType w:val="hybridMultilevel"/>
    <w:tmpl w:val="5DAE77EA"/>
    <w:lvl w:ilvl="0" w:tplc="0712A9B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5AA7C5B"/>
    <w:multiLevelType w:val="multilevel"/>
    <w:tmpl w:val="13C8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1F17D5"/>
    <w:multiLevelType w:val="hybridMultilevel"/>
    <w:tmpl w:val="1180D214"/>
    <w:lvl w:ilvl="0" w:tplc="E2988022">
      <w:start w:val="1"/>
      <w:numFmt w:val="bullet"/>
      <w:lvlText w:val=""/>
      <w:lvlJc w:val="left"/>
      <w:pPr>
        <w:ind w:left="720" w:hanging="360"/>
      </w:pPr>
      <w:rPr>
        <w:rFonts w:ascii="Symbol" w:hAnsi="Symbol"/>
      </w:rPr>
    </w:lvl>
    <w:lvl w:ilvl="1" w:tplc="25CA3E92">
      <w:start w:val="1"/>
      <w:numFmt w:val="bullet"/>
      <w:lvlText w:val=""/>
      <w:lvlJc w:val="left"/>
      <w:pPr>
        <w:ind w:left="720" w:hanging="360"/>
      </w:pPr>
      <w:rPr>
        <w:rFonts w:ascii="Symbol" w:hAnsi="Symbol"/>
      </w:rPr>
    </w:lvl>
    <w:lvl w:ilvl="2" w:tplc="B91CEFCE">
      <w:start w:val="1"/>
      <w:numFmt w:val="bullet"/>
      <w:lvlText w:val=""/>
      <w:lvlJc w:val="left"/>
      <w:pPr>
        <w:ind w:left="720" w:hanging="360"/>
      </w:pPr>
      <w:rPr>
        <w:rFonts w:ascii="Symbol" w:hAnsi="Symbol"/>
      </w:rPr>
    </w:lvl>
    <w:lvl w:ilvl="3" w:tplc="30489276">
      <w:start w:val="1"/>
      <w:numFmt w:val="bullet"/>
      <w:lvlText w:val=""/>
      <w:lvlJc w:val="left"/>
      <w:pPr>
        <w:ind w:left="720" w:hanging="360"/>
      </w:pPr>
      <w:rPr>
        <w:rFonts w:ascii="Symbol" w:hAnsi="Symbol"/>
      </w:rPr>
    </w:lvl>
    <w:lvl w:ilvl="4" w:tplc="456EFD62">
      <w:start w:val="1"/>
      <w:numFmt w:val="bullet"/>
      <w:lvlText w:val=""/>
      <w:lvlJc w:val="left"/>
      <w:pPr>
        <w:ind w:left="720" w:hanging="360"/>
      </w:pPr>
      <w:rPr>
        <w:rFonts w:ascii="Symbol" w:hAnsi="Symbol"/>
      </w:rPr>
    </w:lvl>
    <w:lvl w:ilvl="5" w:tplc="5B86B13A">
      <w:start w:val="1"/>
      <w:numFmt w:val="bullet"/>
      <w:lvlText w:val=""/>
      <w:lvlJc w:val="left"/>
      <w:pPr>
        <w:ind w:left="720" w:hanging="360"/>
      </w:pPr>
      <w:rPr>
        <w:rFonts w:ascii="Symbol" w:hAnsi="Symbol"/>
      </w:rPr>
    </w:lvl>
    <w:lvl w:ilvl="6" w:tplc="A3CC4EB4">
      <w:start w:val="1"/>
      <w:numFmt w:val="bullet"/>
      <w:lvlText w:val=""/>
      <w:lvlJc w:val="left"/>
      <w:pPr>
        <w:ind w:left="720" w:hanging="360"/>
      </w:pPr>
      <w:rPr>
        <w:rFonts w:ascii="Symbol" w:hAnsi="Symbol"/>
      </w:rPr>
    </w:lvl>
    <w:lvl w:ilvl="7" w:tplc="A65CC9E2">
      <w:start w:val="1"/>
      <w:numFmt w:val="bullet"/>
      <w:lvlText w:val=""/>
      <w:lvlJc w:val="left"/>
      <w:pPr>
        <w:ind w:left="720" w:hanging="360"/>
      </w:pPr>
      <w:rPr>
        <w:rFonts w:ascii="Symbol" w:hAnsi="Symbol"/>
      </w:rPr>
    </w:lvl>
    <w:lvl w:ilvl="8" w:tplc="60646832">
      <w:start w:val="1"/>
      <w:numFmt w:val="bullet"/>
      <w:lvlText w:val=""/>
      <w:lvlJc w:val="left"/>
      <w:pPr>
        <w:ind w:left="720" w:hanging="360"/>
      </w:pPr>
      <w:rPr>
        <w:rFonts w:ascii="Symbol" w:hAnsi="Symbol"/>
      </w:rPr>
    </w:lvl>
  </w:abstractNum>
  <w:abstractNum w:abstractNumId="8" w15:restartNumberingAfterBreak="0">
    <w:nsid w:val="3F130AA7"/>
    <w:multiLevelType w:val="hybridMultilevel"/>
    <w:tmpl w:val="99829F2E"/>
    <w:lvl w:ilvl="0" w:tplc="08070001">
      <w:start w:val="1"/>
      <w:numFmt w:val="bullet"/>
      <w:lvlText w:val=""/>
      <w:lvlJc w:val="left"/>
      <w:pPr>
        <w:ind w:left="778" w:hanging="360"/>
      </w:pPr>
      <w:rPr>
        <w:rFonts w:ascii="Symbol" w:hAnsi="Symbol" w:hint="default"/>
      </w:rPr>
    </w:lvl>
    <w:lvl w:ilvl="1" w:tplc="08070003">
      <w:start w:val="1"/>
      <w:numFmt w:val="bullet"/>
      <w:lvlText w:val="o"/>
      <w:lvlJc w:val="left"/>
      <w:pPr>
        <w:ind w:left="1498" w:hanging="360"/>
      </w:pPr>
      <w:rPr>
        <w:rFonts w:ascii="Courier New" w:hAnsi="Courier New" w:cs="Courier New" w:hint="default"/>
      </w:rPr>
    </w:lvl>
    <w:lvl w:ilvl="2" w:tplc="08070005" w:tentative="1">
      <w:start w:val="1"/>
      <w:numFmt w:val="bullet"/>
      <w:lvlText w:val=""/>
      <w:lvlJc w:val="left"/>
      <w:pPr>
        <w:ind w:left="2218" w:hanging="360"/>
      </w:pPr>
      <w:rPr>
        <w:rFonts w:ascii="Wingdings" w:hAnsi="Wingdings" w:hint="default"/>
      </w:rPr>
    </w:lvl>
    <w:lvl w:ilvl="3" w:tplc="08070001" w:tentative="1">
      <w:start w:val="1"/>
      <w:numFmt w:val="bullet"/>
      <w:lvlText w:val=""/>
      <w:lvlJc w:val="left"/>
      <w:pPr>
        <w:ind w:left="2938" w:hanging="360"/>
      </w:pPr>
      <w:rPr>
        <w:rFonts w:ascii="Symbol" w:hAnsi="Symbol" w:hint="default"/>
      </w:rPr>
    </w:lvl>
    <w:lvl w:ilvl="4" w:tplc="08070003" w:tentative="1">
      <w:start w:val="1"/>
      <w:numFmt w:val="bullet"/>
      <w:lvlText w:val="o"/>
      <w:lvlJc w:val="left"/>
      <w:pPr>
        <w:ind w:left="3658" w:hanging="360"/>
      </w:pPr>
      <w:rPr>
        <w:rFonts w:ascii="Courier New" w:hAnsi="Courier New" w:cs="Courier New" w:hint="default"/>
      </w:rPr>
    </w:lvl>
    <w:lvl w:ilvl="5" w:tplc="08070005" w:tentative="1">
      <w:start w:val="1"/>
      <w:numFmt w:val="bullet"/>
      <w:lvlText w:val=""/>
      <w:lvlJc w:val="left"/>
      <w:pPr>
        <w:ind w:left="4378" w:hanging="360"/>
      </w:pPr>
      <w:rPr>
        <w:rFonts w:ascii="Wingdings" w:hAnsi="Wingdings" w:hint="default"/>
      </w:rPr>
    </w:lvl>
    <w:lvl w:ilvl="6" w:tplc="08070001" w:tentative="1">
      <w:start w:val="1"/>
      <w:numFmt w:val="bullet"/>
      <w:lvlText w:val=""/>
      <w:lvlJc w:val="left"/>
      <w:pPr>
        <w:ind w:left="5098" w:hanging="360"/>
      </w:pPr>
      <w:rPr>
        <w:rFonts w:ascii="Symbol" w:hAnsi="Symbol" w:hint="default"/>
      </w:rPr>
    </w:lvl>
    <w:lvl w:ilvl="7" w:tplc="08070003" w:tentative="1">
      <w:start w:val="1"/>
      <w:numFmt w:val="bullet"/>
      <w:lvlText w:val="o"/>
      <w:lvlJc w:val="left"/>
      <w:pPr>
        <w:ind w:left="5818" w:hanging="360"/>
      </w:pPr>
      <w:rPr>
        <w:rFonts w:ascii="Courier New" w:hAnsi="Courier New" w:cs="Courier New" w:hint="default"/>
      </w:rPr>
    </w:lvl>
    <w:lvl w:ilvl="8" w:tplc="08070005" w:tentative="1">
      <w:start w:val="1"/>
      <w:numFmt w:val="bullet"/>
      <w:lvlText w:val=""/>
      <w:lvlJc w:val="left"/>
      <w:pPr>
        <w:ind w:left="6538" w:hanging="360"/>
      </w:pPr>
      <w:rPr>
        <w:rFonts w:ascii="Wingdings" w:hAnsi="Wingdings" w:hint="default"/>
      </w:rPr>
    </w:lvl>
  </w:abstractNum>
  <w:abstractNum w:abstractNumId="9" w15:restartNumberingAfterBreak="0">
    <w:nsid w:val="48CE40AA"/>
    <w:multiLevelType w:val="hybridMultilevel"/>
    <w:tmpl w:val="DCC6486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9214D89"/>
    <w:multiLevelType w:val="hybridMultilevel"/>
    <w:tmpl w:val="8BD26D68"/>
    <w:lvl w:ilvl="0" w:tplc="AD9E3CB0">
      <w:start w:val="1"/>
      <w:numFmt w:val="bullet"/>
      <w:lvlText w:val="•"/>
      <w:lvlJc w:val="left"/>
      <w:pPr>
        <w:tabs>
          <w:tab w:val="num" w:pos="720"/>
        </w:tabs>
        <w:ind w:left="720" w:hanging="360"/>
      </w:pPr>
      <w:rPr>
        <w:rFonts w:ascii="Arial" w:hAnsi="Arial" w:hint="default"/>
      </w:rPr>
    </w:lvl>
    <w:lvl w:ilvl="1" w:tplc="A24E2318">
      <w:start w:val="1"/>
      <w:numFmt w:val="bullet"/>
      <w:lvlText w:val="•"/>
      <w:lvlJc w:val="left"/>
      <w:pPr>
        <w:tabs>
          <w:tab w:val="num" w:pos="1440"/>
        </w:tabs>
        <w:ind w:left="1440" w:hanging="360"/>
      </w:pPr>
      <w:rPr>
        <w:rFonts w:ascii="Arial" w:hAnsi="Arial" w:hint="default"/>
      </w:rPr>
    </w:lvl>
    <w:lvl w:ilvl="2" w:tplc="978A2672" w:tentative="1">
      <w:start w:val="1"/>
      <w:numFmt w:val="bullet"/>
      <w:lvlText w:val="•"/>
      <w:lvlJc w:val="left"/>
      <w:pPr>
        <w:tabs>
          <w:tab w:val="num" w:pos="2160"/>
        </w:tabs>
        <w:ind w:left="2160" w:hanging="360"/>
      </w:pPr>
      <w:rPr>
        <w:rFonts w:ascii="Arial" w:hAnsi="Arial" w:hint="default"/>
      </w:rPr>
    </w:lvl>
    <w:lvl w:ilvl="3" w:tplc="3508D98C" w:tentative="1">
      <w:start w:val="1"/>
      <w:numFmt w:val="bullet"/>
      <w:lvlText w:val="•"/>
      <w:lvlJc w:val="left"/>
      <w:pPr>
        <w:tabs>
          <w:tab w:val="num" w:pos="2880"/>
        </w:tabs>
        <w:ind w:left="2880" w:hanging="360"/>
      </w:pPr>
      <w:rPr>
        <w:rFonts w:ascii="Arial" w:hAnsi="Arial" w:hint="default"/>
      </w:rPr>
    </w:lvl>
    <w:lvl w:ilvl="4" w:tplc="4FD4E928" w:tentative="1">
      <w:start w:val="1"/>
      <w:numFmt w:val="bullet"/>
      <w:lvlText w:val="•"/>
      <w:lvlJc w:val="left"/>
      <w:pPr>
        <w:tabs>
          <w:tab w:val="num" w:pos="3600"/>
        </w:tabs>
        <w:ind w:left="3600" w:hanging="360"/>
      </w:pPr>
      <w:rPr>
        <w:rFonts w:ascii="Arial" w:hAnsi="Arial" w:hint="default"/>
      </w:rPr>
    </w:lvl>
    <w:lvl w:ilvl="5" w:tplc="2FE8265A" w:tentative="1">
      <w:start w:val="1"/>
      <w:numFmt w:val="bullet"/>
      <w:lvlText w:val="•"/>
      <w:lvlJc w:val="left"/>
      <w:pPr>
        <w:tabs>
          <w:tab w:val="num" w:pos="4320"/>
        </w:tabs>
        <w:ind w:left="4320" w:hanging="360"/>
      </w:pPr>
      <w:rPr>
        <w:rFonts w:ascii="Arial" w:hAnsi="Arial" w:hint="default"/>
      </w:rPr>
    </w:lvl>
    <w:lvl w:ilvl="6" w:tplc="A7F4BAB0" w:tentative="1">
      <w:start w:val="1"/>
      <w:numFmt w:val="bullet"/>
      <w:lvlText w:val="•"/>
      <w:lvlJc w:val="left"/>
      <w:pPr>
        <w:tabs>
          <w:tab w:val="num" w:pos="5040"/>
        </w:tabs>
        <w:ind w:left="5040" w:hanging="360"/>
      </w:pPr>
      <w:rPr>
        <w:rFonts w:ascii="Arial" w:hAnsi="Arial" w:hint="default"/>
      </w:rPr>
    </w:lvl>
    <w:lvl w:ilvl="7" w:tplc="941437D4" w:tentative="1">
      <w:start w:val="1"/>
      <w:numFmt w:val="bullet"/>
      <w:lvlText w:val="•"/>
      <w:lvlJc w:val="left"/>
      <w:pPr>
        <w:tabs>
          <w:tab w:val="num" w:pos="5760"/>
        </w:tabs>
        <w:ind w:left="5760" w:hanging="360"/>
      </w:pPr>
      <w:rPr>
        <w:rFonts w:ascii="Arial" w:hAnsi="Arial" w:hint="default"/>
      </w:rPr>
    </w:lvl>
    <w:lvl w:ilvl="8" w:tplc="0CA214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DF0CA6"/>
    <w:multiLevelType w:val="hybridMultilevel"/>
    <w:tmpl w:val="11FC4DC8"/>
    <w:lvl w:ilvl="0" w:tplc="5AA4AD3A">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F845E83"/>
    <w:multiLevelType w:val="hybridMultilevel"/>
    <w:tmpl w:val="22AA1F98"/>
    <w:lvl w:ilvl="0" w:tplc="8A0A057E">
      <w:start w:val="1"/>
      <w:numFmt w:val="lowerLetter"/>
      <w:lvlText w:val="%1.)"/>
      <w:lvlJc w:val="left"/>
      <w:pPr>
        <w:ind w:left="1636" w:hanging="360"/>
      </w:pPr>
      <w:rPr>
        <w:rFonts w:hint="default"/>
      </w:rPr>
    </w:lvl>
    <w:lvl w:ilvl="1" w:tplc="08070019" w:tentative="1">
      <w:start w:val="1"/>
      <w:numFmt w:val="lowerLetter"/>
      <w:lvlText w:val="%2."/>
      <w:lvlJc w:val="left"/>
      <w:pPr>
        <w:ind w:left="2356" w:hanging="360"/>
      </w:pPr>
    </w:lvl>
    <w:lvl w:ilvl="2" w:tplc="0807001B" w:tentative="1">
      <w:start w:val="1"/>
      <w:numFmt w:val="lowerRoman"/>
      <w:lvlText w:val="%3."/>
      <w:lvlJc w:val="right"/>
      <w:pPr>
        <w:ind w:left="3076" w:hanging="180"/>
      </w:pPr>
    </w:lvl>
    <w:lvl w:ilvl="3" w:tplc="0807000F" w:tentative="1">
      <w:start w:val="1"/>
      <w:numFmt w:val="decimal"/>
      <w:lvlText w:val="%4."/>
      <w:lvlJc w:val="left"/>
      <w:pPr>
        <w:ind w:left="3796" w:hanging="360"/>
      </w:pPr>
    </w:lvl>
    <w:lvl w:ilvl="4" w:tplc="08070019" w:tentative="1">
      <w:start w:val="1"/>
      <w:numFmt w:val="lowerLetter"/>
      <w:lvlText w:val="%5."/>
      <w:lvlJc w:val="left"/>
      <w:pPr>
        <w:ind w:left="4516" w:hanging="360"/>
      </w:pPr>
    </w:lvl>
    <w:lvl w:ilvl="5" w:tplc="0807001B" w:tentative="1">
      <w:start w:val="1"/>
      <w:numFmt w:val="lowerRoman"/>
      <w:lvlText w:val="%6."/>
      <w:lvlJc w:val="right"/>
      <w:pPr>
        <w:ind w:left="5236" w:hanging="180"/>
      </w:pPr>
    </w:lvl>
    <w:lvl w:ilvl="6" w:tplc="0807000F" w:tentative="1">
      <w:start w:val="1"/>
      <w:numFmt w:val="decimal"/>
      <w:lvlText w:val="%7."/>
      <w:lvlJc w:val="left"/>
      <w:pPr>
        <w:ind w:left="5956" w:hanging="360"/>
      </w:pPr>
    </w:lvl>
    <w:lvl w:ilvl="7" w:tplc="08070019" w:tentative="1">
      <w:start w:val="1"/>
      <w:numFmt w:val="lowerLetter"/>
      <w:lvlText w:val="%8."/>
      <w:lvlJc w:val="left"/>
      <w:pPr>
        <w:ind w:left="6676" w:hanging="360"/>
      </w:pPr>
    </w:lvl>
    <w:lvl w:ilvl="8" w:tplc="0807001B" w:tentative="1">
      <w:start w:val="1"/>
      <w:numFmt w:val="lowerRoman"/>
      <w:lvlText w:val="%9."/>
      <w:lvlJc w:val="right"/>
      <w:pPr>
        <w:ind w:left="7396" w:hanging="180"/>
      </w:pPr>
    </w:lvl>
  </w:abstractNum>
  <w:abstractNum w:abstractNumId="14" w15:restartNumberingAfterBreak="0">
    <w:nsid w:val="72FD2482"/>
    <w:multiLevelType w:val="hybridMultilevel"/>
    <w:tmpl w:val="9F368D1E"/>
    <w:lvl w:ilvl="0" w:tplc="BC824842">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6BD01AF"/>
    <w:multiLevelType w:val="multilevel"/>
    <w:tmpl w:val="6BF2B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6487952">
    <w:abstractNumId w:val="3"/>
  </w:num>
  <w:num w:numId="2" w16cid:durableId="379716589">
    <w:abstractNumId w:val="11"/>
  </w:num>
  <w:num w:numId="3" w16cid:durableId="1479614155">
    <w:abstractNumId w:val="2"/>
  </w:num>
  <w:num w:numId="4" w16cid:durableId="349844564">
    <w:abstractNumId w:val="8"/>
  </w:num>
  <w:num w:numId="5" w16cid:durableId="1375425766">
    <w:abstractNumId w:val="10"/>
  </w:num>
  <w:num w:numId="6" w16cid:durableId="1067268879">
    <w:abstractNumId w:val="14"/>
  </w:num>
  <w:num w:numId="7" w16cid:durableId="1012296458">
    <w:abstractNumId w:val="12"/>
  </w:num>
  <w:num w:numId="8" w16cid:durableId="761031282">
    <w:abstractNumId w:val="6"/>
  </w:num>
  <w:num w:numId="9" w16cid:durableId="1283195394">
    <w:abstractNumId w:val="15"/>
  </w:num>
  <w:num w:numId="10" w16cid:durableId="1038745771">
    <w:abstractNumId w:val="8"/>
  </w:num>
  <w:num w:numId="11" w16cid:durableId="957950907">
    <w:abstractNumId w:val="10"/>
  </w:num>
  <w:num w:numId="12" w16cid:durableId="899830652">
    <w:abstractNumId w:val="0"/>
  </w:num>
  <w:num w:numId="13" w16cid:durableId="113602591">
    <w:abstractNumId w:val="4"/>
  </w:num>
  <w:num w:numId="14" w16cid:durableId="1857839675">
    <w:abstractNumId w:val="13"/>
  </w:num>
  <w:num w:numId="15" w16cid:durableId="1743721114">
    <w:abstractNumId w:val="1"/>
  </w:num>
  <w:num w:numId="16" w16cid:durableId="1399354751">
    <w:abstractNumId w:val="1"/>
  </w:num>
  <w:num w:numId="17" w16cid:durableId="874538210">
    <w:abstractNumId w:val="1"/>
  </w:num>
  <w:num w:numId="18" w16cid:durableId="1333875054">
    <w:abstractNumId w:val="1"/>
  </w:num>
  <w:num w:numId="19" w16cid:durableId="1908346773">
    <w:abstractNumId w:val="5"/>
  </w:num>
  <w:num w:numId="20" w16cid:durableId="1389376839">
    <w:abstractNumId w:val="7"/>
  </w:num>
  <w:num w:numId="21" w16cid:durableId="168107464">
    <w:abstractNumId w:val="1"/>
  </w:num>
  <w:num w:numId="22" w16cid:durableId="1825311911">
    <w:abstractNumId w:val="1"/>
  </w:num>
  <w:num w:numId="23" w16cid:durableId="1688556250">
    <w:abstractNumId w:val="9"/>
  </w:num>
  <w:num w:numId="24" w16cid:durableId="2103601419">
    <w:abstractNumId w:val="1"/>
  </w:num>
  <w:num w:numId="25" w16cid:durableId="2046563238">
    <w:abstractNumId w:val="1"/>
  </w:num>
  <w:num w:numId="26" w16cid:durableId="164639569">
    <w:abstractNumId w:val="1"/>
  </w:num>
  <w:num w:numId="27" w16cid:durableId="1720547556">
    <w:abstractNumId w:val="1"/>
  </w:num>
  <w:num w:numId="28" w16cid:durableId="197865190">
    <w:abstractNumId w:val="1"/>
  </w:num>
  <w:num w:numId="29" w16cid:durableId="1759591865">
    <w:abstractNumId w:val="1"/>
  </w:num>
  <w:num w:numId="30" w16cid:durableId="188370548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81"/>
    <w:rsid w:val="00001677"/>
    <w:rsid w:val="000022F8"/>
    <w:rsid w:val="00004FFD"/>
    <w:rsid w:val="00006263"/>
    <w:rsid w:val="0000766F"/>
    <w:rsid w:val="000115A4"/>
    <w:rsid w:val="00011AEC"/>
    <w:rsid w:val="00011F62"/>
    <w:rsid w:val="000135C4"/>
    <w:rsid w:val="00013793"/>
    <w:rsid w:val="000137BA"/>
    <w:rsid w:val="00016BFF"/>
    <w:rsid w:val="00017536"/>
    <w:rsid w:val="0001764E"/>
    <w:rsid w:val="00023C12"/>
    <w:rsid w:val="00024143"/>
    <w:rsid w:val="00027260"/>
    <w:rsid w:val="00027611"/>
    <w:rsid w:val="00027E9B"/>
    <w:rsid w:val="000302CB"/>
    <w:rsid w:val="00030357"/>
    <w:rsid w:val="000307FF"/>
    <w:rsid w:val="00030ED8"/>
    <w:rsid w:val="0003289A"/>
    <w:rsid w:val="0003314D"/>
    <w:rsid w:val="00034264"/>
    <w:rsid w:val="00034334"/>
    <w:rsid w:val="000352CE"/>
    <w:rsid w:val="00036AFC"/>
    <w:rsid w:val="00037117"/>
    <w:rsid w:val="00037B74"/>
    <w:rsid w:val="00037CA3"/>
    <w:rsid w:val="0004079E"/>
    <w:rsid w:val="000410C4"/>
    <w:rsid w:val="0004112D"/>
    <w:rsid w:val="00041CF1"/>
    <w:rsid w:val="00043C49"/>
    <w:rsid w:val="000459DA"/>
    <w:rsid w:val="0004649F"/>
    <w:rsid w:val="00046508"/>
    <w:rsid w:val="00047DDF"/>
    <w:rsid w:val="00050017"/>
    <w:rsid w:val="0005070A"/>
    <w:rsid w:val="00052FAC"/>
    <w:rsid w:val="00053353"/>
    <w:rsid w:val="00054A96"/>
    <w:rsid w:val="0005507A"/>
    <w:rsid w:val="00055630"/>
    <w:rsid w:val="00057A09"/>
    <w:rsid w:val="0006075E"/>
    <w:rsid w:val="00060D62"/>
    <w:rsid w:val="00060FE0"/>
    <w:rsid w:val="000616F2"/>
    <w:rsid w:val="00062D5C"/>
    <w:rsid w:val="00062DDA"/>
    <w:rsid w:val="000634AB"/>
    <w:rsid w:val="00065EA7"/>
    <w:rsid w:val="00072609"/>
    <w:rsid w:val="00072B4D"/>
    <w:rsid w:val="00072ED6"/>
    <w:rsid w:val="00074AF7"/>
    <w:rsid w:val="000753CA"/>
    <w:rsid w:val="000759D7"/>
    <w:rsid w:val="00076014"/>
    <w:rsid w:val="000760D4"/>
    <w:rsid w:val="000762CA"/>
    <w:rsid w:val="00076474"/>
    <w:rsid w:val="00076EDB"/>
    <w:rsid w:val="000771DB"/>
    <w:rsid w:val="00077D7A"/>
    <w:rsid w:val="00082034"/>
    <w:rsid w:val="0008245E"/>
    <w:rsid w:val="00082D70"/>
    <w:rsid w:val="00084502"/>
    <w:rsid w:val="00084C16"/>
    <w:rsid w:val="00090F78"/>
    <w:rsid w:val="00090FDD"/>
    <w:rsid w:val="000918A7"/>
    <w:rsid w:val="000923EA"/>
    <w:rsid w:val="00096365"/>
    <w:rsid w:val="0009699E"/>
    <w:rsid w:val="000A0288"/>
    <w:rsid w:val="000A05A7"/>
    <w:rsid w:val="000A2E3C"/>
    <w:rsid w:val="000A3258"/>
    <w:rsid w:val="000A36F0"/>
    <w:rsid w:val="000A49EB"/>
    <w:rsid w:val="000A4C7D"/>
    <w:rsid w:val="000A4CE2"/>
    <w:rsid w:val="000A6B7D"/>
    <w:rsid w:val="000A7621"/>
    <w:rsid w:val="000A7DD5"/>
    <w:rsid w:val="000B386A"/>
    <w:rsid w:val="000B5BB8"/>
    <w:rsid w:val="000B645C"/>
    <w:rsid w:val="000C03DE"/>
    <w:rsid w:val="000C11B1"/>
    <w:rsid w:val="000C46F0"/>
    <w:rsid w:val="000C4A02"/>
    <w:rsid w:val="000C6FAB"/>
    <w:rsid w:val="000D0974"/>
    <w:rsid w:val="000D14E6"/>
    <w:rsid w:val="000D1B45"/>
    <w:rsid w:val="000D3077"/>
    <w:rsid w:val="000D3765"/>
    <w:rsid w:val="000D3C1B"/>
    <w:rsid w:val="000D6F46"/>
    <w:rsid w:val="000E34AA"/>
    <w:rsid w:val="000E3DAE"/>
    <w:rsid w:val="000E3EC3"/>
    <w:rsid w:val="000E6A66"/>
    <w:rsid w:val="000E6F1F"/>
    <w:rsid w:val="000E7013"/>
    <w:rsid w:val="000E732C"/>
    <w:rsid w:val="000F0956"/>
    <w:rsid w:val="000F0DE8"/>
    <w:rsid w:val="000F128F"/>
    <w:rsid w:val="000F1E48"/>
    <w:rsid w:val="000F1FD8"/>
    <w:rsid w:val="000F2C10"/>
    <w:rsid w:val="000F3E00"/>
    <w:rsid w:val="000F499E"/>
    <w:rsid w:val="000F4B54"/>
    <w:rsid w:val="000F5288"/>
    <w:rsid w:val="000F7820"/>
    <w:rsid w:val="00100ADB"/>
    <w:rsid w:val="00101DB9"/>
    <w:rsid w:val="0010334E"/>
    <w:rsid w:val="001033B5"/>
    <w:rsid w:val="00105800"/>
    <w:rsid w:val="00105A10"/>
    <w:rsid w:val="001114E2"/>
    <w:rsid w:val="001118C8"/>
    <w:rsid w:val="00111AFA"/>
    <w:rsid w:val="0011465C"/>
    <w:rsid w:val="001146D8"/>
    <w:rsid w:val="001150A5"/>
    <w:rsid w:val="001154F0"/>
    <w:rsid w:val="00115C92"/>
    <w:rsid w:val="00115EF5"/>
    <w:rsid w:val="001161D6"/>
    <w:rsid w:val="0011654D"/>
    <w:rsid w:val="001170F1"/>
    <w:rsid w:val="00117142"/>
    <w:rsid w:val="001174B9"/>
    <w:rsid w:val="00117CFC"/>
    <w:rsid w:val="00120163"/>
    <w:rsid w:val="001209A6"/>
    <w:rsid w:val="00120CBF"/>
    <w:rsid w:val="00121963"/>
    <w:rsid w:val="00121E2F"/>
    <w:rsid w:val="00123645"/>
    <w:rsid w:val="00123D6B"/>
    <w:rsid w:val="001243C3"/>
    <w:rsid w:val="0012655C"/>
    <w:rsid w:val="0012743D"/>
    <w:rsid w:val="00127AF9"/>
    <w:rsid w:val="0013195A"/>
    <w:rsid w:val="00131C0F"/>
    <w:rsid w:val="00134145"/>
    <w:rsid w:val="0013445B"/>
    <w:rsid w:val="001373DD"/>
    <w:rsid w:val="00137C58"/>
    <w:rsid w:val="00141E4C"/>
    <w:rsid w:val="00142047"/>
    <w:rsid w:val="00150213"/>
    <w:rsid w:val="0015077F"/>
    <w:rsid w:val="00151257"/>
    <w:rsid w:val="00151BCA"/>
    <w:rsid w:val="00153133"/>
    <w:rsid w:val="00155D1B"/>
    <w:rsid w:val="00157D7E"/>
    <w:rsid w:val="001602FC"/>
    <w:rsid w:val="001604E1"/>
    <w:rsid w:val="00162356"/>
    <w:rsid w:val="00162768"/>
    <w:rsid w:val="00163A6A"/>
    <w:rsid w:val="00163D2F"/>
    <w:rsid w:val="00164183"/>
    <w:rsid w:val="00164730"/>
    <w:rsid w:val="001658E1"/>
    <w:rsid w:val="001668A5"/>
    <w:rsid w:val="00167707"/>
    <w:rsid w:val="00167858"/>
    <w:rsid w:val="00170E85"/>
    <w:rsid w:val="0017294A"/>
    <w:rsid w:val="00172A15"/>
    <w:rsid w:val="00174544"/>
    <w:rsid w:val="00176C06"/>
    <w:rsid w:val="00176D67"/>
    <w:rsid w:val="00176DEB"/>
    <w:rsid w:val="00176EA2"/>
    <w:rsid w:val="00177963"/>
    <w:rsid w:val="0018059B"/>
    <w:rsid w:val="001815C4"/>
    <w:rsid w:val="00181F81"/>
    <w:rsid w:val="00182FCB"/>
    <w:rsid w:val="00183C1E"/>
    <w:rsid w:val="00184028"/>
    <w:rsid w:val="00184073"/>
    <w:rsid w:val="001852A1"/>
    <w:rsid w:val="00185708"/>
    <w:rsid w:val="00187B68"/>
    <w:rsid w:val="00187E58"/>
    <w:rsid w:val="00187F1B"/>
    <w:rsid w:val="00192D23"/>
    <w:rsid w:val="001931F5"/>
    <w:rsid w:val="00193835"/>
    <w:rsid w:val="00195323"/>
    <w:rsid w:val="001957B2"/>
    <w:rsid w:val="00195D27"/>
    <w:rsid w:val="00196552"/>
    <w:rsid w:val="001967D0"/>
    <w:rsid w:val="00196FA2"/>
    <w:rsid w:val="0019773F"/>
    <w:rsid w:val="001A1147"/>
    <w:rsid w:val="001A11AA"/>
    <w:rsid w:val="001A1C26"/>
    <w:rsid w:val="001A2150"/>
    <w:rsid w:val="001A2EEC"/>
    <w:rsid w:val="001A3650"/>
    <w:rsid w:val="001A702D"/>
    <w:rsid w:val="001B02B3"/>
    <w:rsid w:val="001B05BD"/>
    <w:rsid w:val="001B0C2A"/>
    <w:rsid w:val="001B0C8D"/>
    <w:rsid w:val="001B1023"/>
    <w:rsid w:val="001B112B"/>
    <w:rsid w:val="001B16E8"/>
    <w:rsid w:val="001B1822"/>
    <w:rsid w:val="001B25F3"/>
    <w:rsid w:val="001B3887"/>
    <w:rsid w:val="001B5C81"/>
    <w:rsid w:val="001B64AE"/>
    <w:rsid w:val="001B771D"/>
    <w:rsid w:val="001B7781"/>
    <w:rsid w:val="001C2D42"/>
    <w:rsid w:val="001C324F"/>
    <w:rsid w:val="001C4343"/>
    <w:rsid w:val="001C6579"/>
    <w:rsid w:val="001D20AE"/>
    <w:rsid w:val="001D38AD"/>
    <w:rsid w:val="001D3BFB"/>
    <w:rsid w:val="001D40C2"/>
    <w:rsid w:val="001D5E9C"/>
    <w:rsid w:val="001D62F8"/>
    <w:rsid w:val="001D6CE4"/>
    <w:rsid w:val="001E0939"/>
    <w:rsid w:val="001E3BE9"/>
    <w:rsid w:val="001E52AF"/>
    <w:rsid w:val="001E73D7"/>
    <w:rsid w:val="001E76AA"/>
    <w:rsid w:val="001E77AF"/>
    <w:rsid w:val="001E79C5"/>
    <w:rsid w:val="001F01DF"/>
    <w:rsid w:val="001F1C42"/>
    <w:rsid w:val="001F2A01"/>
    <w:rsid w:val="001F3C43"/>
    <w:rsid w:val="001F4874"/>
    <w:rsid w:val="001F4AC5"/>
    <w:rsid w:val="001F4E8F"/>
    <w:rsid w:val="001F7932"/>
    <w:rsid w:val="00200263"/>
    <w:rsid w:val="00201260"/>
    <w:rsid w:val="00201B6D"/>
    <w:rsid w:val="00202A19"/>
    <w:rsid w:val="0020358C"/>
    <w:rsid w:val="0020467E"/>
    <w:rsid w:val="0020584B"/>
    <w:rsid w:val="00206EA8"/>
    <w:rsid w:val="002109E2"/>
    <w:rsid w:val="00210E22"/>
    <w:rsid w:val="00214DA1"/>
    <w:rsid w:val="00216F1F"/>
    <w:rsid w:val="002172A2"/>
    <w:rsid w:val="0022164D"/>
    <w:rsid w:val="00222F8E"/>
    <w:rsid w:val="002243B7"/>
    <w:rsid w:val="00224815"/>
    <w:rsid w:val="00224F08"/>
    <w:rsid w:val="00226CBB"/>
    <w:rsid w:val="0022721D"/>
    <w:rsid w:val="00231835"/>
    <w:rsid w:val="00233478"/>
    <w:rsid w:val="00234459"/>
    <w:rsid w:val="00235A6C"/>
    <w:rsid w:val="00237079"/>
    <w:rsid w:val="0023718A"/>
    <w:rsid w:val="00237CE7"/>
    <w:rsid w:val="00240C5B"/>
    <w:rsid w:val="00241303"/>
    <w:rsid w:val="00241F68"/>
    <w:rsid w:val="00242157"/>
    <w:rsid w:val="002437CA"/>
    <w:rsid w:val="002443A6"/>
    <w:rsid w:val="002443DC"/>
    <w:rsid w:val="002461E8"/>
    <w:rsid w:val="00247FC9"/>
    <w:rsid w:val="00250F61"/>
    <w:rsid w:val="00252248"/>
    <w:rsid w:val="0025280E"/>
    <w:rsid w:val="00252EEB"/>
    <w:rsid w:val="0025339B"/>
    <w:rsid w:val="00255CDC"/>
    <w:rsid w:val="00256172"/>
    <w:rsid w:val="00256CB9"/>
    <w:rsid w:val="002575DC"/>
    <w:rsid w:val="0026034A"/>
    <w:rsid w:val="00262154"/>
    <w:rsid w:val="002622C4"/>
    <w:rsid w:val="00262973"/>
    <w:rsid w:val="00264293"/>
    <w:rsid w:val="00266A29"/>
    <w:rsid w:val="00266E10"/>
    <w:rsid w:val="00272C14"/>
    <w:rsid w:val="00276B2C"/>
    <w:rsid w:val="002829DB"/>
    <w:rsid w:val="00282C38"/>
    <w:rsid w:val="002831F2"/>
    <w:rsid w:val="002837C6"/>
    <w:rsid w:val="00284653"/>
    <w:rsid w:val="00284EA0"/>
    <w:rsid w:val="00285498"/>
    <w:rsid w:val="00285CC3"/>
    <w:rsid w:val="002862AA"/>
    <w:rsid w:val="00290354"/>
    <w:rsid w:val="00290F75"/>
    <w:rsid w:val="00291F95"/>
    <w:rsid w:val="002939B7"/>
    <w:rsid w:val="002960F8"/>
    <w:rsid w:val="00297B98"/>
    <w:rsid w:val="002A1948"/>
    <w:rsid w:val="002A4603"/>
    <w:rsid w:val="002A501F"/>
    <w:rsid w:val="002A51E5"/>
    <w:rsid w:val="002A576B"/>
    <w:rsid w:val="002B0C16"/>
    <w:rsid w:val="002B14AB"/>
    <w:rsid w:val="002B157E"/>
    <w:rsid w:val="002B1E94"/>
    <w:rsid w:val="002B2410"/>
    <w:rsid w:val="002B28D4"/>
    <w:rsid w:val="002B377B"/>
    <w:rsid w:val="002B3B92"/>
    <w:rsid w:val="002B4052"/>
    <w:rsid w:val="002B55A2"/>
    <w:rsid w:val="002B56C6"/>
    <w:rsid w:val="002B7245"/>
    <w:rsid w:val="002B73F6"/>
    <w:rsid w:val="002C2DC2"/>
    <w:rsid w:val="002C2FF6"/>
    <w:rsid w:val="002C32CC"/>
    <w:rsid w:val="002C39A5"/>
    <w:rsid w:val="002C3D81"/>
    <w:rsid w:val="002C5235"/>
    <w:rsid w:val="002C7938"/>
    <w:rsid w:val="002D0335"/>
    <w:rsid w:val="002D071F"/>
    <w:rsid w:val="002D18B5"/>
    <w:rsid w:val="002D2FB6"/>
    <w:rsid w:val="002D39A1"/>
    <w:rsid w:val="002D3B3F"/>
    <w:rsid w:val="002D576B"/>
    <w:rsid w:val="002D59A9"/>
    <w:rsid w:val="002E13B6"/>
    <w:rsid w:val="002E3785"/>
    <w:rsid w:val="002E3A7D"/>
    <w:rsid w:val="002E4AEF"/>
    <w:rsid w:val="002E52A4"/>
    <w:rsid w:val="002E5374"/>
    <w:rsid w:val="002E544A"/>
    <w:rsid w:val="002E6CBF"/>
    <w:rsid w:val="002E6CD7"/>
    <w:rsid w:val="002E7CA4"/>
    <w:rsid w:val="002F1CAD"/>
    <w:rsid w:val="002F1E7C"/>
    <w:rsid w:val="002F26EB"/>
    <w:rsid w:val="002F2DF9"/>
    <w:rsid w:val="002F431F"/>
    <w:rsid w:val="002F7F9E"/>
    <w:rsid w:val="00303CAF"/>
    <w:rsid w:val="0030447C"/>
    <w:rsid w:val="00306644"/>
    <w:rsid w:val="00306BF9"/>
    <w:rsid w:val="00307530"/>
    <w:rsid w:val="00307EC7"/>
    <w:rsid w:val="00311489"/>
    <w:rsid w:val="0031244B"/>
    <w:rsid w:val="00313FD1"/>
    <w:rsid w:val="003203A7"/>
    <w:rsid w:val="00320667"/>
    <w:rsid w:val="00320E85"/>
    <w:rsid w:val="00322024"/>
    <w:rsid w:val="003222A6"/>
    <w:rsid w:val="003225E7"/>
    <w:rsid w:val="003235BF"/>
    <w:rsid w:val="00326AA5"/>
    <w:rsid w:val="00326DD6"/>
    <w:rsid w:val="00326E52"/>
    <w:rsid w:val="00330EE9"/>
    <w:rsid w:val="0033195F"/>
    <w:rsid w:val="0033320C"/>
    <w:rsid w:val="003344C2"/>
    <w:rsid w:val="00335216"/>
    <w:rsid w:val="00336DEA"/>
    <w:rsid w:val="003370A8"/>
    <w:rsid w:val="00337447"/>
    <w:rsid w:val="00341F9E"/>
    <w:rsid w:val="003432EF"/>
    <w:rsid w:val="00343791"/>
    <w:rsid w:val="003442DD"/>
    <w:rsid w:val="003449B0"/>
    <w:rsid w:val="00345339"/>
    <w:rsid w:val="00345529"/>
    <w:rsid w:val="00347E93"/>
    <w:rsid w:val="00351867"/>
    <w:rsid w:val="0035257E"/>
    <w:rsid w:val="00352D5A"/>
    <w:rsid w:val="00353E28"/>
    <w:rsid w:val="00360D6A"/>
    <w:rsid w:val="0036146C"/>
    <w:rsid w:val="00361864"/>
    <w:rsid w:val="00362717"/>
    <w:rsid w:val="0036569A"/>
    <w:rsid w:val="00365730"/>
    <w:rsid w:val="00366DD4"/>
    <w:rsid w:val="00367BBC"/>
    <w:rsid w:val="0037100F"/>
    <w:rsid w:val="00371C66"/>
    <w:rsid w:val="00371DAD"/>
    <w:rsid w:val="00372CFA"/>
    <w:rsid w:val="003763B9"/>
    <w:rsid w:val="003769C5"/>
    <w:rsid w:val="00377E3A"/>
    <w:rsid w:val="00380169"/>
    <w:rsid w:val="00381286"/>
    <w:rsid w:val="003819B7"/>
    <w:rsid w:val="00382314"/>
    <w:rsid w:val="00383074"/>
    <w:rsid w:val="003849A0"/>
    <w:rsid w:val="00384CD9"/>
    <w:rsid w:val="003850C3"/>
    <w:rsid w:val="003858B4"/>
    <w:rsid w:val="00386CFF"/>
    <w:rsid w:val="0039046C"/>
    <w:rsid w:val="00391A75"/>
    <w:rsid w:val="00392ABB"/>
    <w:rsid w:val="00393A99"/>
    <w:rsid w:val="00393B1A"/>
    <w:rsid w:val="00393E1F"/>
    <w:rsid w:val="00394DC9"/>
    <w:rsid w:val="0039572C"/>
    <w:rsid w:val="00397239"/>
    <w:rsid w:val="003977C1"/>
    <w:rsid w:val="00397C82"/>
    <w:rsid w:val="003A0EA7"/>
    <w:rsid w:val="003A2102"/>
    <w:rsid w:val="003A2717"/>
    <w:rsid w:val="003A3288"/>
    <w:rsid w:val="003A38A4"/>
    <w:rsid w:val="003A47E3"/>
    <w:rsid w:val="003A6371"/>
    <w:rsid w:val="003A7FCD"/>
    <w:rsid w:val="003B0307"/>
    <w:rsid w:val="003B0E1B"/>
    <w:rsid w:val="003B25DD"/>
    <w:rsid w:val="003B4546"/>
    <w:rsid w:val="003B4AA7"/>
    <w:rsid w:val="003B4C81"/>
    <w:rsid w:val="003B5183"/>
    <w:rsid w:val="003B5453"/>
    <w:rsid w:val="003B5BE6"/>
    <w:rsid w:val="003C0867"/>
    <w:rsid w:val="003C1AA6"/>
    <w:rsid w:val="003C1AC7"/>
    <w:rsid w:val="003C1FCF"/>
    <w:rsid w:val="003C2EF9"/>
    <w:rsid w:val="003C36B1"/>
    <w:rsid w:val="003C3BA0"/>
    <w:rsid w:val="003C42C4"/>
    <w:rsid w:val="003C5694"/>
    <w:rsid w:val="003D16EE"/>
    <w:rsid w:val="003D1ACF"/>
    <w:rsid w:val="003D221C"/>
    <w:rsid w:val="003D4238"/>
    <w:rsid w:val="003D502F"/>
    <w:rsid w:val="003D5AAA"/>
    <w:rsid w:val="003D696C"/>
    <w:rsid w:val="003E022D"/>
    <w:rsid w:val="003E0578"/>
    <w:rsid w:val="003E1CE1"/>
    <w:rsid w:val="003E3A94"/>
    <w:rsid w:val="003E7D74"/>
    <w:rsid w:val="003E7E90"/>
    <w:rsid w:val="003F2194"/>
    <w:rsid w:val="003F2431"/>
    <w:rsid w:val="003F55DF"/>
    <w:rsid w:val="003F5CE4"/>
    <w:rsid w:val="003F5DED"/>
    <w:rsid w:val="003F6A6B"/>
    <w:rsid w:val="003F78C2"/>
    <w:rsid w:val="00400889"/>
    <w:rsid w:val="00400EDE"/>
    <w:rsid w:val="004018EB"/>
    <w:rsid w:val="004027D5"/>
    <w:rsid w:val="00404C6C"/>
    <w:rsid w:val="00404F18"/>
    <w:rsid w:val="00406ED4"/>
    <w:rsid w:val="004108D3"/>
    <w:rsid w:val="00413702"/>
    <w:rsid w:val="00413BE6"/>
    <w:rsid w:val="00414332"/>
    <w:rsid w:val="0041531E"/>
    <w:rsid w:val="004157AF"/>
    <w:rsid w:val="00415C33"/>
    <w:rsid w:val="00421D05"/>
    <w:rsid w:val="00422154"/>
    <w:rsid w:val="004229BE"/>
    <w:rsid w:val="00423588"/>
    <w:rsid w:val="00424648"/>
    <w:rsid w:val="00425AB5"/>
    <w:rsid w:val="00426533"/>
    <w:rsid w:val="00426596"/>
    <w:rsid w:val="00426606"/>
    <w:rsid w:val="00431931"/>
    <w:rsid w:val="00431F02"/>
    <w:rsid w:val="00432C90"/>
    <w:rsid w:val="00432F97"/>
    <w:rsid w:val="00435A8C"/>
    <w:rsid w:val="0044005B"/>
    <w:rsid w:val="00440808"/>
    <w:rsid w:val="00440FFF"/>
    <w:rsid w:val="00441F45"/>
    <w:rsid w:val="004421C7"/>
    <w:rsid w:val="004426ED"/>
    <w:rsid w:val="0044277E"/>
    <w:rsid w:val="00443979"/>
    <w:rsid w:val="00447646"/>
    <w:rsid w:val="0045144F"/>
    <w:rsid w:val="00452147"/>
    <w:rsid w:val="00453E03"/>
    <w:rsid w:val="00453E46"/>
    <w:rsid w:val="00454BCF"/>
    <w:rsid w:val="004609F9"/>
    <w:rsid w:val="00463004"/>
    <w:rsid w:val="0046353C"/>
    <w:rsid w:val="0046402E"/>
    <w:rsid w:val="00464DF3"/>
    <w:rsid w:val="00467520"/>
    <w:rsid w:val="00467DEC"/>
    <w:rsid w:val="00467DFE"/>
    <w:rsid w:val="00467E46"/>
    <w:rsid w:val="0047168D"/>
    <w:rsid w:val="00473431"/>
    <w:rsid w:val="004740CB"/>
    <w:rsid w:val="0047556C"/>
    <w:rsid w:val="00475975"/>
    <w:rsid w:val="004776A5"/>
    <w:rsid w:val="00480828"/>
    <w:rsid w:val="00480BD6"/>
    <w:rsid w:val="0048103C"/>
    <w:rsid w:val="004815EE"/>
    <w:rsid w:val="004817B5"/>
    <w:rsid w:val="004828A0"/>
    <w:rsid w:val="00482CD1"/>
    <w:rsid w:val="0048351E"/>
    <w:rsid w:val="0048356F"/>
    <w:rsid w:val="00484430"/>
    <w:rsid w:val="004846EC"/>
    <w:rsid w:val="00486270"/>
    <w:rsid w:val="00486B8A"/>
    <w:rsid w:val="00486F19"/>
    <w:rsid w:val="004907C1"/>
    <w:rsid w:val="00491232"/>
    <w:rsid w:val="004924A6"/>
    <w:rsid w:val="00492772"/>
    <w:rsid w:val="004927CF"/>
    <w:rsid w:val="004939C1"/>
    <w:rsid w:val="00496F0A"/>
    <w:rsid w:val="0049789C"/>
    <w:rsid w:val="00497AC0"/>
    <w:rsid w:val="004A2854"/>
    <w:rsid w:val="004A2AD3"/>
    <w:rsid w:val="004A389B"/>
    <w:rsid w:val="004A550B"/>
    <w:rsid w:val="004A5B0B"/>
    <w:rsid w:val="004A7347"/>
    <w:rsid w:val="004B1834"/>
    <w:rsid w:val="004B23FF"/>
    <w:rsid w:val="004B29F8"/>
    <w:rsid w:val="004B3001"/>
    <w:rsid w:val="004B3A29"/>
    <w:rsid w:val="004B437C"/>
    <w:rsid w:val="004B47AB"/>
    <w:rsid w:val="004B525C"/>
    <w:rsid w:val="004B59CD"/>
    <w:rsid w:val="004B7481"/>
    <w:rsid w:val="004C0138"/>
    <w:rsid w:val="004C0F15"/>
    <w:rsid w:val="004C13EB"/>
    <w:rsid w:val="004C1756"/>
    <w:rsid w:val="004C2194"/>
    <w:rsid w:val="004C292C"/>
    <w:rsid w:val="004C4A76"/>
    <w:rsid w:val="004C53F5"/>
    <w:rsid w:val="004C64B2"/>
    <w:rsid w:val="004C65F4"/>
    <w:rsid w:val="004D00C3"/>
    <w:rsid w:val="004D1467"/>
    <w:rsid w:val="004D1B28"/>
    <w:rsid w:val="004D308F"/>
    <w:rsid w:val="004D38B5"/>
    <w:rsid w:val="004D542D"/>
    <w:rsid w:val="004D5777"/>
    <w:rsid w:val="004D58AC"/>
    <w:rsid w:val="004D5BBC"/>
    <w:rsid w:val="004D5D84"/>
    <w:rsid w:val="004D615E"/>
    <w:rsid w:val="004D659A"/>
    <w:rsid w:val="004D7B67"/>
    <w:rsid w:val="004E0621"/>
    <w:rsid w:val="004E0F33"/>
    <w:rsid w:val="004E232F"/>
    <w:rsid w:val="004E59A3"/>
    <w:rsid w:val="004E6D96"/>
    <w:rsid w:val="004E7D00"/>
    <w:rsid w:val="004F0CED"/>
    <w:rsid w:val="004F276C"/>
    <w:rsid w:val="004F4365"/>
    <w:rsid w:val="004F4759"/>
    <w:rsid w:val="004F512E"/>
    <w:rsid w:val="004F5C23"/>
    <w:rsid w:val="004F79FC"/>
    <w:rsid w:val="00500100"/>
    <w:rsid w:val="00500B61"/>
    <w:rsid w:val="00500EA5"/>
    <w:rsid w:val="0050214F"/>
    <w:rsid w:val="005021F7"/>
    <w:rsid w:val="0050249C"/>
    <w:rsid w:val="005036D8"/>
    <w:rsid w:val="00503D63"/>
    <w:rsid w:val="005055D5"/>
    <w:rsid w:val="00505A81"/>
    <w:rsid w:val="00506588"/>
    <w:rsid w:val="00507045"/>
    <w:rsid w:val="0051366C"/>
    <w:rsid w:val="005153AD"/>
    <w:rsid w:val="00520B2B"/>
    <w:rsid w:val="00521559"/>
    <w:rsid w:val="00524C23"/>
    <w:rsid w:val="00526E23"/>
    <w:rsid w:val="00530797"/>
    <w:rsid w:val="00530E98"/>
    <w:rsid w:val="00531F94"/>
    <w:rsid w:val="005332EE"/>
    <w:rsid w:val="00533DA1"/>
    <w:rsid w:val="005345BC"/>
    <w:rsid w:val="00535A8F"/>
    <w:rsid w:val="00536785"/>
    <w:rsid w:val="00537AFD"/>
    <w:rsid w:val="00537CCD"/>
    <w:rsid w:val="00540836"/>
    <w:rsid w:val="00542262"/>
    <w:rsid w:val="005427DB"/>
    <w:rsid w:val="00543091"/>
    <w:rsid w:val="00543B88"/>
    <w:rsid w:val="00544B02"/>
    <w:rsid w:val="00546490"/>
    <w:rsid w:val="005474A9"/>
    <w:rsid w:val="00547BEE"/>
    <w:rsid w:val="005517E1"/>
    <w:rsid w:val="005524CB"/>
    <w:rsid w:val="0055449C"/>
    <w:rsid w:val="00555F25"/>
    <w:rsid w:val="005562AD"/>
    <w:rsid w:val="00560380"/>
    <w:rsid w:val="00561527"/>
    <w:rsid w:val="00561567"/>
    <w:rsid w:val="00562234"/>
    <w:rsid w:val="00564FE2"/>
    <w:rsid w:val="005656C0"/>
    <w:rsid w:val="0056578A"/>
    <w:rsid w:val="0056595B"/>
    <w:rsid w:val="00565F20"/>
    <w:rsid w:val="00571616"/>
    <w:rsid w:val="00571774"/>
    <w:rsid w:val="00571C0D"/>
    <w:rsid w:val="00572C4C"/>
    <w:rsid w:val="005731E6"/>
    <w:rsid w:val="005755C6"/>
    <w:rsid w:val="00575AB3"/>
    <w:rsid w:val="0057605E"/>
    <w:rsid w:val="00576E09"/>
    <w:rsid w:val="00577261"/>
    <w:rsid w:val="00580450"/>
    <w:rsid w:val="00581259"/>
    <w:rsid w:val="00581564"/>
    <w:rsid w:val="00581DB2"/>
    <w:rsid w:val="0058276D"/>
    <w:rsid w:val="0058316D"/>
    <w:rsid w:val="00584113"/>
    <w:rsid w:val="00585159"/>
    <w:rsid w:val="00585ED0"/>
    <w:rsid w:val="00586420"/>
    <w:rsid w:val="00586958"/>
    <w:rsid w:val="00587023"/>
    <w:rsid w:val="00587800"/>
    <w:rsid w:val="00587EF6"/>
    <w:rsid w:val="005911BF"/>
    <w:rsid w:val="00592B57"/>
    <w:rsid w:val="00592E31"/>
    <w:rsid w:val="00594747"/>
    <w:rsid w:val="00594844"/>
    <w:rsid w:val="005969A9"/>
    <w:rsid w:val="005979DD"/>
    <w:rsid w:val="00597C2F"/>
    <w:rsid w:val="00597C7A"/>
    <w:rsid w:val="005A0F12"/>
    <w:rsid w:val="005A180B"/>
    <w:rsid w:val="005A1CDF"/>
    <w:rsid w:val="005A2E12"/>
    <w:rsid w:val="005A32A1"/>
    <w:rsid w:val="005A379E"/>
    <w:rsid w:val="005A4178"/>
    <w:rsid w:val="005A4949"/>
    <w:rsid w:val="005A5B62"/>
    <w:rsid w:val="005A61D2"/>
    <w:rsid w:val="005A646E"/>
    <w:rsid w:val="005A6F41"/>
    <w:rsid w:val="005A7AE7"/>
    <w:rsid w:val="005B013D"/>
    <w:rsid w:val="005B317B"/>
    <w:rsid w:val="005B3B39"/>
    <w:rsid w:val="005B531A"/>
    <w:rsid w:val="005B67D3"/>
    <w:rsid w:val="005B7CA3"/>
    <w:rsid w:val="005C0406"/>
    <w:rsid w:val="005C173C"/>
    <w:rsid w:val="005C2A81"/>
    <w:rsid w:val="005C539E"/>
    <w:rsid w:val="005C633E"/>
    <w:rsid w:val="005C64ED"/>
    <w:rsid w:val="005C6DD2"/>
    <w:rsid w:val="005C79F6"/>
    <w:rsid w:val="005D0446"/>
    <w:rsid w:val="005D12D4"/>
    <w:rsid w:val="005D15B8"/>
    <w:rsid w:val="005D1A6B"/>
    <w:rsid w:val="005D25AC"/>
    <w:rsid w:val="005D2A43"/>
    <w:rsid w:val="005D2BA7"/>
    <w:rsid w:val="005D32A0"/>
    <w:rsid w:val="005D3895"/>
    <w:rsid w:val="005D5C9F"/>
    <w:rsid w:val="005D6A1C"/>
    <w:rsid w:val="005D6A43"/>
    <w:rsid w:val="005D75E4"/>
    <w:rsid w:val="005D7C76"/>
    <w:rsid w:val="005E048C"/>
    <w:rsid w:val="005E1159"/>
    <w:rsid w:val="005E150A"/>
    <w:rsid w:val="005E165A"/>
    <w:rsid w:val="005E2104"/>
    <w:rsid w:val="005E285F"/>
    <w:rsid w:val="005E28CB"/>
    <w:rsid w:val="005E2A00"/>
    <w:rsid w:val="005E3266"/>
    <w:rsid w:val="005E6197"/>
    <w:rsid w:val="005E7DD5"/>
    <w:rsid w:val="005F0721"/>
    <w:rsid w:val="005F0759"/>
    <w:rsid w:val="005F2149"/>
    <w:rsid w:val="005F274E"/>
    <w:rsid w:val="005F2B32"/>
    <w:rsid w:val="005F3194"/>
    <w:rsid w:val="005F3A2F"/>
    <w:rsid w:val="005F3BF0"/>
    <w:rsid w:val="005F43DD"/>
    <w:rsid w:val="005F46F0"/>
    <w:rsid w:val="005F6FB5"/>
    <w:rsid w:val="005F6FF3"/>
    <w:rsid w:val="00600AB6"/>
    <w:rsid w:val="006030E2"/>
    <w:rsid w:val="0060470D"/>
    <w:rsid w:val="00604A81"/>
    <w:rsid w:val="00607A6C"/>
    <w:rsid w:val="00610878"/>
    <w:rsid w:val="006111D5"/>
    <w:rsid w:val="006111F5"/>
    <w:rsid w:val="00611A10"/>
    <w:rsid w:val="006123BD"/>
    <w:rsid w:val="00612E8A"/>
    <w:rsid w:val="006138D3"/>
    <w:rsid w:val="006155EC"/>
    <w:rsid w:val="00620562"/>
    <w:rsid w:val="00622662"/>
    <w:rsid w:val="00623E11"/>
    <w:rsid w:val="00624E46"/>
    <w:rsid w:val="00625664"/>
    <w:rsid w:val="006267CB"/>
    <w:rsid w:val="0062766B"/>
    <w:rsid w:val="00630CBB"/>
    <w:rsid w:val="006318E1"/>
    <w:rsid w:val="00631B2E"/>
    <w:rsid w:val="00635D96"/>
    <w:rsid w:val="0063613D"/>
    <w:rsid w:val="006411DE"/>
    <w:rsid w:val="00641729"/>
    <w:rsid w:val="00641FE5"/>
    <w:rsid w:val="00644503"/>
    <w:rsid w:val="006448C5"/>
    <w:rsid w:val="00644D92"/>
    <w:rsid w:val="00645232"/>
    <w:rsid w:val="00645F77"/>
    <w:rsid w:val="006471AB"/>
    <w:rsid w:val="00653035"/>
    <w:rsid w:val="00654114"/>
    <w:rsid w:val="00654B0D"/>
    <w:rsid w:val="006555BD"/>
    <w:rsid w:val="00655995"/>
    <w:rsid w:val="006559C5"/>
    <w:rsid w:val="0065644C"/>
    <w:rsid w:val="0065646A"/>
    <w:rsid w:val="00656F19"/>
    <w:rsid w:val="00656FF8"/>
    <w:rsid w:val="00657ADB"/>
    <w:rsid w:val="00660C80"/>
    <w:rsid w:val="006618F1"/>
    <w:rsid w:val="00664C25"/>
    <w:rsid w:val="00666791"/>
    <w:rsid w:val="00666A52"/>
    <w:rsid w:val="006676E2"/>
    <w:rsid w:val="00667733"/>
    <w:rsid w:val="0066792D"/>
    <w:rsid w:val="00667DA5"/>
    <w:rsid w:val="00672C68"/>
    <w:rsid w:val="006744CA"/>
    <w:rsid w:val="0067564A"/>
    <w:rsid w:val="00675AE1"/>
    <w:rsid w:val="00677BC4"/>
    <w:rsid w:val="006827AD"/>
    <w:rsid w:val="00682B8C"/>
    <w:rsid w:val="00682F05"/>
    <w:rsid w:val="00683ED1"/>
    <w:rsid w:val="00685ACF"/>
    <w:rsid w:val="00685E80"/>
    <w:rsid w:val="00685EB4"/>
    <w:rsid w:val="00686FEC"/>
    <w:rsid w:val="0069312F"/>
    <w:rsid w:val="00694E22"/>
    <w:rsid w:val="00695B45"/>
    <w:rsid w:val="006963F4"/>
    <w:rsid w:val="00696681"/>
    <w:rsid w:val="00697760"/>
    <w:rsid w:val="00697A7A"/>
    <w:rsid w:val="006A02F4"/>
    <w:rsid w:val="006A059A"/>
    <w:rsid w:val="006A115B"/>
    <w:rsid w:val="006A1F10"/>
    <w:rsid w:val="006A2E4C"/>
    <w:rsid w:val="006A360C"/>
    <w:rsid w:val="006A458E"/>
    <w:rsid w:val="006A4C05"/>
    <w:rsid w:val="006A7466"/>
    <w:rsid w:val="006A7893"/>
    <w:rsid w:val="006A7CB3"/>
    <w:rsid w:val="006A7CE6"/>
    <w:rsid w:val="006B0B2A"/>
    <w:rsid w:val="006B0B9F"/>
    <w:rsid w:val="006B1B9E"/>
    <w:rsid w:val="006B39B2"/>
    <w:rsid w:val="006B3B73"/>
    <w:rsid w:val="006B4FF5"/>
    <w:rsid w:val="006B5540"/>
    <w:rsid w:val="006B653C"/>
    <w:rsid w:val="006B67B9"/>
    <w:rsid w:val="006B7757"/>
    <w:rsid w:val="006C0FD0"/>
    <w:rsid w:val="006C1239"/>
    <w:rsid w:val="006C18F3"/>
    <w:rsid w:val="006C20CB"/>
    <w:rsid w:val="006C2B84"/>
    <w:rsid w:val="006C3DD7"/>
    <w:rsid w:val="006C3DFC"/>
    <w:rsid w:val="006C46E0"/>
    <w:rsid w:val="006C4A8C"/>
    <w:rsid w:val="006D0A22"/>
    <w:rsid w:val="006D390F"/>
    <w:rsid w:val="006D5611"/>
    <w:rsid w:val="006D57EF"/>
    <w:rsid w:val="006D5D28"/>
    <w:rsid w:val="006D6A5A"/>
    <w:rsid w:val="006D7B5B"/>
    <w:rsid w:val="006E18E9"/>
    <w:rsid w:val="006E210A"/>
    <w:rsid w:val="006E25EE"/>
    <w:rsid w:val="006E260B"/>
    <w:rsid w:val="006E2792"/>
    <w:rsid w:val="006E28EF"/>
    <w:rsid w:val="006E5456"/>
    <w:rsid w:val="006E5889"/>
    <w:rsid w:val="006E68C8"/>
    <w:rsid w:val="006E68DC"/>
    <w:rsid w:val="006E6DA0"/>
    <w:rsid w:val="006E7954"/>
    <w:rsid w:val="006F0E08"/>
    <w:rsid w:val="006F2088"/>
    <w:rsid w:val="006F52F8"/>
    <w:rsid w:val="006F5ED6"/>
    <w:rsid w:val="006F6EF3"/>
    <w:rsid w:val="007009E2"/>
    <w:rsid w:val="0070174C"/>
    <w:rsid w:val="00702BE5"/>
    <w:rsid w:val="0070319C"/>
    <w:rsid w:val="00703624"/>
    <w:rsid w:val="00710490"/>
    <w:rsid w:val="00712153"/>
    <w:rsid w:val="007155B8"/>
    <w:rsid w:val="00715AAA"/>
    <w:rsid w:val="0071790A"/>
    <w:rsid w:val="00717F82"/>
    <w:rsid w:val="00720ADF"/>
    <w:rsid w:val="00722C7D"/>
    <w:rsid w:val="007251E6"/>
    <w:rsid w:val="00726257"/>
    <w:rsid w:val="0072627A"/>
    <w:rsid w:val="0073379D"/>
    <w:rsid w:val="00734511"/>
    <w:rsid w:val="00736512"/>
    <w:rsid w:val="00736DF2"/>
    <w:rsid w:val="00736FC8"/>
    <w:rsid w:val="0073709E"/>
    <w:rsid w:val="00737119"/>
    <w:rsid w:val="007373E7"/>
    <w:rsid w:val="00737458"/>
    <w:rsid w:val="007424F5"/>
    <w:rsid w:val="007428FE"/>
    <w:rsid w:val="00742C6F"/>
    <w:rsid w:val="00742E6E"/>
    <w:rsid w:val="00744125"/>
    <w:rsid w:val="0074442C"/>
    <w:rsid w:val="00744D39"/>
    <w:rsid w:val="00745C7B"/>
    <w:rsid w:val="00745FF5"/>
    <w:rsid w:val="00751AA9"/>
    <w:rsid w:val="00752B43"/>
    <w:rsid w:val="00753D7E"/>
    <w:rsid w:val="00753F11"/>
    <w:rsid w:val="007545FE"/>
    <w:rsid w:val="00754CB5"/>
    <w:rsid w:val="00755019"/>
    <w:rsid w:val="00755554"/>
    <w:rsid w:val="0075558B"/>
    <w:rsid w:val="00756394"/>
    <w:rsid w:val="00756A3D"/>
    <w:rsid w:val="00756C82"/>
    <w:rsid w:val="00760885"/>
    <w:rsid w:val="00761F1B"/>
    <w:rsid w:val="00763646"/>
    <w:rsid w:val="007644C1"/>
    <w:rsid w:val="00764FC4"/>
    <w:rsid w:val="00765026"/>
    <w:rsid w:val="0076662E"/>
    <w:rsid w:val="007673D3"/>
    <w:rsid w:val="00767705"/>
    <w:rsid w:val="00772464"/>
    <w:rsid w:val="00775449"/>
    <w:rsid w:val="00777A2F"/>
    <w:rsid w:val="00780F61"/>
    <w:rsid w:val="00781457"/>
    <w:rsid w:val="007814FE"/>
    <w:rsid w:val="00782425"/>
    <w:rsid w:val="00783538"/>
    <w:rsid w:val="00783C65"/>
    <w:rsid w:val="00786A73"/>
    <w:rsid w:val="00787173"/>
    <w:rsid w:val="00787B6E"/>
    <w:rsid w:val="00790847"/>
    <w:rsid w:val="007934D2"/>
    <w:rsid w:val="00794E29"/>
    <w:rsid w:val="00795407"/>
    <w:rsid w:val="00796946"/>
    <w:rsid w:val="007A07FF"/>
    <w:rsid w:val="007A0ECC"/>
    <w:rsid w:val="007A0F76"/>
    <w:rsid w:val="007A25F5"/>
    <w:rsid w:val="007A2F85"/>
    <w:rsid w:val="007A3489"/>
    <w:rsid w:val="007A407B"/>
    <w:rsid w:val="007A42AE"/>
    <w:rsid w:val="007A75E1"/>
    <w:rsid w:val="007B04FE"/>
    <w:rsid w:val="007B0BCE"/>
    <w:rsid w:val="007B3C29"/>
    <w:rsid w:val="007B4390"/>
    <w:rsid w:val="007B448B"/>
    <w:rsid w:val="007B4F54"/>
    <w:rsid w:val="007B5701"/>
    <w:rsid w:val="007B62B5"/>
    <w:rsid w:val="007B6686"/>
    <w:rsid w:val="007B6949"/>
    <w:rsid w:val="007B6C26"/>
    <w:rsid w:val="007B762D"/>
    <w:rsid w:val="007C13F0"/>
    <w:rsid w:val="007C470C"/>
    <w:rsid w:val="007C5AB3"/>
    <w:rsid w:val="007C7405"/>
    <w:rsid w:val="007D30CB"/>
    <w:rsid w:val="007D4812"/>
    <w:rsid w:val="007D5626"/>
    <w:rsid w:val="007D6ED4"/>
    <w:rsid w:val="007D7807"/>
    <w:rsid w:val="007E0744"/>
    <w:rsid w:val="007E3CCB"/>
    <w:rsid w:val="007E5E2B"/>
    <w:rsid w:val="007E6534"/>
    <w:rsid w:val="007E78D0"/>
    <w:rsid w:val="007F43B0"/>
    <w:rsid w:val="007F5E1D"/>
    <w:rsid w:val="00802006"/>
    <w:rsid w:val="00803FC0"/>
    <w:rsid w:val="00804481"/>
    <w:rsid w:val="0080610A"/>
    <w:rsid w:val="00810374"/>
    <w:rsid w:val="00810669"/>
    <w:rsid w:val="008106B5"/>
    <w:rsid w:val="00810DCB"/>
    <w:rsid w:val="00811233"/>
    <w:rsid w:val="008129A6"/>
    <w:rsid w:val="0081471C"/>
    <w:rsid w:val="008152E5"/>
    <w:rsid w:val="00816012"/>
    <w:rsid w:val="00816A06"/>
    <w:rsid w:val="008219A4"/>
    <w:rsid w:val="00822501"/>
    <w:rsid w:val="00822992"/>
    <w:rsid w:val="00824E5B"/>
    <w:rsid w:val="0082507E"/>
    <w:rsid w:val="00826A58"/>
    <w:rsid w:val="0083011C"/>
    <w:rsid w:val="00830695"/>
    <w:rsid w:val="00830A17"/>
    <w:rsid w:val="00830C45"/>
    <w:rsid w:val="0083254F"/>
    <w:rsid w:val="008335FA"/>
    <w:rsid w:val="0083361D"/>
    <w:rsid w:val="00833641"/>
    <w:rsid w:val="00833748"/>
    <w:rsid w:val="00833B95"/>
    <w:rsid w:val="008350C3"/>
    <w:rsid w:val="008351F7"/>
    <w:rsid w:val="00837439"/>
    <w:rsid w:val="00837C2F"/>
    <w:rsid w:val="00842F32"/>
    <w:rsid w:val="00844D3A"/>
    <w:rsid w:val="008463FB"/>
    <w:rsid w:val="00846655"/>
    <w:rsid w:val="00846EAE"/>
    <w:rsid w:val="008473B9"/>
    <w:rsid w:val="00853805"/>
    <w:rsid w:val="008542C0"/>
    <w:rsid w:val="00854C34"/>
    <w:rsid w:val="00855097"/>
    <w:rsid w:val="00856E69"/>
    <w:rsid w:val="008603CE"/>
    <w:rsid w:val="00862516"/>
    <w:rsid w:val="0086305F"/>
    <w:rsid w:val="00863D3D"/>
    <w:rsid w:val="00863EB1"/>
    <w:rsid w:val="008648A7"/>
    <w:rsid w:val="00866813"/>
    <w:rsid w:val="008703D4"/>
    <w:rsid w:val="00870508"/>
    <w:rsid w:val="00870D72"/>
    <w:rsid w:val="00871091"/>
    <w:rsid w:val="00872088"/>
    <w:rsid w:val="0087262F"/>
    <w:rsid w:val="00873021"/>
    <w:rsid w:val="0087468F"/>
    <w:rsid w:val="00874980"/>
    <w:rsid w:val="008761EC"/>
    <w:rsid w:val="0087738A"/>
    <w:rsid w:val="00877410"/>
    <w:rsid w:val="00880846"/>
    <w:rsid w:val="00881CEF"/>
    <w:rsid w:val="00881E6F"/>
    <w:rsid w:val="008822B6"/>
    <w:rsid w:val="00882B9B"/>
    <w:rsid w:val="008854C8"/>
    <w:rsid w:val="008868BA"/>
    <w:rsid w:val="00887557"/>
    <w:rsid w:val="00887766"/>
    <w:rsid w:val="0088787C"/>
    <w:rsid w:val="00890299"/>
    <w:rsid w:val="00890932"/>
    <w:rsid w:val="00891A64"/>
    <w:rsid w:val="00891E7D"/>
    <w:rsid w:val="008924D4"/>
    <w:rsid w:val="00892C73"/>
    <w:rsid w:val="00893064"/>
    <w:rsid w:val="00896EBF"/>
    <w:rsid w:val="008970DB"/>
    <w:rsid w:val="008A045D"/>
    <w:rsid w:val="008A1291"/>
    <w:rsid w:val="008A1C7D"/>
    <w:rsid w:val="008A21BF"/>
    <w:rsid w:val="008A2229"/>
    <w:rsid w:val="008A2240"/>
    <w:rsid w:val="008A277A"/>
    <w:rsid w:val="008A27A2"/>
    <w:rsid w:val="008A284E"/>
    <w:rsid w:val="008A47A8"/>
    <w:rsid w:val="008A506E"/>
    <w:rsid w:val="008A60FF"/>
    <w:rsid w:val="008A72E4"/>
    <w:rsid w:val="008B5176"/>
    <w:rsid w:val="008C08E3"/>
    <w:rsid w:val="008C24F9"/>
    <w:rsid w:val="008C2719"/>
    <w:rsid w:val="008C2AFA"/>
    <w:rsid w:val="008C440F"/>
    <w:rsid w:val="008C5001"/>
    <w:rsid w:val="008C61DD"/>
    <w:rsid w:val="008C6EDB"/>
    <w:rsid w:val="008C6FC5"/>
    <w:rsid w:val="008C72CE"/>
    <w:rsid w:val="008D0131"/>
    <w:rsid w:val="008D0518"/>
    <w:rsid w:val="008D07E2"/>
    <w:rsid w:val="008D0C13"/>
    <w:rsid w:val="008D140D"/>
    <w:rsid w:val="008D1807"/>
    <w:rsid w:val="008D30FF"/>
    <w:rsid w:val="008D644A"/>
    <w:rsid w:val="008E0920"/>
    <w:rsid w:val="008E1064"/>
    <w:rsid w:val="008E1D20"/>
    <w:rsid w:val="008E4B4D"/>
    <w:rsid w:val="008E6282"/>
    <w:rsid w:val="008E6E9C"/>
    <w:rsid w:val="008E6F1C"/>
    <w:rsid w:val="008E7F90"/>
    <w:rsid w:val="008F0070"/>
    <w:rsid w:val="008F13BF"/>
    <w:rsid w:val="008F28B7"/>
    <w:rsid w:val="008F2E4E"/>
    <w:rsid w:val="008F4245"/>
    <w:rsid w:val="008F48D9"/>
    <w:rsid w:val="008F5195"/>
    <w:rsid w:val="008F7949"/>
    <w:rsid w:val="00901743"/>
    <w:rsid w:val="0090241D"/>
    <w:rsid w:val="00903BDE"/>
    <w:rsid w:val="00906779"/>
    <w:rsid w:val="00906B71"/>
    <w:rsid w:val="00907FDC"/>
    <w:rsid w:val="0091044D"/>
    <w:rsid w:val="00911225"/>
    <w:rsid w:val="009120A0"/>
    <w:rsid w:val="00912E02"/>
    <w:rsid w:val="00913DC3"/>
    <w:rsid w:val="00917711"/>
    <w:rsid w:val="00920846"/>
    <w:rsid w:val="00920A21"/>
    <w:rsid w:val="00920C79"/>
    <w:rsid w:val="00920D43"/>
    <w:rsid w:val="00921D2A"/>
    <w:rsid w:val="00922785"/>
    <w:rsid w:val="009247EA"/>
    <w:rsid w:val="00924B3C"/>
    <w:rsid w:val="00925E3C"/>
    <w:rsid w:val="009265D3"/>
    <w:rsid w:val="009279A8"/>
    <w:rsid w:val="00927AE3"/>
    <w:rsid w:val="009308A3"/>
    <w:rsid w:val="00930D3F"/>
    <w:rsid w:val="00931BDE"/>
    <w:rsid w:val="00932C1B"/>
    <w:rsid w:val="00932F02"/>
    <w:rsid w:val="00934F83"/>
    <w:rsid w:val="0093565C"/>
    <w:rsid w:val="009361C3"/>
    <w:rsid w:val="00940789"/>
    <w:rsid w:val="00941C71"/>
    <w:rsid w:val="00943849"/>
    <w:rsid w:val="00943B46"/>
    <w:rsid w:val="009441AF"/>
    <w:rsid w:val="009442E6"/>
    <w:rsid w:val="009443AF"/>
    <w:rsid w:val="00945659"/>
    <w:rsid w:val="009469D9"/>
    <w:rsid w:val="00947736"/>
    <w:rsid w:val="00947C61"/>
    <w:rsid w:val="00950406"/>
    <w:rsid w:val="0095291B"/>
    <w:rsid w:val="009532A3"/>
    <w:rsid w:val="009544EA"/>
    <w:rsid w:val="009552F9"/>
    <w:rsid w:val="00955854"/>
    <w:rsid w:val="00955C00"/>
    <w:rsid w:val="00956586"/>
    <w:rsid w:val="00960878"/>
    <w:rsid w:val="00960CFB"/>
    <w:rsid w:val="00960E9D"/>
    <w:rsid w:val="009619AD"/>
    <w:rsid w:val="0096326D"/>
    <w:rsid w:val="00963EEC"/>
    <w:rsid w:val="00964356"/>
    <w:rsid w:val="009643CA"/>
    <w:rsid w:val="00964C77"/>
    <w:rsid w:val="009660DC"/>
    <w:rsid w:val="0096622A"/>
    <w:rsid w:val="00967D5F"/>
    <w:rsid w:val="009731D6"/>
    <w:rsid w:val="00973FD1"/>
    <w:rsid w:val="00974BB9"/>
    <w:rsid w:val="009803C7"/>
    <w:rsid w:val="0098277C"/>
    <w:rsid w:val="00983EA8"/>
    <w:rsid w:val="00984774"/>
    <w:rsid w:val="00984BA3"/>
    <w:rsid w:val="00985126"/>
    <w:rsid w:val="0098713B"/>
    <w:rsid w:val="00990CAD"/>
    <w:rsid w:val="009915E7"/>
    <w:rsid w:val="00993012"/>
    <w:rsid w:val="0099369F"/>
    <w:rsid w:val="00994A9E"/>
    <w:rsid w:val="00995168"/>
    <w:rsid w:val="009A16E9"/>
    <w:rsid w:val="009A1FFD"/>
    <w:rsid w:val="009A272E"/>
    <w:rsid w:val="009A3686"/>
    <w:rsid w:val="009A49AD"/>
    <w:rsid w:val="009A4BC4"/>
    <w:rsid w:val="009A57A5"/>
    <w:rsid w:val="009A5CEB"/>
    <w:rsid w:val="009A643D"/>
    <w:rsid w:val="009A73FC"/>
    <w:rsid w:val="009A7923"/>
    <w:rsid w:val="009A7B74"/>
    <w:rsid w:val="009A7FF6"/>
    <w:rsid w:val="009B164E"/>
    <w:rsid w:val="009B33CE"/>
    <w:rsid w:val="009B5334"/>
    <w:rsid w:val="009B5ED4"/>
    <w:rsid w:val="009B7976"/>
    <w:rsid w:val="009B7D0D"/>
    <w:rsid w:val="009C1180"/>
    <w:rsid w:val="009C32CE"/>
    <w:rsid w:val="009C411B"/>
    <w:rsid w:val="009C423A"/>
    <w:rsid w:val="009C5CCB"/>
    <w:rsid w:val="009C6886"/>
    <w:rsid w:val="009C7955"/>
    <w:rsid w:val="009D07B9"/>
    <w:rsid w:val="009D1A1B"/>
    <w:rsid w:val="009D409F"/>
    <w:rsid w:val="009D49A5"/>
    <w:rsid w:val="009D4CCF"/>
    <w:rsid w:val="009E1BD1"/>
    <w:rsid w:val="009E236E"/>
    <w:rsid w:val="009E273D"/>
    <w:rsid w:val="009E37C3"/>
    <w:rsid w:val="009E5005"/>
    <w:rsid w:val="009E624C"/>
    <w:rsid w:val="009E7D4E"/>
    <w:rsid w:val="009F20B1"/>
    <w:rsid w:val="009F2766"/>
    <w:rsid w:val="009F3B64"/>
    <w:rsid w:val="009F3C96"/>
    <w:rsid w:val="009F4AC2"/>
    <w:rsid w:val="009F4ADE"/>
    <w:rsid w:val="009F4CD6"/>
    <w:rsid w:val="009F586D"/>
    <w:rsid w:val="009F6A07"/>
    <w:rsid w:val="009F761D"/>
    <w:rsid w:val="00A008E5"/>
    <w:rsid w:val="00A015BA"/>
    <w:rsid w:val="00A017A5"/>
    <w:rsid w:val="00A0353B"/>
    <w:rsid w:val="00A10362"/>
    <w:rsid w:val="00A107CF"/>
    <w:rsid w:val="00A11404"/>
    <w:rsid w:val="00A11544"/>
    <w:rsid w:val="00A125DD"/>
    <w:rsid w:val="00A13C71"/>
    <w:rsid w:val="00A14DBA"/>
    <w:rsid w:val="00A16D95"/>
    <w:rsid w:val="00A17168"/>
    <w:rsid w:val="00A201BF"/>
    <w:rsid w:val="00A208EF"/>
    <w:rsid w:val="00A2090A"/>
    <w:rsid w:val="00A20A66"/>
    <w:rsid w:val="00A20C94"/>
    <w:rsid w:val="00A23975"/>
    <w:rsid w:val="00A24C7A"/>
    <w:rsid w:val="00A25EA2"/>
    <w:rsid w:val="00A26048"/>
    <w:rsid w:val="00A26297"/>
    <w:rsid w:val="00A26C20"/>
    <w:rsid w:val="00A276C5"/>
    <w:rsid w:val="00A27774"/>
    <w:rsid w:val="00A27C10"/>
    <w:rsid w:val="00A30C6E"/>
    <w:rsid w:val="00A30CBC"/>
    <w:rsid w:val="00A32887"/>
    <w:rsid w:val="00A328FF"/>
    <w:rsid w:val="00A33193"/>
    <w:rsid w:val="00A35067"/>
    <w:rsid w:val="00A37E53"/>
    <w:rsid w:val="00A40688"/>
    <w:rsid w:val="00A407FD"/>
    <w:rsid w:val="00A45A4E"/>
    <w:rsid w:val="00A460CC"/>
    <w:rsid w:val="00A46A1D"/>
    <w:rsid w:val="00A47E33"/>
    <w:rsid w:val="00A47ED9"/>
    <w:rsid w:val="00A50416"/>
    <w:rsid w:val="00A50A1E"/>
    <w:rsid w:val="00A51EC0"/>
    <w:rsid w:val="00A52695"/>
    <w:rsid w:val="00A52EBD"/>
    <w:rsid w:val="00A52F33"/>
    <w:rsid w:val="00A543D6"/>
    <w:rsid w:val="00A54C30"/>
    <w:rsid w:val="00A55E42"/>
    <w:rsid w:val="00A55E72"/>
    <w:rsid w:val="00A60F1F"/>
    <w:rsid w:val="00A61330"/>
    <w:rsid w:val="00A62A62"/>
    <w:rsid w:val="00A63488"/>
    <w:rsid w:val="00A658E9"/>
    <w:rsid w:val="00A66F56"/>
    <w:rsid w:val="00A67148"/>
    <w:rsid w:val="00A67B4B"/>
    <w:rsid w:val="00A700A5"/>
    <w:rsid w:val="00A70C31"/>
    <w:rsid w:val="00A70F28"/>
    <w:rsid w:val="00A71BC6"/>
    <w:rsid w:val="00A73089"/>
    <w:rsid w:val="00A732EE"/>
    <w:rsid w:val="00A734CE"/>
    <w:rsid w:val="00A738BD"/>
    <w:rsid w:val="00A75C66"/>
    <w:rsid w:val="00A7719E"/>
    <w:rsid w:val="00A80286"/>
    <w:rsid w:val="00A808E5"/>
    <w:rsid w:val="00A81441"/>
    <w:rsid w:val="00A82006"/>
    <w:rsid w:val="00A827ED"/>
    <w:rsid w:val="00A83693"/>
    <w:rsid w:val="00A8572F"/>
    <w:rsid w:val="00A858FD"/>
    <w:rsid w:val="00A86071"/>
    <w:rsid w:val="00A86375"/>
    <w:rsid w:val="00A86B08"/>
    <w:rsid w:val="00A86D84"/>
    <w:rsid w:val="00A87A2C"/>
    <w:rsid w:val="00A9206D"/>
    <w:rsid w:val="00A93892"/>
    <w:rsid w:val="00A938D6"/>
    <w:rsid w:val="00A93BCC"/>
    <w:rsid w:val="00A9432D"/>
    <w:rsid w:val="00A94B66"/>
    <w:rsid w:val="00A9513F"/>
    <w:rsid w:val="00AA0629"/>
    <w:rsid w:val="00AA150F"/>
    <w:rsid w:val="00AA26C4"/>
    <w:rsid w:val="00AA2F41"/>
    <w:rsid w:val="00AA2F6B"/>
    <w:rsid w:val="00AA3363"/>
    <w:rsid w:val="00AA4A6A"/>
    <w:rsid w:val="00AA7D4C"/>
    <w:rsid w:val="00AB096C"/>
    <w:rsid w:val="00AB0FF5"/>
    <w:rsid w:val="00AB12A1"/>
    <w:rsid w:val="00AB198E"/>
    <w:rsid w:val="00AB4BB5"/>
    <w:rsid w:val="00AB4E4D"/>
    <w:rsid w:val="00AB52BD"/>
    <w:rsid w:val="00AB7501"/>
    <w:rsid w:val="00AC1116"/>
    <w:rsid w:val="00AC20F1"/>
    <w:rsid w:val="00AC3F96"/>
    <w:rsid w:val="00AC4535"/>
    <w:rsid w:val="00AC4D82"/>
    <w:rsid w:val="00AC512F"/>
    <w:rsid w:val="00AC5838"/>
    <w:rsid w:val="00AC62F4"/>
    <w:rsid w:val="00AC6F3C"/>
    <w:rsid w:val="00AD0FA7"/>
    <w:rsid w:val="00AD111C"/>
    <w:rsid w:val="00AD1E21"/>
    <w:rsid w:val="00AD2F9D"/>
    <w:rsid w:val="00AD4FCF"/>
    <w:rsid w:val="00AD5F81"/>
    <w:rsid w:val="00AD70B0"/>
    <w:rsid w:val="00AD7943"/>
    <w:rsid w:val="00AD7C7B"/>
    <w:rsid w:val="00AE01BA"/>
    <w:rsid w:val="00AE0276"/>
    <w:rsid w:val="00AE13F8"/>
    <w:rsid w:val="00AE1AD3"/>
    <w:rsid w:val="00AE3F49"/>
    <w:rsid w:val="00AE4DFC"/>
    <w:rsid w:val="00AE583E"/>
    <w:rsid w:val="00AE5B14"/>
    <w:rsid w:val="00AE5D15"/>
    <w:rsid w:val="00AE631D"/>
    <w:rsid w:val="00AF16EB"/>
    <w:rsid w:val="00AF52BB"/>
    <w:rsid w:val="00AF52D1"/>
    <w:rsid w:val="00AF6C19"/>
    <w:rsid w:val="00B000C1"/>
    <w:rsid w:val="00B0083D"/>
    <w:rsid w:val="00B024CE"/>
    <w:rsid w:val="00B02D51"/>
    <w:rsid w:val="00B031F6"/>
    <w:rsid w:val="00B03EA0"/>
    <w:rsid w:val="00B054AB"/>
    <w:rsid w:val="00B06759"/>
    <w:rsid w:val="00B15D6B"/>
    <w:rsid w:val="00B16245"/>
    <w:rsid w:val="00B17ACA"/>
    <w:rsid w:val="00B20E90"/>
    <w:rsid w:val="00B221C6"/>
    <w:rsid w:val="00B23AC0"/>
    <w:rsid w:val="00B23FEC"/>
    <w:rsid w:val="00B2457E"/>
    <w:rsid w:val="00B24C90"/>
    <w:rsid w:val="00B24F69"/>
    <w:rsid w:val="00B256CC"/>
    <w:rsid w:val="00B319BB"/>
    <w:rsid w:val="00B32813"/>
    <w:rsid w:val="00B3395B"/>
    <w:rsid w:val="00B34D3A"/>
    <w:rsid w:val="00B35073"/>
    <w:rsid w:val="00B351AC"/>
    <w:rsid w:val="00B3634A"/>
    <w:rsid w:val="00B3783E"/>
    <w:rsid w:val="00B42CF2"/>
    <w:rsid w:val="00B43539"/>
    <w:rsid w:val="00B435A6"/>
    <w:rsid w:val="00B43ADC"/>
    <w:rsid w:val="00B445FA"/>
    <w:rsid w:val="00B447D8"/>
    <w:rsid w:val="00B44D06"/>
    <w:rsid w:val="00B45020"/>
    <w:rsid w:val="00B462BB"/>
    <w:rsid w:val="00B462C7"/>
    <w:rsid w:val="00B46AFB"/>
    <w:rsid w:val="00B46DFF"/>
    <w:rsid w:val="00B473CC"/>
    <w:rsid w:val="00B474B6"/>
    <w:rsid w:val="00B50E21"/>
    <w:rsid w:val="00B53096"/>
    <w:rsid w:val="00B53DE7"/>
    <w:rsid w:val="00B54033"/>
    <w:rsid w:val="00B540B9"/>
    <w:rsid w:val="00B5432A"/>
    <w:rsid w:val="00B54E5C"/>
    <w:rsid w:val="00B5738F"/>
    <w:rsid w:val="00B57CD4"/>
    <w:rsid w:val="00B6053B"/>
    <w:rsid w:val="00B62D76"/>
    <w:rsid w:val="00B636D3"/>
    <w:rsid w:val="00B639B0"/>
    <w:rsid w:val="00B64DBA"/>
    <w:rsid w:val="00B64EBE"/>
    <w:rsid w:val="00B6690A"/>
    <w:rsid w:val="00B66B05"/>
    <w:rsid w:val="00B70FFD"/>
    <w:rsid w:val="00B71621"/>
    <w:rsid w:val="00B719FF"/>
    <w:rsid w:val="00B72D61"/>
    <w:rsid w:val="00B73965"/>
    <w:rsid w:val="00B74890"/>
    <w:rsid w:val="00B7489C"/>
    <w:rsid w:val="00B74E66"/>
    <w:rsid w:val="00B7596B"/>
    <w:rsid w:val="00B75F3B"/>
    <w:rsid w:val="00B765D6"/>
    <w:rsid w:val="00B7684D"/>
    <w:rsid w:val="00B7741A"/>
    <w:rsid w:val="00B8082B"/>
    <w:rsid w:val="00B84495"/>
    <w:rsid w:val="00B855EB"/>
    <w:rsid w:val="00B879AA"/>
    <w:rsid w:val="00B90959"/>
    <w:rsid w:val="00B92F40"/>
    <w:rsid w:val="00B93ADA"/>
    <w:rsid w:val="00B9592E"/>
    <w:rsid w:val="00B95F31"/>
    <w:rsid w:val="00B9623E"/>
    <w:rsid w:val="00B964EB"/>
    <w:rsid w:val="00B971B3"/>
    <w:rsid w:val="00BA0FCC"/>
    <w:rsid w:val="00BA3A1E"/>
    <w:rsid w:val="00BA50D5"/>
    <w:rsid w:val="00BA53ED"/>
    <w:rsid w:val="00BA63D3"/>
    <w:rsid w:val="00BA7C90"/>
    <w:rsid w:val="00BB00B9"/>
    <w:rsid w:val="00BB1F4D"/>
    <w:rsid w:val="00BB3270"/>
    <w:rsid w:val="00BB43A0"/>
    <w:rsid w:val="00BB6FC7"/>
    <w:rsid w:val="00BB7EDB"/>
    <w:rsid w:val="00BC24C7"/>
    <w:rsid w:val="00BC32F4"/>
    <w:rsid w:val="00BC5082"/>
    <w:rsid w:val="00BC558E"/>
    <w:rsid w:val="00BC6D31"/>
    <w:rsid w:val="00BD08E9"/>
    <w:rsid w:val="00BD0E57"/>
    <w:rsid w:val="00BD19BF"/>
    <w:rsid w:val="00BD1EBD"/>
    <w:rsid w:val="00BD42D7"/>
    <w:rsid w:val="00BD4579"/>
    <w:rsid w:val="00BD4AA4"/>
    <w:rsid w:val="00BD4D45"/>
    <w:rsid w:val="00BD4FAD"/>
    <w:rsid w:val="00BD6297"/>
    <w:rsid w:val="00BD6A74"/>
    <w:rsid w:val="00BD74F7"/>
    <w:rsid w:val="00BE1E4D"/>
    <w:rsid w:val="00BE3330"/>
    <w:rsid w:val="00BE4DAB"/>
    <w:rsid w:val="00BE600D"/>
    <w:rsid w:val="00BE6AEE"/>
    <w:rsid w:val="00BF2F47"/>
    <w:rsid w:val="00BF30B6"/>
    <w:rsid w:val="00BF590D"/>
    <w:rsid w:val="00C02754"/>
    <w:rsid w:val="00C02B66"/>
    <w:rsid w:val="00C0513D"/>
    <w:rsid w:val="00C05D48"/>
    <w:rsid w:val="00C11027"/>
    <w:rsid w:val="00C115D5"/>
    <w:rsid w:val="00C11B66"/>
    <w:rsid w:val="00C1205E"/>
    <w:rsid w:val="00C125EF"/>
    <w:rsid w:val="00C13C5E"/>
    <w:rsid w:val="00C147B3"/>
    <w:rsid w:val="00C15120"/>
    <w:rsid w:val="00C168B0"/>
    <w:rsid w:val="00C201F8"/>
    <w:rsid w:val="00C204BF"/>
    <w:rsid w:val="00C22A9E"/>
    <w:rsid w:val="00C23D48"/>
    <w:rsid w:val="00C24833"/>
    <w:rsid w:val="00C24FBF"/>
    <w:rsid w:val="00C25AFE"/>
    <w:rsid w:val="00C26225"/>
    <w:rsid w:val="00C26E4E"/>
    <w:rsid w:val="00C30120"/>
    <w:rsid w:val="00C32FEF"/>
    <w:rsid w:val="00C33ACE"/>
    <w:rsid w:val="00C33DDD"/>
    <w:rsid w:val="00C350DC"/>
    <w:rsid w:val="00C35626"/>
    <w:rsid w:val="00C36E79"/>
    <w:rsid w:val="00C371FE"/>
    <w:rsid w:val="00C40159"/>
    <w:rsid w:val="00C41167"/>
    <w:rsid w:val="00C411AD"/>
    <w:rsid w:val="00C427CB"/>
    <w:rsid w:val="00C43705"/>
    <w:rsid w:val="00C446D7"/>
    <w:rsid w:val="00C50710"/>
    <w:rsid w:val="00C50E79"/>
    <w:rsid w:val="00C50EE5"/>
    <w:rsid w:val="00C50FBD"/>
    <w:rsid w:val="00C51745"/>
    <w:rsid w:val="00C53551"/>
    <w:rsid w:val="00C53793"/>
    <w:rsid w:val="00C55CCD"/>
    <w:rsid w:val="00C577F0"/>
    <w:rsid w:val="00C60DD9"/>
    <w:rsid w:val="00C61076"/>
    <w:rsid w:val="00C611DA"/>
    <w:rsid w:val="00C6285F"/>
    <w:rsid w:val="00C628D0"/>
    <w:rsid w:val="00C62967"/>
    <w:rsid w:val="00C629FB"/>
    <w:rsid w:val="00C63ADB"/>
    <w:rsid w:val="00C6473C"/>
    <w:rsid w:val="00C6642A"/>
    <w:rsid w:val="00C666F8"/>
    <w:rsid w:val="00C66D6F"/>
    <w:rsid w:val="00C678D9"/>
    <w:rsid w:val="00C679D5"/>
    <w:rsid w:val="00C71866"/>
    <w:rsid w:val="00C71D02"/>
    <w:rsid w:val="00C7447F"/>
    <w:rsid w:val="00C74B66"/>
    <w:rsid w:val="00C74C94"/>
    <w:rsid w:val="00C74FDF"/>
    <w:rsid w:val="00C75720"/>
    <w:rsid w:val="00C75A4C"/>
    <w:rsid w:val="00C76A86"/>
    <w:rsid w:val="00C76F36"/>
    <w:rsid w:val="00C775B3"/>
    <w:rsid w:val="00C77A77"/>
    <w:rsid w:val="00C82F2F"/>
    <w:rsid w:val="00C8450E"/>
    <w:rsid w:val="00C84697"/>
    <w:rsid w:val="00C85052"/>
    <w:rsid w:val="00C852BF"/>
    <w:rsid w:val="00C87205"/>
    <w:rsid w:val="00C87406"/>
    <w:rsid w:val="00C90259"/>
    <w:rsid w:val="00C90832"/>
    <w:rsid w:val="00C90953"/>
    <w:rsid w:val="00C90AA3"/>
    <w:rsid w:val="00C925BB"/>
    <w:rsid w:val="00C92F66"/>
    <w:rsid w:val="00C94125"/>
    <w:rsid w:val="00C949E7"/>
    <w:rsid w:val="00C949F7"/>
    <w:rsid w:val="00C96221"/>
    <w:rsid w:val="00C968FA"/>
    <w:rsid w:val="00C97A74"/>
    <w:rsid w:val="00C97AF4"/>
    <w:rsid w:val="00C97F46"/>
    <w:rsid w:val="00CA16E2"/>
    <w:rsid w:val="00CA1714"/>
    <w:rsid w:val="00CA1A4C"/>
    <w:rsid w:val="00CA2012"/>
    <w:rsid w:val="00CA2FE9"/>
    <w:rsid w:val="00CA3344"/>
    <w:rsid w:val="00CA5553"/>
    <w:rsid w:val="00CA5DD0"/>
    <w:rsid w:val="00CA73DF"/>
    <w:rsid w:val="00CA7C81"/>
    <w:rsid w:val="00CB0493"/>
    <w:rsid w:val="00CB0CE7"/>
    <w:rsid w:val="00CB11E6"/>
    <w:rsid w:val="00CB1598"/>
    <w:rsid w:val="00CB4A06"/>
    <w:rsid w:val="00CB6A62"/>
    <w:rsid w:val="00CB6A7E"/>
    <w:rsid w:val="00CC0417"/>
    <w:rsid w:val="00CC1689"/>
    <w:rsid w:val="00CC5B7F"/>
    <w:rsid w:val="00CC7DA5"/>
    <w:rsid w:val="00CD354C"/>
    <w:rsid w:val="00CD3EC5"/>
    <w:rsid w:val="00CD53C1"/>
    <w:rsid w:val="00CD79F0"/>
    <w:rsid w:val="00CD7D26"/>
    <w:rsid w:val="00CE24B5"/>
    <w:rsid w:val="00CE4683"/>
    <w:rsid w:val="00CE6642"/>
    <w:rsid w:val="00CF0C3E"/>
    <w:rsid w:val="00CF1859"/>
    <w:rsid w:val="00CF222A"/>
    <w:rsid w:val="00CF330B"/>
    <w:rsid w:val="00CF3A36"/>
    <w:rsid w:val="00CF4C21"/>
    <w:rsid w:val="00CF5A50"/>
    <w:rsid w:val="00CF68BF"/>
    <w:rsid w:val="00CF788D"/>
    <w:rsid w:val="00CF7DDB"/>
    <w:rsid w:val="00CF7E62"/>
    <w:rsid w:val="00D01FC0"/>
    <w:rsid w:val="00D01FEF"/>
    <w:rsid w:val="00D02DE1"/>
    <w:rsid w:val="00D03B77"/>
    <w:rsid w:val="00D03D37"/>
    <w:rsid w:val="00D03FC3"/>
    <w:rsid w:val="00D04D02"/>
    <w:rsid w:val="00D04F5E"/>
    <w:rsid w:val="00D054E2"/>
    <w:rsid w:val="00D05C75"/>
    <w:rsid w:val="00D05E5F"/>
    <w:rsid w:val="00D068EA"/>
    <w:rsid w:val="00D1394D"/>
    <w:rsid w:val="00D141B4"/>
    <w:rsid w:val="00D14AC1"/>
    <w:rsid w:val="00D15BFD"/>
    <w:rsid w:val="00D16596"/>
    <w:rsid w:val="00D16906"/>
    <w:rsid w:val="00D17D9B"/>
    <w:rsid w:val="00D17F8E"/>
    <w:rsid w:val="00D20384"/>
    <w:rsid w:val="00D222B6"/>
    <w:rsid w:val="00D2250F"/>
    <w:rsid w:val="00D232F1"/>
    <w:rsid w:val="00D241C6"/>
    <w:rsid w:val="00D2455F"/>
    <w:rsid w:val="00D25578"/>
    <w:rsid w:val="00D2644C"/>
    <w:rsid w:val="00D26DEA"/>
    <w:rsid w:val="00D277A5"/>
    <w:rsid w:val="00D30491"/>
    <w:rsid w:val="00D320B9"/>
    <w:rsid w:val="00D32723"/>
    <w:rsid w:val="00D33E9A"/>
    <w:rsid w:val="00D34434"/>
    <w:rsid w:val="00D3713D"/>
    <w:rsid w:val="00D3743B"/>
    <w:rsid w:val="00D4010F"/>
    <w:rsid w:val="00D4157E"/>
    <w:rsid w:val="00D429EC"/>
    <w:rsid w:val="00D43150"/>
    <w:rsid w:val="00D446F9"/>
    <w:rsid w:val="00D45554"/>
    <w:rsid w:val="00D45698"/>
    <w:rsid w:val="00D46C56"/>
    <w:rsid w:val="00D508BC"/>
    <w:rsid w:val="00D51513"/>
    <w:rsid w:val="00D52006"/>
    <w:rsid w:val="00D52F91"/>
    <w:rsid w:val="00D530F8"/>
    <w:rsid w:val="00D54B24"/>
    <w:rsid w:val="00D54DFE"/>
    <w:rsid w:val="00D55316"/>
    <w:rsid w:val="00D60674"/>
    <w:rsid w:val="00D614DC"/>
    <w:rsid w:val="00D64223"/>
    <w:rsid w:val="00D65100"/>
    <w:rsid w:val="00D65E86"/>
    <w:rsid w:val="00D6631D"/>
    <w:rsid w:val="00D6676A"/>
    <w:rsid w:val="00D67F85"/>
    <w:rsid w:val="00D72972"/>
    <w:rsid w:val="00D73502"/>
    <w:rsid w:val="00D742F6"/>
    <w:rsid w:val="00D75B5D"/>
    <w:rsid w:val="00D75B90"/>
    <w:rsid w:val="00D807D0"/>
    <w:rsid w:val="00D8117A"/>
    <w:rsid w:val="00D84364"/>
    <w:rsid w:val="00D84ACD"/>
    <w:rsid w:val="00D8533B"/>
    <w:rsid w:val="00D86460"/>
    <w:rsid w:val="00D934D7"/>
    <w:rsid w:val="00D93885"/>
    <w:rsid w:val="00D9463F"/>
    <w:rsid w:val="00D951B5"/>
    <w:rsid w:val="00D969AF"/>
    <w:rsid w:val="00DA0274"/>
    <w:rsid w:val="00DA2BED"/>
    <w:rsid w:val="00DA3CEB"/>
    <w:rsid w:val="00DA497F"/>
    <w:rsid w:val="00DB0038"/>
    <w:rsid w:val="00DB085C"/>
    <w:rsid w:val="00DB0D3B"/>
    <w:rsid w:val="00DB1858"/>
    <w:rsid w:val="00DB1F8B"/>
    <w:rsid w:val="00DB2F66"/>
    <w:rsid w:val="00DB5151"/>
    <w:rsid w:val="00DB5625"/>
    <w:rsid w:val="00DB6A3A"/>
    <w:rsid w:val="00DB73FC"/>
    <w:rsid w:val="00DC0769"/>
    <w:rsid w:val="00DC0AB5"/>
    <w:rsid w:val="00DC0E22"/>
    <w:rsid w:val="00DC1D1A"/>
    <w:rsid w:val="00DC1F82"/>
    <w:rsid w:val="00DC2D21"/>
    <w:rsid w:val="00DC3941"/>
    <w:rsid w:val="00DC399A"/>
    <w:rsid w:val="00DC520F"/>
    <w:rsid w:val="00DC555D"/>
    <w:rsid w:val="00DC6F7C"/>
    <w:rsid w:val="00DC7657"/>
    <w:rsid w:val="00DD0A64"/>
    <w:rsid w:val="00DD44F1"/>
    <w:rsid w:val="00DD6036"/>
    <w:rsid w:val="00DD65D3"/>
    <w:rsid w:val="00DE0726"/>
    <w:rsid w:val="00DE0C05"/>
    <w:rsid w:val="00DE0FC4"/>
    <w:rsid w:val="00DE1556"/>
    <w:rsid w:val="00DE2482"/>
    <w:rsid w:val="00DE2541"/>
    <w:rsid w:val="00DE6211"/>
    <w:rsid w:val="00DE69B4"/>
    <w:rsid w:val="00DE6B7F"/>
    <w:rsid w:val="00DF0D8A"/>
    <w:rsid w:val="00DF11B1"/>
    <w:rsid w:val="00DF177E"/>
    <w:rsid w:val="00DF2C64"/>
    <w:rsid w:val="00DF5157"/>
    <w:rsid w:val="00DF5CAE"/>
    <w:rsid w:val="00DF6CD4"/>
    <w:rsid w:val="00DF7FF7"/>
    <w:rsid w:val="00E017CD"/>
    <w:rsid w:val="00E01CE8"/>
    <w:rsid w:val="00E03695"/>
    <w:rsid w:val="00E036DA"/>
    <w:rsid w:val="00E102D0"/>
    <w:rsid w:val="00E105E4"/>
    <w:rsid w:val="00E128F1"/>
    <w:rsid w:val="00E12938"/>
    <w:rsid w:val="00E12A24"/>
    <w:rsid w:val="00E1325B"/>
    <w:rsid w:val="00E138CA"/>
    <w:rsid w:val="00E138D0"/>
    <w:rsid w:val="00E13FE4"/>
    <w:rsid w:val="00E14E9A"/>
    <w:rsid w:val="00E151A6"/>
    <w:rsid w:val="00E162BA"/>
    <w:rsid w:val="00E21BC2"/>
    <w:rsid w:val="00E22791"/>
    <w:rsid w:val="00E22B4C"/>
    <w:rsid w:val="00E23124"/>
    <w:rsid w:val="00E246D2"/>
    <w:rsid w:val="00E25C2C"/>
    <w:rsid w:val="00E264C8"/>
    <w:rsid w:val="00E268EC"/>
    <w:rsid w:val="00E26F3D"/>
    <w:rsid w:val="00E30AD3"/>
    <w:rsid w:val="00E31225"/>
    <w:rsid w:val="00E3176F"/>
    <w:rsid w:val="00E317B2"/>
    <w:rsid w:val="00E3198A"/>
    <w:rsid w:val="00E3432B"/>
    <w:rsid w:val="00E355C8"/>
    <w:rsid w:val="00E368C5"/>
    <w:rsid w:val="00E37412"/>
    <w:rsid w:val="00E41D25"/>
    <w:rsid w:val="00E42E44"/>
    <w:rsid w:val="00E435B1"/>
    <w:rsid w:val="00E449DB"/>
    <w:rsid w:val="00E4570C"/>
    <w:rsid w:val="00E47843"/>
    <w:rsid w:val="00E543F6"/>
    <w:rsid w:val="00E54DD0"/>
    <w:rsid w:val="00E55150"/>
    <w:rsid w:val="00E56886"/>
    <w:rsid w:val="00E57186"/>
    <w:rsid w:val="00E61586"/>
    <w:rsid w:val="00E61BE0"/>
    <w:rsid w:val="00E6236B"/>
    <w:rsid w:val="00E660EF"/>
    <w:rsid w:val="00E66BE8"/>
    <w:rsid w:val="00E70EDB"/>
    <w:rsid w:val="00E7187E"/>
    <w:rsid w:val="00E71F87"/>
    <w:rsid w:val="00E7518F"/>
    <w:rsid w:val="00E7780E"/>
    <w:rsid w:val="00E81195"/>
    <w:rsid w:val="00E8155E"/>
    <w:rsid w:val="00E82871"/>
    <w:rsid w:val="00E83B55"/>
    <w:rsid w:val="00E846A6"/>
    <w:rsid w:val="00E85B51"/>
    <w:rsid w:val="00E8625B"/>
    <w:rsid w:val="00E86801"/>
    <w:rsid w:val="00E9142E"/>
    <w:rsid w:val="00E92675"/>
    <w:rsid w:val="00E9311E"/>
    <w:rsid w:val="00E933F9"/>
    <w:rsid w:val="00E953FA"/>
    <w:rsid w:val="00E962FA"/>
    <w:rsid w:val="00E96B47"/>
    <w:rsid w:val="00E96E69"/>
    <w:rsid w:val="00E97C52"/>
    <w:rsid w:val="00E97D12"/>
    <w:rsid w:val="00EA026F"/>
    <w:rsid w:val="00EA1B62"/>
    <w:rsid w:val="00EA36CD"/>
    <w:rsid w:val="00EA4676"/>
    <w:rsid w:val="00EA484D"/>
    <w:rsid w:val="00EA4E24"/>
    <w:rsid w:val="00EA4E9D"/>
    <w:rsid w:val="00EA6265"/>
    <w:rsid w:val="00EA712B"/>
    <w:rsid w:val="00EB08E6"/>
    <w:rsid w:val="00EB1460"/>
    <w:rsid w:val="00EB26F9"/>
    <w:rsid w:val="00EB2E75"/>
    <w:rsid w:val="00EB5721"/>
    <w:rsid w:val="00EC0A4F"/>
    <w:rsid w:val="00EC1882"/>
    <w:rsid w:val="00EC18C0"/>
    <w:rsid w:val="00EC328E"/>
    <w:rsid w:val="00EC450A"/>
    <w:rsid w:val="00EC56C2"/>
    <w:rsid w:val="00EC61B0"/>
    <w:rsid w:val="00EC6975"/>
    <w:rsid w:val="00EC7C85"/>
    <w:rsid w:val="00ED473A"/>
    <w:rsid w:val="00ED51DB"/>
    <w:rsid w:val="00ED55F2"/>
    <w:rsid w:val="00ED71DE"/>
    <w:rsid w:val="00ED78FF"/>
    <w:rsid w:val="00EE0F00"/>
    <w:rsid w:val="00EE1863"/>
    <w:rsid w:val="00EE20C1"/>
    <w:rsid w:val="00EE2B01"/>
    <w:rsid w:val="00EE4024"/>
    <w:rsid w:val="00EE5ADF"/>
    <w:rsid w:val="00EE688A"/>
    <w:rsid w:val="00EE6D1A"/>
    <w:rsid w:val="00EF26C7"/>
    <w:rsid w:val="00EF2CD0"/>
    <w:rsid w:val="00EF4C1D"/>
    <w:rsid w:val="00EF73D1"/>
    <w:rsid w:val="00EF7CFB"/>
    <w:rsid w:val="00F01218"/>
    <w:rsid w:val="00F02431"/>
    <w:rsid w:val="00F02B36"/>
    <w:rsid w:val="00F03581"/>
    <w:rsid w:val="00F04163"/>
    <w:rsid w:val="00F0450A"/>
    <w:rsid w:val="00F04C5A"/>
    <w:rsid w:val="00F06282"/>
    <w:rsid w:val="00F0724E"/>
    <w:rsid w:val="00F07B83"/>
    <w:rsid w:val="00F10208"/>
    <w:rsid w:val="00F10360"/>
    <w:rsid w:val="00F109E8"/>
    <w:rsid w:val="00F1171C"/>
    <w:rsid w:val="00F15144"/>
    <w:rsid w:val="00F16B98"/>
    <w:rsid w:val="00F17402"/>
    <w:rsid w:val="00F2125D"/>
    <w:rsid w:val="00F257EA"/>
    <w:rsid w:val="00F2666F"/>
    <w:rsid w:val="00F27659"/>
    <w:rsid w:val="00F303B3"/>
    <w:rsid w:val="00F323F6"/>
    <w:rsid w:val="00F32949"/>
    <w:rsid w:val="00F33FCA"/>
    <w:rsid w:val="00F34F21"/>
    <w:rsid w:val="00F356AA"/>
    <w:rsid w:val="00F3620A"/>
    <w:rsid w:val="00F37DCE"/>
    <w:rsid w:val="00F37DFB"/>
    <w:rsid w:val="00F4180B"/>
    <w:rsid w:val="00F41EA2"/>
    <w:rsid w:val="00F44409"/>
    <w:rsid w:val="00F45683"/>
    <w:rsid w:val="00F459F0"/>
    <w:rsid w:val="00F45C19"/>
    <w:rsid w:val="00F46211"/>
    <w:rsid w:val="00F46F79"/>
    <w:rsid w:val="00F47AD4"/>
    <w:rsid w:val="00F47D8C"/>
    <w:rsid w:val="00F52B93"/>
    <w:rsid w:val="00F534DD"/>
    <w:rsid w:val="00F564B5"/>
    <w:rsid w:val="00F56EF9"/>
    <w:rsid w:val="00F5771E"/>
    <w:rsid w:val="00F60936"/>
    <w:rsid w:val="00F610C5"/>
    <w:rsid w:val="00F615E8"/>
    <w:rsid w:val="00F6281E"/>
    <w:rsid w:val="00F630D6"/>
    <w:rsid w:val="00F6393F"/>
    <w:rsid w:val="00F63D23"/>
    <w:rsid w:val="00F644D3"/>
    <w:rsid w:val="00F7068E"/>
    <w:rsid w:val="00F715C7"/>
    <w:rsid w:val="00F72B29"/>
    <w:rsid w:val="00F74E4B"/>
    <w:rsid w:val="00F75065"/>
    <w:rsid w:val="00F767F6"/>
    <w:rsid w:val="00F76CB2"/>
    <w:rsid w:val="00F7708C"/>
    <w:rsid w:val="00F77FF0"/>
    <w:rsid w:val="00F812CD"/>
    <w:rsid w:val="00F81CDE"/>
    <w:rsid w:val="00F81E00"/>
    <w:rsid w:val="00F83A13"/>
    <w:rsid w:val="00F840EB"/>
    <w:rsid w:val="00F8524F"/>
    <w:rsid w:val="00F858B6"/>
    <w:rsid w:val="00F864C2"/>
    <w:rsid w:val="00F91413"/>
    <w:rsid w:val="00F916BC"/>
    <w:rsid w:val="00F925B6"/>
    <w:rsid w:val="00F93F7E"/>
    <w:rsid w:val="00FA033D"/>
    <w:rsid w:val="00FA04F5"/>
    <w:rsid w:val="00FA07F9"/>
    <w:rsid w:val="00FA2EC1"/>
    <w:rsid w:val="00FA4D22"/>
    <w:rsid w:val="00FA5A85"/>
    <w:rsid w:val="00FB2600"/>
    <w:rsid w:val="00FB2765"/>
    <w:rsid w:val="00FB2DAA"/>
    <w:rsid w:val="00FB35EE"/>
    <w:rsid w:val="00FB4361"/>
    <w:rsid w:val="00FB46CF"/>
    <w:rsid w:val="00FB48D2"/>
    <w:rsid w:val="00FB5A87"/>
    <w:rsid w:val="00FB6039"/>
    <w:rsid w:val="00FB6A80"/>
    <w:rsid w:val="00FB7742"/>
    <w:rsid w:val="00FB7961"/>
    <w:rsid w:val="00FC11F3"/>
    <w:rsid w:val="00FC26A0"/>
    <w:rsid w:val="00FC3F51"/>
    <w:rsid w:val="00FC6082"/>
    <w:rsid w:val="00FC7953"/>
    <w:rsid w:val="00FD06DC"/>
    <w:rsid w:val="00FD1F7C"/>
    <w:rsid w:val="00FD3C95"/>
    <w:rsid w:val="00FD4167"/>
    <w:rsid w:val="00FD4BF5"/>
    <w:rsid w:val="00FD5708"/>
    <w:rsid w:val="00FD5826"/>
    <w:rsid w:val="00FD6424"/>
    <w:rsid w:val="00FD65AC"/>
    <w:rsid w:val="00FD671D"/>
    <w:rsid w:val="00FD7199"/>
    <w:rsid w:val="00FD77D7"/>
    <w:rsid w:val="00FE2020"/>
    <w:rsid w:val="00FE24B8"/>
    <w:rsid w:val="00FE42D5"/>
    <w:rsid w:val="00FE57F9"/>
    <w:rsid w:val="00FE65E0"/>
    <w:rsid w:val="00FE7D1E"/>
    <w:rsid w:val="00FF26D2"/>
    <w:rsid w:val="00FF2766"/>
    <w:rsid w:val="00FF2E2B"/>
    <w:rsid w:val="00FF2E46"/>
    <w:rsid w:val="00FF3410"/>
    <w:rsid w:val="00FF35ED"/>
    <w:rsid w:val="00FF4AF1"/>
    <w:rsid w:val="00FF4FAA"/>
    <w:rsid w:val="00FF5B9E"/>
    <w:rsid w:val="00FF6B1F"/>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F87AE"/>
  <w15:docId w15:val="{B12DB3C3-214C-4F6D-85A0-75ACDBBB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67B4B"/>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AC6F3C"/>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AC6F3C"/>
    <w:pPr>
      <w:numPr>
        <w:numId w:val="2"/>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1D20AE"/>
    <w:rPr>
      <w:rFonts w:eastAsiaTheme="majorEastAsia" w:cs="Open Sans SemiCondensed"/>
      <w:b/>
      <w:bCs/>
      <w:color w:val="000000" w:themeColor="text1"/>
      <w:sz w:val="24"/>
      <w:szCs w:val="32"/>
      <w:lang w:val="de-CH"/>
    </w:rPr>
  </w:style>
  <w:style w:type="paragraph" w:styleId="Listenabsatz">
    <w:name w:val="List Paragraph"/>
    <w:basedOn w:val="Standard"/>
    <w:rsid w:val="00BD4AA4"/>
    <w:pPr>
      <w:ind w:left="720"/>
      <w:contextualSpacing/>
    </w:pPr>
  </w:style>
  <w:style w:type="character" w:customStyle="1" w:styleId="berschrift2Zchn">
    <w:name w:val="Überschrift 2 Zchn"/>
    <w:basedOn w:val="Absatz-Standardschriftart"/>
    <w:link w:val="berschrift2"/>
    <w:uiPriority w:val="9"/>
    <w:rsid w:val="004776A5"/>
    <w:rPr>
      <w:rFonts w:eastAsiaTheme="majorEastAsia" w:cs="Open Sans SemiCondensed"/>
      <w:b/>
      <w:bCs/>
      <w:szCs w:val="24"/>
      <w:lang w:val="de-CH"/>
    </w:rPr>
  </w:style>
  <w:style w:type="character" w:styleId="Platzhaltertext">
    <w:name w:val="Placeholder Text"/>
    <w:basedOn w:val="Absatz-Standardschriftart"/>
    <w:uiPriority w:val="99"/>
    <w:semiHidden/>
    <w:rsid w:val="004E0F33"/>
    <w:rPr>
      <w:color w:val="808080"/>
    </w:rPr>
  </w:style>
  <w:style w:type="paragraph" w:customStyle="1" w:styleId="Absendeadresse">
    <w:name w:val="Absendeadresse"/>
    <w:basedOn w:val="Standard"/>
    <w:link w:val="AbsendeadresseZchn"/>
    <w:qFormat/>
    <w:rsid w:val="004E0F33"/>
    <w:pPr>
      <w:spacing w:line="240" w:lineRule="auto"/>
    </w:pPr>
    <w:rPr>
      <w:rFonts w:ascii="Arial Narrow" w:hAnsi="Arial Narrow"/>
      <w:spacing w:val="0"/>
      <w:sz w:val="19"/>
    </w:rPr>
  </w:style>
  <w:style w:type="character" w:customStyle="1" w:styleId="AbsendeadresseZchn">
    <w:name w:val="Absendeadresse Zchn"/>
    <w:basedOn w:val="Absatz-Standardschriftart"/>
    <w:link w:val="Absendeadresse"/>
    <w:rsid w:val="004E0F33"/>
    <w:rPr>
      <w:rFonts w:ascii="Arial Narrow" w:hAnsi="Arial Narrow"/>
      <w:spacing w:val="0"/>
      <w:sz w:val="19"/>
      <w:lang w:val="de-CH"/>
    </w:rPr>
  </w:style>
  <w:style w:type="paragraph" w:styleId="Beschriftung">
    <w:name w:val="caption"/>
    <w:basedOn w:val="Standard"/>
    <w:next w:val="Standard"/>
    <w:uiPriority w:val="35"/>
    <w:unhideWhenUsed/>
    <w:qFormat/>
    <w:rsid w:val="006E5889"/>
    <w:pPr>
      <w:widowControl w:val="0"/>
      <w:spacing w:after="200" w:line="240" w:lineRule="auto"/>
    </w:pPr>
    <w:rPr>
      <w:rFonts w:asciiTheme="minorHAnsi" w:hAnsiTheme="minorHAnsi"/>
      <w:i/>
      <w:iCs/>
      <w:color w:val="252B46" w:themeColor="text2"/>
      <w:spacing w:val="0"/>
      <w:sz w:val="18"/>
      <w:szCs w:val="18"/>
      <w:lang w:val="en-US"/>
    </w:rPr>
  </w:style>
  <w:style w:type="paragraph" w:customStyle="1" w:styleId="CitaviLiteraturverzeichnis">
    <w:name w:val="Citavi Literaturverzeichnis"/>
    <w:basedOn w:val="Standard"/>
    <w:rsid w:val="003C2EF9"/>
    <w:pPr>
      <w:spacing w:line="259" w:lineRule="auto"/>
      <w:ind w:left="720" w:hanging="720"/>
    </w:pPr>
    <w:rPr>
      <w:rFonts w:ascii="Calibri" w:eastAsia="Times New Roman" w:hAnsi="Calibri" w:cs="Calibri"/>
      <w:sz w:val="22"/>
      <w:szCs w:val="2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227">
      <w:bodyDiv w:val="1"/>
      <w:marLeft w:val="0"/>
      <w:marRight w:val="0"/>
      <w:marTop w:val="0"/>
      <w:marBottom w:val="0"/>
      <w:divBdr>
        <w:top w:val="none" w:sz="0" w:space="0" w:color="auto"/>
        <w:left w:val="none" w:sz="0" w:space="0" w:color="auto"/>
        <w:bottom w:val="none" w:sz="0" w:space="0" w:color="auto"/>
        <w:right w:val="none" w:sz="0" w:space="0" w:color="auto"/>
      </w:divBdr>
    </w:div>
    <w:div w:id="42025478">
      <w:bodyDiv w:val="1"/>
      <w:marLeft w:val="0"/>
      <w:marRight w:val="0"/>
      <w:marTop w:val="0"/>
      <w:marBottom w:val="0"/>
      <w:divBdr>
        <w:top w:val="none" w:sz="0" w:space="0" w:color="auto"/>
        <w:left w:val="none" w:sz="0" w:space="0" w:color="auto"/>
        <w:bottom w:val="none" w:sz="0" w:space="0" w:color="auto"/>
        <w:right w:val="none" w:sz="0" w:space="0" w:color="auto"/>
      </w:divBdr>
    </w:div>
    <w:div w:id="67921119">
      <w:bodyDiv w:val="1"/>
      <w:marLeft w:val="0"/>
      <w:marRight w:val="0"/>
      <w:marTop w:val="0"/>
      <w:marBottom w:val="0"/>
      <w:divBdr>
        <w:top w:val="none" w:sz="0" w:space="0" w:color="auto"/>
        <w:left w:val="none" w:sz="0" w:space="0" w:color="auto"/>
        <w:bottom w:val="none" w:sz="0" w:space="0" w:color="auto"/>
        <w:right w:val="none" w:sz="0" w:space="0" w:color="auto"/>
      </w:divBdr>
    </w:div>
    <w:div w:id="81493476">
      <w:bodyDiv w:val="1"/>
      <w:marLeft w:val="0"/>
      <w:marRight w:val="0"/>
      <w:marTop w:val="0"/>
      <w:marBottom w:val="0"/>
      <w:divBdr>
        <w:top w:val="none" w:sz="0" w:space="0" w:color="auto"/>
        <w:left w:val="none" w:sz="0" w:space="0" w:color="auto"/>
        <w:bottom w:val="none" w:sz="0" w:space="0" w:color="auto"/>
        <w:right w:val="none" w:sz="0" w:space="0" w:color="auto"/>
      </w:divBdr>
    </w:div>
    <w:div w:id="111024528">
      <w:bodyDiv w:val="1"/>
      <w:marLeft w:val="0"/>
      <w:marRight w:val="0"/>
      <w:marTop w:val="0"/>
      <w:marBottom w:val="0"/>
      <w:divBdr>
        <w:top w:val="none" w:sz="0" w:space="0" w:color="auto"/>
        <w:left w:val="none" w:sz="0" w:space="0" w:color="auto"/>
        <w:bottom w:val="none" w:sz="0" w:space="0" w:color="auto"/>
        <w:right w:val="none" w:sz="0" w:space="0" w:color="auto"/>
      </w:divBdr>
    </w:div>
    <w:div w:id="112678225">
      <w:bodyDiv w:val="1"/>
      <w:marLeft w:val="0"/>
      <w:marRight w:val="0"/>
      <w:marTop w:val="0"/>
      <w:marBottom w:val="0"/>
      <w:divBdr>
        <w:top w:val="none" w:sz="0" w:space="0" w:color="auto"/>
        <w:left w:val="none" w:sz="0" w:space="0" w:color="auto"/>
        <w:bottom w:val="none" w:sz="0" w:space="0" w:color="auto"/>
        <w:right w:val="none" w:sz="0" w:space="0" w:color="auto"/>
      </w:divBdr>
    </w:div>
    <w:div w:id="129518848">
      <w:bodyDiv w:val="1"/>
      <w:marLeft w:val="0"/>
      <w:marRight w:val="0"/>
      <w:marTop w:val="0"/>
      <w:marBottom w:val="0"/>
      <w:divBdr>
        <w:top w:val="none" w:sz="0" w:space="0" w:color="auto"/>
        <w:left w:val="none" w:sz="0" w:space="0" w:color="auto"/>
        <w:bottom w:val="none" w:sz="0" w:space="0" w:color="auto"/>
        <w:right w:val="none" w:sz="0" w:space="0" w:color="auto"/>
      </w:divBdr>
    </w:div>
    <w:div w:id="148208717">
      <w:bodyDiv w:val="1"/>
      <w:marLeft w:val="0"/>
      <w:marRight w:val="0"/>
      <w:marTop w:val="0"/>
      <w:marBottom w:val="0"/>
      <w:divBdr>
        <w:top w:val="none" w:sz="0" w:space="0" w:color="auto"/>
        <w:left w:val="none" w:sz="0" w:space="0" w:color="auto"/>
        <w:bottom w:val="none" w:sz="0" w:space="0" w:color="auto"/>
        <w:right w:val="none" w:sz="0" w:space="0" w:color="auto"/>
      </w:divBdr>
    </w:div>
    <w:div w:id="156727940">
      <w:bodyDiv w:val="1"/>
      <w:marLeft w:val="0"/>
      <w:marRight w:val="0"/>
      <w:marTop w:val="0"/>
      <w:marBottom w:val="0"/>
      <w:divBdr>
        <w:top w:val="none" w:sz="0" w:space="0" w:color="auto"/>
        <w:left w:val="none" w:sz="0" w:space="0" w:color="auto"/>
        <w:bottom w:val="none" w:sz="0" w:space="0" w:color="auto"/>
        <w:right w:val="none" w:sz="0" w:space="0" w:color="auto"/>
      </w:divBdr>
    </w:div>
    <w:div w:id="191652509">
      <w:bodyDiv w:val="1"/>
      <w:marLeft w:val="0"/>
      <w:marRight w:val="0"/>
      <w:marTop w:val="0"/>
      <w:marBottom w:val="0"/>
      <w:divBdr>
        <w:top w:val="none" w:sz="0" w:space="0" w:color="auto"/>
        <w:left w:val="none" w:sz="0" w:space="0" w:color="auto"/>
        <w:bottom w:val="none" w:sz="0" w:space="0" w:color="auto"/>
        <w:right w:val="none" w:sz="0" w:space="0" w:color="auto"/>
      </w:divBdr>
      <w:divsChild>
        <w:div w:id="733818897">
          <w:marLeft w:val="547"/>
          <w:marRight w:val="0"/>
          <w:marTop w:val="0"/>
          <w:marBottom w:val="480"/>
          <w:divBdr>
            <w:top w:val="none" w:sz="0" w:space="0" w:color="auto"/>
            <w:left w:val="none" w:sz="0" w:space="0" w:color="auto"/>
            <w:bottom w:val="none" w:sz="0" w:space="0" w:color="auto"/>
            <w:right w:val="none" w:sz="0" w:space="0" w:color="auto"/>
          </w:divBdr>
        </w:div>
      </w:divsChild>
    </w:div>
    <w:div w:id="246967479">
      <w:bodyDiv w:val="1"/>
      <w:marLeft w:val="0"/>
      <w:marRight w:val="0"/>
      <w:marTop w:val="0"/>
      <w:marBottom w:val="0"/>
      <w:divBdr>
        <w:top w:val="none" w:sz="0" w:space="0" w:color="auto"/>
        <w:left w:val="none" w:sz="0" w:space="0" w:color="auto"/>
        <w:bottom w:val="none" w:sz="0" w:space="0" w:color="auto"/>
        <w:right w:val="none" w:sz="0" w:space="0" w:color="auto"/>
      </w:divBdr>
      <w:divsChild>
        <w:div w:id="1855069893">
          <w:marLeft w:val="562"/>
          <w:marRight w:val="0"/>
          <w:marTop w:val="0"/>
          <w:marBottom w:val="0"/>
          <w:divBdr>
            <w:top w:val="none" w:sz="0" w:space="0" w:color="auto"/>
            <w:left w:val="none" w:sz="0" w:space="0" w:color="auto"/>
            <w:bottom w:val="none" w:sz="0" w:space="0" w:color="auto"/>
            <w:right w:val="none" w:sz="0" w:space="0" w:color="auto"/>
          </w:divBdr>
        </w:div>
      </w:divsChild>
    </w:div>
    <w:div w:id="265037372">
      <w:bodyDiv w:val="1"/>
      <w:marLeft w:val="0"/>
      <w:marRight w:val="0"/>
      <w:marTop w:val="0"/>
      <w:marBottom w:val="0"/>
      <w:divBdr>
        <w:top w:val="none" w:sz="0" w:space="0" w:color="auto"/>
        <w:left w:val="none" w:sz="0" w:space="0" w:color="auto"/>
        <w:bottom w:val="none" w:sz="0" w:space="0" w:color="auto"/>
        <w:right w:val="none" w:sz="0" w:space="0" w:color="auto"/>
      </w:divBdr>
    </w:div>
    <w:div w:id="301886834">
      <w:bodyDiv w:val="1"/>
      <w:marLeft w:val="0"/>
      <w:marRight w:val="0"/>
      <w:marTop w:val="0"/>
      <w:marBottom w:val="0"/>
      <w:divBdr>
        <w:top w:val="none" w:sz="0" w:space="0" w:color="auto"/>
        <w:left w:val="none" w:sz="0" w:space="0" w:color="auto"/>
        <w:bottom w:val="none" w:sz="0" w:space="0" w:color="auto"/>
        <w:right w:val="none" w:sz="0" w:space="0" w:color="auto"/>
      </w:divBdr>
    </w:div>
    <w:div w:id="316886856">
      <w:bodyDiv w:val="1"/>
      <w:marLeft w:val="0"/>
      <w:marRight w:val="0"/>
      <w:marTop w:val="0"/>
      <w:marBottom w:val="0"/>
      <w:divBdr>
        <w:top w:val="none" w:sz="0" w:space="0" w:color="auto"/>
        <w:left w:val="none" w:sz="0" w:space="0" w:color="auto"/>
        <w:bottom w:val="none" w:sz="0" w:space="0" w:color="auto"/>
        <w:right w:val="none" w:sz="0" w:space="0" w:color="auto"/>
      </w:divBdr>
      <w:divsChild>
        <w:div w:id="321086668">
          <w:marLeft w:val="562"/>
          <w:marRight w:val="0"/>
          <w:marTop w:val="0"/>
          <w:marBottom w:val="0"/>
          <w:divBdr>
            <w:top w:val="none" w:sz="0" w:space="0" w:color="auto"/>
            <w:left w:val="none" w:sz="0" w:space="0" w:color="auto"/>
            <w:bottom w:val="none" w:sz="0" w:space="0" w:color="auto"/>
            <w:right w:val="none" w:sz="0" w:space="0" w:color="auto"/>
          </w:divBdr>
        </w:div>
      </w:divsChild>
    </w:div>
    <w:div w:id="398290090">
      <w:bodyDiv w:val="1"/>
      <w:marLeft w:val="0"/>
      <w:marRight w:val="0"/>
      <w:marTop w:val="0"/>
      <w:marBottom w:val="0"/>
      <w:divBdr>
        <w:top w:val="none" w:sz="0" w:space="0" w:color="auto"/>
        <w:left w:val="none" w:sz="0" w:space="0" w:color="auto"/>
        <w:bottom w:val="none" w:sz="0" w:space="0" w:color="auto"/>
        <w:right w:val="none" w:sz="0" w:space="0" w:color="auto"/>
      </w:divBdr>
      <w:divsChild>
        <w:div w:id="189489588">
          <w:marLeft w:val="547"/>
          <w:marRight w:val="0"/>
          <w:marTop w:val="0"/>
          <w:marBottom w:val="0"/>
          <w:divBdr>
            <w:top w:val="none" w:sz="0" w:space="0" w:color="auto"/>
            <w:left w:val="none" w:sz="0" w:space="0" w:color="auto"/>
            <w:bottom w:val="none" w:sz="0" w:space="0" w:color="auto"/>
            <w:right w:val="none" w:sz="0" w:space="0" w:color="auto"/>
          </w:divBdr>
        </w:div>
        <w:div w:id="651375580">
          <w:marLeft w:val="547"/>
          <w:marRight w:val="0"/>
          <w:marTop w:val="120"/>
          <w:marBottom w:val="0"/>
          <w:divBdr>
            <w:top w:val="none" w:sz="0" w:space="0" w:color="auto"/>
            <w:left w:val="none" w:sz="0" w:space="0" w:color="auto"/>
            <w:bottom w:val="none" w:sz="0" w:space="0" w:color="auto"/>
            <w:right w:val="none" w:sz="0" w:space="0" w:color="auto"/>
          </w:divBdr>
        </w:div>
      </w:divsChild>
    </w:div>
    <w:div w:id="482236166">
      <w:bodyDiv w:val="1"/>
      <w:marLeft w:val="0"/>
      <w:marRight w:val="0"/>
      <w:marTop w:val="0"/>
      <w:marBottom w:val="0"/>
      <w:divBdr>
        <w:top w:val="none" w:sz="0" w:space="0" w:color="auto"/>
        <w:left w:val="none" w:sz="0" w:space="0" w:color="auto"/>
        <w:bottom w:val="none" w:sz="0" w:space="0" w:color="auto"/>
        <w:right w:val="none" w:sz="0" w:space="0" w:color="auto"/>
      </w:divBdr>
    </w:div>
    <w:div w:id="587733098">
      <w:bodyDiv w:val="1"/>
      <w:marLeft w:val="0"/>
      <w:marRight w:val="0"/>
      <w:marTop w:val="0"/>
      <w:marBottom w:val="0"/>
      <w:divBdr>
        <w:top w:val="none" w:sz="0" w:space="0" w:color="auto"/>
        <w:left w:val="none" w:sz="0" w:space="0" w:color="auto"/>
        <w:bottom w:val="none" w:sz="0" w:space="0" w:color="auto"/>
        <w:right w:val="none" w:sz="0" w:space="0" w:color="auto"/>
      </w:divBdr>
      <w:divsChild>
        <w:div w:id="806552347">
          <w:marLeft w:val="547"/>
          <w:marRight w:val="0"/>
          <w:marTop w:val="120"/>
          <w:marBottom w:val="0"/>
          <w:divBdr>
            <w:top w:val="none" w:sz="0" w:space="0" w:color="auto"/>
            <w:left w:val="none" w:sz="0" w:space="0" w:color="auto"/>
            <w:bottom w:val="none" w:sz="0" w:space="0" w:color="auto"/>
            <w:right w:val="none" w:sz="0" w:space="0" w:color="auto"/>
          </w:divBdr>
        </w:div>
        <w:div w:id="1869753548">
          <w:marLeft w:val="547"/>
          <w:marRight w:val="0"/>
          <w:marTop w:val="0"/>
          <w:marBottom w:val="0"/>
          <w:divBdr>
            <w:top w:val="none" w:sz="0" w:space="0" w:color="auto"/>
            <w:left w:val="none" w:sz="0" w:space="0" w:color="auto"/>
            <w:bottom w:val="none" w:sz="0" w:space="0" w:color="auto"/>
            <w:right w:val="none" w:sz="0" w:space="0" w:color="auto"/>
          </w:divBdr>
        </w:div>
      </w:divsChild>
    </w:div>
    <w:div w:id="607659127">
      <w:bodyDiv w:val="1"/>
      <w:marLeft w:val="0"/>
      <w:marRight w:val="0"/>
      <w:marTop w:val="0"/>
      <w:marBottom w:val="0"/>
      <w:divBdr>
        <w:top w:val="none" w:sz="0" w:space="0" w:color="auto"/>
        <w:left w:val="none" w:sz="0" w:space="0" w:color="auto"/>
        <w:bottom w:val="none" w:sz="0" w:space="0" w:color="auto"/>
        <w:right w:val="none" w:sz="0" w:space="0" w:color="auto"/>
      </w:divBdr>
    </w:div>
    <w:div w:id="656539989">
      <w:bodyDiv w:val="1"/>
      <w:marLeft w:val="0"/>
      <w:marRight w:val="0"/>
      <w:marTop w:val="0"/>
      <w:marBottom w:val="0"/>
      <w:divBdr>
        <w:top w:val="none" w:sz="0" w:space="0" w:color="auto"/>
        <w:left w:val="none" w:sz="0" w:space="0" w:color="auto"/>
        <w:bottom w:val="none" w:sz="0" w:space="0" w:color="auto"/>
        <w:right w:val="none" w:sz="0" w:space="0" w:color="auto"/>
      </w:divBdr>
    </w:div>
    <w:div w:id="664279697">
      <w:bodyDiv w:val="1"/>
      <w:marLeft w:val="0"/>
      <w:marRight w:val="0"/>
      <w:marTop w:val="0"/>
      <w:marBottom w:val="0"/>
      <w:divBdr>
        <w:top w:val="none" w:sz="0" w:space="0" w:color="auto"/>
        <w:left w:val="none" w:sz="0" w:space="0" w:color="auto"/>
        <w:bottom w:val="none" w:sz="0" w:space="0" w:color="auto"/>
        <w:right w:val="none" w:sz="0" w:space="0" w:color="auto"/>
      </w:divBdr>
    </w:div>
    <w:div w:id="698706008">
      <w:bodyDiv w:val="1"/>
      <w:marLeft w:val="0"/>
      <w:marRight w:val="0"/>
      <w:marTop w:val="0"/>
      <w:marBottom w:val="0"/>
      <w:divBdr>
        <w:top w:val="none" w:sz="0" w:space="0" w:color="auto"/>
        <w:left w:val="none" w:sz="0" w:space="0" w:color="auto"/>
        <w:bottom w:val="none" w:sz="0" w:space="0" w:color="auto"/>
        <w:right w:val="none" w:sz="0" w:space="0" w:color="auto"/>
      </w:divBdr>
    </w:div>
    <w:div w:id="701054893">
      <w:bodyDiv w:val="1"/>
      <w:marLeft w:val="0"/>
      <w:marRight w:val="0"/>
      <w:marTop w:val="0"/>
      <w:marBottom w:val="0"/>
      <w:divBdr>
        <w:top w:val="none" w:sz="0" w:space="0" w:color="auto"/>
        <w:left w:val="none" w:sz="0" w:space="0" w:color="auto"/>
        <w:bottom w:val="none" w:sz="0" w:space="0" w:color="auto"/>
        <w:right w:val="none" w:sz="0" w:space="0" w:color="auto"/>
      </w:divBdr>
      <w:divsChild>
        <w:div w:id="1584873419">
          <w:marLeft w:val="547"/>
          <w:marRight w:val="0"/>
          <w:marTop w:val="120"/>
          <w:marBottom w:val="0"/>
          <w:divBdr>
            <w:top w:val="none" w:sz="0" w:space="0" w:color="auto"/>
            <w:left w:val="none" w:sz="0" w:space="0" w:color="auto"/>
            <w:bottom w:val="none" w:sz="0" w:space="0" w:color="auto"/>
            <w:right w:val="none" w:sz="0" w:space="0" w:color="auto"/>
          </w:divBdr>
        </w:div>
        <w:div w:id="1647516203">
          <w:marLeft w:val="547"/>
          <w:marRight w:val="0"/>
          <w:marTop w:val="120"/>
          <w:marBottom w:val="0"/>
          <w:divBdr>
            <w:top w:val="none" w:sz="0" w:space="0" w:color="auto"/>
            <w:left w:val="none" w:sz="0" w:space="0" w:color="auto"/>
            <w:bottom w:val="none" w:sz="0" w:space="0" w:color="auto"/>
            <w:right w:val="none" w:sz="0" w:space="0" w:color="auto"/>
          </w:divBdr>
        </w:div>
        <w:div w:id="1669214983">
          <w:marLeft w:val="547"/>
          <w:marRight w:val="0"/>
          <w:marTop w:val="120"/>
          <w:marBottom w:val="0"/>
          <w:divBdr>
            <w:top w:val="none" w:sz="0" w:space="0" w:color="auto"/>
            <w:left w:val="none" w:sz="0" w:space="0" w:color="auto"/>
            <w:bottom w:val="none" w:sz="0" w:space="0" w:color="auto"/>
            <w:right w:val="none" w:sz="0" w:space="0" w:color="auto"/>
          </w:divBdr>
        </w:div>
      </w:divsChild>
    </w:div>
    <w:div w:id="730158228">
      <w:bodyDiv w:val="1"/>
      <w:marLeft w:val="0"/>
      <w:marRight w:val="0"/>
      <w:marTop w:val="0"/>
      <w:marBottom w:val="0"/>
      <w:divBdr>
        <w:top w:val="none" w:sz="0" w:space="0" w:color="auto"/>
        <w:left w:val="none" w:sz="0" w:space="0" w:color="auto"/>
        <w:bottom w:val="none" w:sz="0" w:space="0" w:color="auto"/>
        <w:right w:val="none" w:sz="0" w:space="0" w:color="auto"/>
      </w:divBdr>
    </w:div>
    <w:div w:id="783184724">
      <w:bodyDiv w:val="1"/>
      <w:marLeft w:val="0"/>
      <w:marRight w:val="0"/>
      <w:marTop w:val="0"/>
      <w:marBottom w:val="0"/>
      <w:divBdr>
        <w:top w:val="none" w:sz="0" w:space="0" w:color="auto"/>
        <w:left w:val="none" w:sz="0" w:space="0" w:color="auto"/>
        <w:bottom w:val="none" w:sz="0" w:space="0" w:color="auto"/>
        <w:right w:val="none" w:sz="0" w:space="0" w:color="auto"/>
      </w:divBdr>
      <w:divsChild>
        <w:div w:id="179320536">
          <w:marLeft w:val="1282"/>
          <w:marRight w:val="0"/>
          <w:marTop w:val="0"/>
          <w:marBottom w:val="120"/>
          <w:divBdr>
            <w:top w:val="none" w:sz="0" w:space="0" w:color="auto"/>
            <w:left w:val="none" w:sz="0" w:space="0" w:color="auto"/>
            <w:bottom w:val="none" w:sz="0" w:space="0" w:color="auto"/>
            <w:right w:val="none" w:sz="0" w:space="0" w:color="auto"/>
          </w:divBdr>
        </w:div>
        <w:div w:id="889338537">
          <w:marLeft w:val="1282"/>
          <w:marRight w:val="0"/>
          <w:marTop w:val="0"/>
          <w:marBottom w:val="120"/>
          <w:divBdr>
            <w:top w:val="none" w:sz="0" w:space="0" w:color="auto"/>
            <w:left w:val="none" w:sz="0" w:space="0" w:color="auto"/>
            <w:bottom w:val="none" w:sz="0" w:space="0" w:color="auto"/>
            <w:right w:val="none" w:sz="0" w:space="0" w:color="auto"/>
          </w:divBdr>
        </w:div>
        <w:div w:id="1637028743">
          <w:marLeft w:val="1282"/>
          <w:marRight w:val="0"/>
          <w:marTop w:val="0"/>
          <w:marBottom w:val="12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52250688">
      <w:bodyDiv w:val="1"/>
      <w:marLeft w:val="0"/>
      <w:marRight w:val="0"/>
      <w:marTop w:val="0"/>
      <w:marBottom w:val="0"/>
      <w:divBdr>
        <w:top w:val="none" w:sz="0" w:space="0" w:color="auto"/>
        <w:left w:val="none" w:sz="0" w:space="0" w:color="auto"/>
        <w:bottom w:val="none" w:sz="0" w:space="0" w:color="auto"/>
        <w:right w:val="none" w:sz="0" w:space="0" w:color="auto"/>
      </w:divBdr>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
    <w:div w:id="1078748135">
      <w:bodyDiv w:val="1"/>
      <w:marLeft w:val="0"/>
      <w:marRight w:val="0"/>
      <w:marTop w:val="0"/>
      <w:marBottom w:val="0"/>
      <w:divBdr>
        <w:top w:val="none" w:sz="0" w:space="0" w:color="auto"/>
        <w:left w:val="none" w:sz="0" w:space="0" w:color="auto"/>
        <w:bottom w:val="none" w:sz="0" w:space="0" w:color="auto"/>
        <w:right w:val="none" w:sz="0" w:space="0" w:color="auto"/>
      </w:divBdr>
    </w:div>
    <w:div w:id="1101880926">
      <w:bodyDiv w:val="1"/>
      <w:marLeft w:val="0"/>
      <w:marRight w:val="0"/>
      <w:marTop w:val="0"/>
      <w:marBottom w:val="0"/>
      <w:divBdr>
        <w:top w:val="none" w:sz="0" w:space="0" w:color="auto"/>
        <w:left w:val="none" w:sz="0" w:space="0" w:color="auto"/>
        <w:bottom w:val="none" w:sz="0" w:space="0" w:color="auto"/>
        <w:right w:val="none" w:sz="0" w:space="0" w:color="auto"/>
      </w:divBdr>
    </w:div>
    <w:div w:id="1157570188">
      <w:bodyDiv w:val="1"/>
      <w:marLeft w:val="0"/>
      <w:marRight w:val="0"/>
      <w:marTop w:val="0"/>
      <w:marBottom w:val="0"/>
      <w:divBdr>
        <w:top w:val="none" w:sz="0" w:space="0" w:color="auto"/>
        <w:left w:val="none" w:sz="0" w:space="0" w:color="auto"/>
        <w:bottom w:val="none" w:sz="0" w:space="0" w:color="auto"/>
        <w:right w:val="none" w:sz="0" w:space="0" w:color="auto"/>
      </w:divBdr>
    </w:div>
    <w:div w:id="1186476918">
      <w:bodyDiv w:val="1"/>
      <w:marLeft w:val="0"/>
      <w:marRight w:val="0"/>
      <w:marTop w:val="0"/>
      <w:marBottom w:val="0"/>
      <w:divBdr>
        <w:top w:val="none" w:sz="0" w:space="0" w:color="auto"/>
        <w:left w:val="none" w:sz="0" w:space="0" w:color="auto"/>
        <w:bottom w:val="none" w:sz="0" w:space="0" w:color="auto"/>
        <w:right w:val="none" w:sz="0" w:space="0" w:color="auto"/>
      </w:divBdr>
    </w:div>
    <w:div w:id="1302422114">
      <w:bodyDiv w:val="1"/>
      <w:marLeft w:val="0"/>
      <w:marRight w:val="0"/>
      <w:marTop w:val="0"/>
      <w:marBottom w:val="0"/>
      <w:divBdr>
        <w:top w:val="none" w:sz="0" w:space="0" w:color="auto"/>
        <w:left w:val="none" w:sz="0" w:space="0" w:color="auto"/>
        <w:bottom w:val="none" w:sz="0" w:space="0" w:color="auto"/>
        <w:right w:val="none" w:sz="0" w:space="0" w:color="auto"/>
      </w:divBdr>
    </w:div>
    <w:div w:id="1420053853">
      <w:bodyDiv w:val="1"/>
      <w:marLeft w:val="0"/>
      <w:marRight w:val="0"/>
      <w:marTop w:val="0"/>
      <w:marBottom w:val="0"/>
      <w:divBdr>
        <w:top w:val="none" w:sz="0" w:space="0" w:color="auto"/>
        <w:left w:val="none" w:sz="0" w:space="0" w:color="auto"/>
        <w:bottom w:val="none" w:sz="0" w:space="0" w:color="auto"/>
        <w:right w:val="none" w:sz="0" w:space="0" w:color="auto"/>
      </w:divBdr>
      <w:divsChild>
        <w:div w:id="1263104944">
          <w:marLeft w:val="720"/>
          <w:marRight w:val="0"/>
          <w:marTop w:val="0"/>
          <w:marBottom w:val="360"/>
          <w:divBdr>
            <w:top w:val="none" w:sz="0" w:space="0" w:color="auto"/>
            <w:left w:val="none" w:sz="0" w:space="0" w:color="auto"/>
            <w:bottom w:val="none" w:sz="0" w:space="0" w:color="auto"/>
            <w:right w:val="none" w:sz="0" w:space="0" w:color="auto"/>
          </w:divBdr>
        </w:div>
      </w:divsChild>
    </w:div>
    <w:div w:id="1455560323">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4659440">
      <w:bodyDiv w:val="1"/>
      <w:marLeft w:val="0"/>
      <w:marRight w:val="0"/>
      <w:marTop w:val="0"/>
      <w:marBottom w:val="0"/>
      <w:divBdr>
        <w:top w:val="none" w:sz="0" w:space="0" w:color="auto"/>
        <w:left w:val="none" w:sz="0" w:space="0" w:color="auto"/>
        <w:bottom w:val="none" w:sz="0" w:space="0" w:color="auto"/>
        <w:right w:val="none" w:sz="0" w:space="0" w:color="auto"/>
      </w:divBdr>
    </w:div>
    <w:div w:id="1722901887">
      <w:bodyDiv w:val="1"/>
      <w:marLeft w:val="0"/>
      <w:marRight w:val="0"/>
      <w:marTop w:val="0"/>
      <w:marBottom w:val="0"/>
      <w:divBdr>
        <w:top w:val="none" w:sz="0" w:space="0" w:color="auto"/>
        <w:left w:val="none" w:sz="0" w:space="0" w:color="auto"/>
        <w:bottom w:val="none" w:sz="0" w:space="0" w:color="auto"/>
        <w:right w:val="none" w:sz="0" w:space="0" w:color="auto"/>
      </w:divBdr>
    </w:div>
    <w:div w:id="1763332300">
      <w:bodyDiv w:val="1"/>
      <w:marLeft w:val="0"/>
      <w:marRight w:val="0"/>
      <w:marTop w:val="0"/>
      <w:marBottom w:val="0"/>
      <w:divBdr>
        <w:top w:val="none" w:sz="0" w:space="0" w:color="auto"/>
        <w:left w:val="none" w:sz="0" w:space="0" w:color="auto"/>
        <w:bottom w:val="none" w:sz="0" w:space="0" w:color="auto"/>
        <w:right w:val="none" w:sz="0" w:space="0" w:color="auto"/>
      </w:divBdr>
    </w:div>
    <w:div w:id="1890919107">
      <w:bodyDiv w:val="1"/>
      <w:marLeft w:val="0"/>
      <w:marRight w:val="0"/>
      <w:marTop w:val="0"/>
      <w:marBottom w:val="0"/>
      <w:divBdr>
        <w:top w:val="none" w:sz="0" w:space="0" w:color="auto"/>
        <w:left w:val="none" w:sz="0" w:space="0" w:color="auto"/>
        <w:bottom w:val="none" w:sz="0" w:space="0" w:color="auto"/>
        <w:right w:val="none" w:sz="0" w:space="0" w:color="auto"/>
      </w:divBdr>
    </w:div>
    <w:div w:id="205141827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17867191">
      <w:bodyDiv w:val="1"/>
      <w:marLeft w:val="0"/>
      <w:marRight w:val="0"/>
      <w:marTop w:val="0"/>
      <w:marBottom w:val="0"/>
      <w:divBdr>
        <w:top w:val="none" w:sz="0" w:space="0" w:color="auto"/>
        <w:left w:val="none" w:sz="0" w:space="0" w:color="auto"/>
        <w:bottom w:val="none" w:sz="0" w:space="0" w:color="auto"/>
        <w:right w:val="none" w:sz="0" w:space="0" w:color="auto"/>
      </w:divBdr>
    </w:div>
    <w:div w:id="2131314366">
      <w:bodyDiv w:val="1"/>
      <w:marLeft w:val="0"/>
      <w:marRight w:val="0"/>
      <w:marTop w:val="0"/>
      <w:marBottom w:val="0"/>
      <w:divBdr>
        <w:top w:val="none" w:sz="0" w:space="0" w:color="auto"/>
        <w:left w:val="none" w:sz="0" w:space="0" w:color="auto"/>
        <w:bottom w:val="none" w:sz="0" w:space="0" w:color="auto"/>
        <w:right w:val="none" w:sz="0" w:space="0" w:color="auto"/>
      </w:divBdr>
      <w:divsChild>
        <w:div w:id="301663890">
          <w:marLeft w:val="432"/>
          <w:marRight w:val="0"/>
          <w:marTop w:val="0"/>
          <w:marBottom w:val="0"/>
          <w:divBdr>
            <w:top w:val="none" w:sz="0" w:space="0" w:color="auto"/>
            <w:left w:val="none" w:sz="0" w:space="0" w:color="auto"/>
            <w:bottom w:val="none" w:sz="0" w:space="0" w:color="auto"/>
            <w:right w:val="none" w:sz="0" w:space="0" w:color="auto"/>
          </w:divBdr>
        </w:div>
        <w:div w:id="730615553">
          <w:marLeft w:val="432"/>
          <w:marRight w:val="0"/>
          <w:marTop w:val="0"/>
          <w:marBottom w:val="0"/>
          <w:divBdr>
            <w:top w:val="none" w:sz="0" w:space="0" w:color="auto"/>
            <w:left w:val="none" w:sz="0" w:space="0" w:color="auto"/>
            <w:bottom w:val="none" w:sz="0" w:space="0" w:color="auto"/>
            <w:right w:val="none" w:sz="0" w:space="0" w:color="auto"/>
          </w:divBdr>
        </w:div>
        <w:div w:id="1309553093">
          <w:marLeft w:val="43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s-karlsruhe.de/" TargetMode="External"/><Relationship Id="rId18" Type="http://schemas.openxmlformats.org/officeDocument/2006/relationships/hyperlink" Target="https://hippasus.com/rrpweblog/archives/2015/10/SAMR_ABriefIntro.pdf?utm_source=chatgp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noelle.fetzer@szh.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purl.org/dc/elements/1.1/"/>
    <ds:schemaRef ds:uri="http://schemas.microsoft.com/office/2006/metadata/properties"/>
    <ds:schemaRef ds:uri="http://purl.org/dc/dcmitype/"/>
    <ds:schemaRef ds:uri="http://schemas.microsoft.com/office/2006/documentManagement/types"/>
    <ds:schemaRef ds:uri="76555f21-dda2-40b2-9e67-0c5126acc9bb"/>
    <ds:schemaRef ds:uri="http://schemas.microsoft.com/office/infopath/2007/PartnerControls"/>
    <ds:schemaRef ds:uri="http://schemas.openxmlformats.org/package/2006/metadata/core-properties"/>
    <ds:schemaRef ds:uri="4fd9addd-010e-4f5f-8f1c-4194eaaa354f"/>
    <ds:schemaRef ds:uri="http://www.w3.org/XML/1998/namespace"/>
    <ds:schemaRef ds:uri="http://purl.org/dc/terms/"/>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4FF3BB3D-9439-4174-987A-61D59450E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1777</Words>
  <Characters>11198</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«Die Welt ist nicht in Fächer geteilt»</vt:lpstr>
    </vt:vector>
  </TitlesOfParts>
  <Company/>
  <LinksUpToDate>false</LinksUpToDate>
  <CharactersWithSpaces>12950</CharactersWithSpaces>
  <SharedDoc>false</SharedDoc>
  <HLinks>
    <vt:vector size="24" baseType="variant">
      <vt:variant>
        <vt:i4>3932258</vt:i4>
      </vt:variant>
      <vt:variant>
        <vt:i4>9</vt:i4>
      </vt:variant>
      <vt:variant>
        <vt:i4>0</vt:i4>
      </vt:variant>
      <vt:variant>
        <vt:i4>5</vt:i4>
      </vt:variant>
      <vt:variant>
        <vt:lpwstr>https://hippasus.com/rrpweblog/archives/2015/10/SAMR_ABriefIntro.pdf?utm_source=chatgpt.com</vt:lpwstr>
      </vt:variant>
      <vt:variant>
        <vt:lpwstr/>
      </vt:variant>
      <vt:variant>
        <vt:i4>4063311</vt:i4>
      </vt:variant>
      <vt:variant>
        <vt:i4>6</vt:i4>
      </vt:variant>
      <vt:variant>
        <vt:i4>0</vt:i4>
      </vt:variant>
      <vt:variant>
        <vt:i4>5</vt:i4>
      </vt:variant>
      <vt:variant>
        <vt:lpwstr>mailto:noelle.fetzer@szh.ch</vt:lpwstr>
      </vt:variant>
      <vt:variant>
        <vt:lpwstr/>
      </vt:variant>
      <vt:variant>
        <vt:i4>5046362</vt:i4>
      </vt:variant>
      <vt:variant>
        <vt:i4>3</vt:i4>
      </vt:variant>
      <vt:variant>
        <vt:i4>0</vt:i4>
      </vt:variant>
      <vt:variant>
        <vt:i4>5</vt:i4>
      </vt:variant>
      <vt:variant>
        <vt:lpwstr>https://www.ers-karlsruhe.de/</vt:lpwstr>
      </vt:variant>
      <vt:variant>
        <vt:lpwstr>Start</vt:lpwstr>
      </vt:variant>
      <vt:variant>
        <vt:i4>6094929</vt:i4>
      </vt:variant>
      <vt:variant>
        <vt:i4>0</vt:i4>
      </vt:variant>
      <vt:variant>
        <vt:i4>0</vt:i4>
      </vt:variant>
      <vt:variant>
        <vt:i4>5</vt:i4>
      </vt:variant>
      <vt:variant>
        <vt:lpwstr>https://doi.org/10.57161/z2025-08-07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Welt ist nicht in Fächer geteilt»</dc:title>
  <dc:subject/>
  <dc:creator>Noëlle Fetzer;Helena Sallmann</dc:creator>
  <cp:keywords>Schulentwicklung, digitale Transformation, Partizipation, inklusiver Unterricht, Unterrichtsmethode, selbstständiges Lernen, Kreativität/développement scolaire, transformation numérique, participation, enseignement inclusiv, méthode pédagogique, apprentissage autonome, créativité</cp:keywords>
  <cp:lastModifiedBy>Milena Gautschi</cp:lastModifiedBy>
  <cp:revision>3</cp:revision>
  <cp:lastPrinted>2025-10-27T14:10:00Z</cp:lastPrinted>
  <dcterms:created xsi:type="dcterms:W3CDTF">2025-10-27T15:01:00Z</dcterms:created>
  <dcterms:modified xsi:type="dcterms:W3CDTF">2025-11-04T11:43:00Z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