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3C0CC" w14:textId="36D82031" w:rsidR="001114E2" w:rsidRPr="0020358C" w:rsidRDefault="006350D5" w:rsidP="00F50BB2">
      <w:pPr>
        <w:pStyle w:val="Titel"/>
        <w:rPr>
          <w:rFonts w:cs="Open Sans SemiCondensed"/>
        </w:rPr>
      </w:pPr>
      <w:r w:rsidRPr="006350D5">
        <w:t xml:space="preserve">Suchtprävention </w:t>
      </w:r>
      <w:r w:rsidR="00F60C34">
        <w:t xml:space="preserve">bei </w:t>
      </w:r>
      <w:r w:rsidR="00CF0F79" w:rsidRPr="00BC59FE">
        <w:rPr>
          <w:rFonts w:cs="Open Sans SemiCondensed"/>
        </w:rPr>
        <w:t>junge</w:t>
      </w:r>
      <w:r w:rsidR="00F60C34">
        <w:rPr>
          <w:rFonts w:cs="Open Sans SemiCondensed"/>
        </w:rPr>
        <w:t>n</w:t>
      </w:r>
      <w:r w:rsidR="00CF0F79" w:rsidRPr="00BC59FE">
        <w:rPr>
          <w:rFonts w:cs="Open Sans SemiCondensed"/>
        </w:rPr>
        <w:t xml:space="preserve"> Menschen mit </w:t>
      </w:r>
      <w:r w:rsidR="0074775E">
        <w:rPr>
          <w:rFonts w:cs="Open Sans SemiCondensed"/>
        </w:rPr>
        <w:t xml:space="preserve">und ohne </w:t>
      </w:r>
      <w:r w:rsidR="00CF0F79" w:rsidRPr="00BC59FE">
        <w:rPr>
          <w:rFonts w:cs="Open Sans SemiCondensed"/>
        </w:rPr>
        <w:t>Beeinträchtigungen</w:t>
      </w:r>
    </w:p>
    <w:p w14:paraId="06A82C8D" w14:textId="376699E2" w:rsidR="001114E2" w:rsidRPr="009A73FC" w:rsidRDefault="00B57D7D" w:rsidP="006C2B84">
      <w:pPr>
        <w:pStyle w:val="Author"/>
        <w:rPr>
          <w:rFonts w:cs="Open Sans SemiCondensed"/>
          <w:lang w:val="de-CH"/>
        </w:rPr>
      </w:pPr>
      <w:r>
        <w:rPr>
          <w:rFonts w:cs="Open Sans SemiCondensed"/>
          <w:lang w:val="de-CH"/>
        </w:rPr>
        <w:t>Esther Kirchhoff</w:t>
      </w:r>
    </w:p>
    <w:p w14:paraId="68BEC20B" w14:textId="056915AC" w:rsidR="00863515" w:rsidRDefault="00985126" w:rsidP="001E3C2F">
      <w:pPr>
        <w:pStyle w:val="Abstract"/>
        <w:spacing w:after="0"/>
        <w:rPr>
          <w:rFonts w:cs="Open Sans SemiCondensed"/>
        </w:rPr>
      </w:pPr>
      <w:r w:rsidRPr="00237079">
        <w:rPr>
          <w:rFonts w:cs="Open Sans SemiCondensed"/>
        </w:rPr>
        <w:t>Zusammenfassung</w:t>
      </w:r>
      <w:r w:rsidR="001E3C2F">
        <w:rPr>
          <w:rFonts w:cs="Open Sans SemiCondensed"/>
        </w:rPr>
        <w:br/>
      </w:r>
      <w:r w:rsidR="002B6ACF">
        <w:rPr>
          <w:rFonts w:cs="Open Sans SemiCondensed"/>
        </w:rPr>
        <w:t>J</w:t>
      </w:r>
      <w:r w:rsidR="003707CA" w:rsidRPr="00B62AD6">
        <w:rPr>
          <w:rFonts w:cs="Open Sans SemiCondensed"/>
        </w:rPr>
        <w:t xml:space="preserve">unge </w:t>
      </w:r>
      <w:r w:rsidR="00A93C92" w:rsidRPr="00B62AD6">
        <w:rPr>
          <w:rFonts w:cs="Open Sans SemiCondensed"/>
        </w:rPr>
        <w:t xml:space="preserve">Menschen </w:t>
      </w:r>
      <w:r w:rsidR="002B6ACF">
        <w:rPr>
          <w:rFonts w:cs="Open Sans SemiCondensed"/>
        </w:rPr>
        <w:t xml:space="preserve">sind </w:t>
      </w:r>
      <w:r w:rsidR="00007CE9">
        <w:rPr>
          <w:rFonts w:cs="Open Sans SemiCondensed"/>
        </w:rPr>
        <w:t>damit</w:t>
      </w:r>
      <w:r w:rsidR="00027472" w:rsidRPr="00B62AD6">
        <w:rPr>
          <w:rFonts w:cs="Open Sans SemiCondensed"/>
        </w:rPr>
        <w:t xml:space="preserve"> </w:t>
      </w:r>
      <w:r w:rsidR="002E214E" w:rsidRPr="00B62AD6">
        <w:rPr>
          <w:rFonts w:cs="Open Sans SemiCondensed"/>
        </w:rPr>
        <w:t>konfrontiert</w:t>
      </w:r>
      <w:r w:rsidR="002B6ACF">
        <w:rPr>
          <w:rFonts w:cs="Open Sans SemiCondensed"/>
        </w:rPr>
        <w:t xml:space="preserve">, einen verantwortungsvollen Umgang </w:t>
      </w:r>
      <w:r w:rsidR="000A5E23">
        <w:rPr>
          <w:rFonts w:cs="Open Sans SemiCondensed"/>
        </w:rPr>
        <w:t>mit Suchtmitteln wie Alkohol</w:t>
      </w:r>
      <w:r w:rsidR="00DE5A8F">
        <w:rPr>
          <w:rFonts w:cs="Open Sans SemiCondensed"/>
        </w:rPr>
        <w:t xml:space="preserve"> </w:t>
      </w:r>
      <w:r w:rsidR="00CE522C">
        <w:rPr>
          <w:rFonts w:cs="Open Sans SemiCondensed"/>
        </w:rPr>
        <w:t>oder</w:t>
      </w:r>
      <w:r w:rsidR="000A5E23">
        <w:rPr>
          <w:rFonts w:cs="Open Sans SemiCondensed"/>
        </w:rPr>
        <w:t xml:space="preserve"> nikotinhaltigen </w:t>
      </w:r>
      <w:r w:rsidR="000A5E23" w:rsidRPr="004810D5">
        <w:rPr>
          <w:rFonts w:cs="Open Sans SemiCondensed"/>
        </w:rPr>
        <w:t>Produkten zu entwickeln</w:t>
      </w:r>
      <w:r w:rsidR="000A5E23">
        <w:rPr>
          <w:rFonts w:cs="Open Sans SemiCondensed"/>
        </w:rPr>
        <w:t>.</w:t>
      </w:r>
      <w:r w:rsidR="00027472" w:rsidRPr="00B62AD6">
        <w:rPr>
          <w:rFonts w:cs="Open Sans SemiCondensed"/>
        </w:rPr>
        <w:t xml:space="preserve"> </w:t>
      </w:r>
      <w:r w:rsidR="004E1A48">
        <w:rPr>
          <w:rFonts w:cs="Open Sans SemiCondensed"/>
        </w:rPr>
        <w:t xml:space="preserve">Die </w:t>
      </w:r>
      <w:r w:rsidR="00B25195" w:rsidRPr="00B62AD6">
        <w:rPr>
          <w:rFonts w:cs="Open Sans SemiCondensed"/>
        </w:rPr>
        <w:t xml:space="preserve">Forschung </w:t>
      </w:r>
      <w:r w:rsidR="004E1A48">
        <w:rPr>
          <w:rFonts w:cs="Open Sans SemiCondensed"/>
        </w:rPr>
        <w:t xml:space="preserve">zeigt </w:t>
      </w:r>
      <w:r w:rsidR="00532A19">
        <w:rPr>
          <w:rFonts w:cs="Open Sans SemiCondensed"/>
        </w:rPr>
        <w:t>Faktoren</w:t>
      </w:r>
      <w:r w:rsidR="004E1A48">
        <w:rPr>
          <w:rFonts w:cs="Open Sans SemiCondensed"/>
        </w:rPr>
        <w:t xml:space="preserve"> auf</w:t>
      </w:r>
      <w:r w:rsidR="00532A19">
        <w:rPr>
          <w:rFonts w:cs="Open Sans SemiCondensed"/>
        </w:rPr>
        <w:t xml:space="preserve">, die </w:t>
      </w:r>
      <w:r w:rsidR="004E1A48">
        <w:rPr>
          <w:rFonts w:cs="Open Sans SemiCondensed"/>
        </w:rPr>
        <w:t xml:space="preserve">junge Menschen ohne und mit Beeinträchtigungen </w:t>
      </w:r>
      <w:r w:rsidR="002020E3">
        <w:rPr>
          <w:rFonts w:cs="Open Sans SemiCondensed"/>
        </w:rPr>
        <w:t>davor schützen, eine</w:t>
      </w:r>
      <w:r w:rsidR="00BD036E">
        <w:rPr>
          <w:rFonts w:cs="Open Sans SemiCondensed"/>
        </w:rPr>
        <w:t xml:space="preserve"> substanzbezogene Störung </w:t>
      </w:r>
      <w:r w:rsidR="002020E3">
        <w:rPr>
          <w:rFonts w:cs="Open Sans SemiCondensed"/>
        </w:rPr>
        <w:t xml:space="preserve">zu entwickeln. Bildungseinrichtungen können eine wichtige Rolle </w:t>
      </w:r>
      <w:r w:rsidR="00F77077">
        <w:rPr>
          <w:rFonts w:cs="Open Sans SemiCondensed"/>
        </w:rPr>
        <w:t xml:space="preserve">in der Suchtprävention </w:t>
      </w:r>
      <w:r w:rsidR="002020E3">
        <w:rPr>
          <w:rFonts w:cs="Open Sans SemiCondensed"/>
        </w:rPr>
        <w:t>einnehmen</w:t>
      </w:r>
      <w:r w:rsidR="00B63B64">
        <w:rPr>
          <w:rFonts w:cs="Open Sans SemiCondensed"/>
        </w:rPr>
        <w:t xml:space="preserve">, </w:t>
      </w:r>
      <w:r w:rsidR="008B2D26">
        <w:rPr>
          <w:rFonts w:cs="Open Sans SemiCondensed"/>
        </w:rPr>
        <w:t>indem</w:t>
      </w:r>
      <w:r w:rsidR="00B63B64">
        <w:rPr>
          <w:rFonts w:cs="Open Sans SemiCondensed"/>
        </w:rPr>
        <w:t xml:space="preserve"> sie die</w:t>
      </w:r>
      <w:r w:rsidR="002020E3">
        <w:rPr>
          <w:rFonts w:cs="Open Sans SemiCondensed"/>
        </w:rPr>
        <w:t xml:space="preserve"> </w:t>
      </w:r>
      <w:r w:rsidR="00B63B64">
        <w:rPr>
          <w:rFonts w:cs="Open Sans SemiCondensed"/>
        </w:rPr>
        <w:t xml:space="preserve">individuellen und sozialen Ressourcen der jungen Menschen stärken </w:t>
      </w:r>
      <w:r w:rsidR="00E85560">
        <w:rPr>
          <w:rFonts w:cs="Open Sans SemiCondensed"/>
        </w:rPr>
        <w:t xml:space="preserve">und </w:t>
      </w:r>
      <w:r w:rsidR="00295571">
        <w:rPr>
          <w:rFonts w:cs="Open Sans SemiCondensed"/>
        </w:rPr>
        <w:t>dadurch auch</w:t>
      </w:r>
      <w:r w:rsidR="00495759">
        <w:rPr>
          <w:rFonts w:cs="Open Sans SemiCondensed"/>
        </w:rPr>
        <w:t xml:space="preserve"> </w:t>
      </w:r>
      <w:r w:rsidR="00E85560">
        <w:rPr>
          <w:rFonts w:cs="Open Sans SemiCondensed"/>
        </w:rPr>
        <w:t>die Wirkung von Risikofaktoren abpuffern.</w:t>
      </w:r>
    </w:p>
    <w:p w14:paraId="08661B6A" w14:textId="77777777" w:rsidR="001E3C2F" w:rsidRPr="001E3C2F" w:rsidRDefault="001E3C2F" w:rsidP="001E3C2F">
      <w:pPr>
        <w:pStyle w:val="Textkrper"/>
        <w:ind w:firstLine="0"/>
      </w:pPr>
    </w:p>
    <w:p w14:paraId="5BF24EDF" w14:textId="77777777" w:rsidR="002F42DD" w:rsidRPr="00493B27" w:rsidRDefault="002F42DD" w:rsidP="002F42DD">
      <w:pPr>
        <w:pStyle w:val="Abstract"/>
        <w:rPr>
          <w:lang w:val="fr-CH"/>
        </w:rPr>
      </w:pPr>
      <w:r w:rsidRPr="50113D0B">
        <w:rPr>
          <w:lang w:val="fr-CH"/>
        </w:rPr>
        <w:t>Résumé</w:t>
      </w:r>
      <w:r w:rsidRPr="00527F65">
        <w:rPr>
          <w:lang w:val="fr-CH"/>
        </w:rPr>
        <w:br/>
      </w:r>
      <w:r w:rsidRPr="50113D0B">
        <w:rPr>
          <w:lang w:val="fr-CH"/>
        </w:rPr>
        <w:t>Les jeunes sont amenés à développer un comportement responsable vis-à-vis des substances addictives telles que l’alcool ou les produits contenant de la nicotine. La recherche met en évidence les facteurs qui protègent les jeunes, qu’ils soient ou non en situation de handicap, contre le développement d’un trouble lié à une substance. Les établissements de formation peuvent jouer un rôle important dans la prévention des dépendances en renforçant les ressources personnelles et sociales des jeunes et en atténuant ainsi les effets des facteurs de risque.</w:t>
      </w:r>
    </w:p>
    <w:p w14:paraId="79C8A9D5" w14:textId="5CBF214B" w:rsidR="002F42DD" w:rsidRPr="00A106F7" w:rsidRDefault="002F42DD" w:rsidP="00EB62C0">
      <w:pPr>
        <w:pStyle w:val="Textkrper3"/>
        <w:rPr>
          <w:lang w:val="fr-FR"/>
        </w:rPr>
      </w:pPr>
      <w:r w:rsidRPr="4F3AD576">
        <w:rPr>
          <w:rStyle w:val="Fett"/>
          <w:rFonts w:cs="Open Sans SemiCondensed"/>
          <w:lang w:val="fr-FR"/>
        </w:rPr>
        <w:t>Keywords</w:t>
      </w:r>
      <w:r w:rsidRPr="4F3AD576">
        <w:rPr>
          <w:lang w:val="fr-FR"/>
        </w:rPr>
        <w:t>: Sucht, Prävention, Resilienz, Gesundheitsförderung /</w:t>
      </w:r>
      <w:r w:rsidR="00473265">
        <w:rPr>
          <w:lang w:val="fr-FR"/>
        </w:rPr>
        <w:t xml:space="preserve"> </w:t>
      </w:r>
      <w:r w:rsidRPr="4F3AD576">
        <w:rPr>
          <w:lang w:val="fr-FR"/>
        </w:rPr>
        <w:t xml:space="preserve">addiction, prévention, résilience, </w:t>
      </w:r>
      <w:r w:rsidRPr="4F3AD576">
        <w:rPr>
          <w:rFonts w:eastAsia="Open Sans SemiCondensed" w:cs="Open Sans SemiCondensed"/>
          <w:color w:val="000000" w:themeColor="text1"/>
          <w:sz w:val="19"/>
          <w:szCs w:val="19"/>
          <w:lang w:val="fr-FR"/>
        </w:rPr>
        <w:t>promotion de la</w:t>
      </w:r>
      <w:r w:rsidRPr="4F3AD576">
        <w:rPr>
          <w:lang w:val="fr-FR"/>
        </w:rPr>
        <w:t xml:space="preserve"> santé</w:t>
      </w:r>
    </w:p>
    <w:p w14:paraId="1177710C" w14:textId="1EA10F3C" w:rsidR="001D3BFB" w:rsidRDefault="00EA4676" w:rsidP="00EB62C0">
      <w:pPr>
        <w:pStyle w:val="Textkrper3"/>
        <w:rPr>
          <w:rStyle w:val="Hyperlink"/>
          <w:bCs w:val="0"/>
          <w:iCs w:val="0"/>
          <w:lang w:val="fr-CH"/>
        </w:rPr>
      </w:pPr>
      <w:r w:rsidRPr="00007CE9">
        <w:rPr>
          <w:rStyle w:val="Fett"/>
          <w:rFonts w:cs="Open Sans SemiCondensed"/>
          <w:lang w:val="fr-CH"/>
        </w:rPr>
        <w:t>DOI</w:t>
      </w:r>
      <w:r w:rsidRPr="00007CE9">
        <w:rPr>
          <w:rFonts w:cs="Open Sans SemiCondensed"/>
          <w:lang w:val="fr-CH"/>
        </w:rPr>
        <w:t xml:space="preserve">: </w:t>
      </w:r>
      <w:hyperlink r:id="rId11" w:history="1">
        <w:r w:rsidR="00BD5FBC" w:rsidRPr="00372702">
          <w:rPr>
            <w:rStyle w:val="Hyperlink"/>
            <w:rFonts w:cs="Open Sans SemiCondensed"/>
            <w:lang w:val="fr-CH"/>
          </w:rPr>
          <w:t>https://doi.org/10.57161/z2025-06-</w:t>
        </w:r>
        <w:r w:rsidR="00BD5FBC" w:rsidRPr="00372702">
          <w:rPr>
            <w:rStyle w:val="Hyperlink"/>
            <w:bCs w:val="0"/>
            <w:iCs w:val="0"/>
            <w:lang w:val="fr-CH"/>
          </w:rPr>
          <w:t>03</w:t>
        </w:r>
      </w:hyperlink>
    </w:p>
    <w:p w14:paraId="2E388FE9" w14:textId="586AA9DE" w:rsidR="001161D6" w:rsidRPr="0013195A" w:rsidRDefault="001161D6" w:rsidP="00EB62C0">
      <w:pPr>
        <w:pStyle w:val="Textkrper3"/>
      </w:pPr>
      <w:r w:rsidRPr="0013195A">
        <w:t xml:space="preserve">Schweizerische Zeitschrift für Heilpädagogik, Jg. </w:t>
      </w:r>
      <w:r w:rsidR="008E186B">
        <w:t>31</w:t>
      </w:r>
      <w:r w:rsidRPr="0013195A">
        <w:t xml:space="preserve">, </w:t>
      </w:r>
      <w:r w:rsidR="008E186B">
        <w:t>06</w:t>
      </w:r>
      <w:r w:rsidRPr="0013195A">
        <w:t>/</w:t>
      </w:r>
      <w:r w:rsidR="008E186B">
        <w:t>2025</w:t>
      </w:r>
    </w:p>
    <w:p w14:paraId="4AF59A1C" w14:textId="77777777" w:rsidR="000E6A66" w:rsidRPr="00153133" w:rsidRDefault="000E6A66" w:rsidP="00EB62C0">
      <w:pPr>
        <w:pStyle w:val="Textkrper3"/>
        <w:rPr>
          <w:lang w:val="fr-CH"/>
        </w:rPr>
      </w:pPr>
      <w:r w:rsidRPr="00153133">
        <w:rPr>
          <w:noProof/>
        </w:rPr>
        <w:drawing>
          <wp:inline distT="0" distB="0" distL="0" distR="0" wp14:anchorId="52733B8D" wp14:editId="29C06199">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52049312" w14:textId="3210EE2F" w:rsidR="00292509" w:rsidRDefault="00DB4D66" w:rsidP="00D92B0E">
      <w:pPr>
        <w:pStyle w:val="berschrift1"/>
      </w:pPr>
      <w:r>
        <w:t>Einleitung</w:t>
      </w:r>
    </w:p>
    <w:p w14:paraId="0A231E6E" w14:textId="5D207EA7" w:rsidR="00463506" w:rsidRDefault="00981D77" w:rsidP="00D92B0E">
      <w:pPr>
        <w:pStyle w:val="Textkrper"/>
        <w:ind w:firstLine="0"/>
      </w:pPr>
      <w:r>
        <w:t>Suchtmittel</w:t>
      </w:r>
      <w:r w:rsidR="00924729">
        <w:t xml:space="preserve"> werden aufgrund</w:t>
      </w:r>
      <w:r>
        <w:t xml:space="preserve"> ihre</w:t>
      </w:r>
      <w:r w:rsidR="00924729">
        <w:t>r</w:t>
      </w:r>
      <w:r>
        <w:t xml:space="preserve"> berauschende</w:t>
      </w:r>
      <w:r w:rsidR="00924729">
        <w:t>n</w:t>
      </w:r>
      <w:r>
        <w:t>, stimulierende</w:t>
      </w:r>
      <w:r w:rsidR="00924729">
        <w:t>n</w:t>
      </w:r>
      <w:r>
        <w:t xml:space="preserve"> oder beruhigende</w:t>
      </w:r>
      <w:r w:rsidR="00924729">
        <w:t>n</w:t>
      </w:r>
      <w:r>
        <w:t xml:space="preserve"> Wirkung auch psychoaktive Substanzen genannt</w:t>
      </w:r>
      <w:bookmarkStart w:id="0" w:name="ZOTERO_BREF_mB7nnZXORavE"/>
      <w:r w:rsidR="00626268">
        <w:t xml:space="preserve"> </w:t>
      </w:r>
      <w:r w:rsidR="00626268" w:rsidRPr="00626268">
        <w:t>(Sucht Schweiz, 2024)</w:t>
      </w:r>
      <w:bookmarkEnd w:id="0"/>
      <w:r>
        <w:t xml:space="preserve">. </w:t>
      </w:r>
      <w:r w:rsidR="000E2B07">
        <w:t xml:space="preserve">Im Jugend- und Erwachsenenalter stehen </w:t>
      </w:r>
      <w:r w:rsidR="005E1D3C">
        <w:t>Menschen</w:t>
      </w:r>
      <w:r w:rsidR="004C4F20">
        <w:t xml:space="preserve"> </w:t>
      </w:r>
      <w:r w:rsidR="004C4F20" w:rsidRPr="00AC5DF2">
        <w:t>mit</w:t>
      </w:r>
      <w:r w:rsidR="004C4F20">
        <w:t xml:space="preserve"> Beeinträchtigungen</w:t>
      </w:r>
      <w:r w:rsidR="006115BA">
        <w:t xml:space="preserve">, </w:t>
      </w:r>
      <w:r w:rsidR="003675EE">
        <w:t xml:space="preserve">genauso </w:t>
      </w:r>
      <w:r w:rsidR="006115BA">
        <w:t xml:space="preserve">wie ihre Peers </w:t>
      </w:r>
      <w:r w:rsidR="006115BA" w:rsidRPr="00AC5DF2">
        <w:t>ohne</w:t>
      </w:r>
      <w:r w:rsidR="006115BA">
        <w:t xml:space="preserve"> Beeinträchtigungen, </w:t>
      </w:r>
      <w:r w:rsidR="003675EE">
        <w:t>vor der Herausforderung</w:t>
      </w:r>
      <w:r w:rsidR="001340B6">
        <w:t xml:space="preserve">, einen </w:t>
      </w:r>
      <w:r w:rsidR="00043D4D">
        <w:t>verantwortungsvollen Umgang damit zu entwickeln</w:t>
      </w:r>
      <w:r w:rsidR="0000356B">
        <w:t>.</w:t>
      </w:r>
      <w:r w:rsidR="001340B6">
        <w:t xml:space="preserve"> </w:t>
      </w:r>
      <w:r w:rsidR="007A13C2">
        <w:t xml:space="preserve">Denn </w:t>
      </w:r>
      <w:r w:rsidR="00BF19D0">
        <w:t>ab</w:t>
      </w:r>
      <w:r w:rsidR="00BA0B12">
        <w:t xml:space="preserve"> </w:t>
      </w:r>
      <w:r w:rsidR="00CA0E8D">
        <w:t xml:space="preserve">dieser </w:t>
      </w:r>
      <w:r w:rsidR="009E1356">
        <w:t>Altersp</w:t>
      </w:r>
      <w:r w:rsidR="00CA0E8D">
        <w:t>hase wird</w:t>
      </w:r>
      <w:r w:rsidR="00381CFD">
        <w:t xml:space="preserve"> </w:t>
      </w:r>
      <w:r w:rsidR="00CA0E8D">
        <w:t xml:space="preserve">der Konsum von Suchtmitteln </w:t>
      </w:r>
      <w:r w:rsidR="0000356B">
        <w:t xml:space="preserve">in </w:t>
      </w:r>
      <w:r w:rsidR="00381CFD">
        <w:t>Freizeit, Schule und Arbeitswelt zum Thema</w:t>
      </w:r>
      <w:r w:rsidR="00AC313A">
        <w:t xml:space="preserve"> </w:t>
      </w:r>
      <w:r w:rsidR="00AC313A" w:rsidRPr="00AC313A">
        <w:t>(Eschenbeck</w:t>
      </w:r>
      <w:r w:rsidR="0089038B">
        <w:t> </w:t>
      </w:r>
      <w:r w:rsidR="00AC313A" w:rsidRPr="00AC313A">
        <w:t>&amp; Knauf, 2018)</w:t>
      </w:r>
      <w:r w:rsidR="00B06FCB">
        <w:t>.</w:t>
      </w:r>
      <w:r w:rsidR="00C92D08">
        <w:rPr>
          <w:rStyle w:val="Funotenzeichen"/>
        </w:rPr>
        <w:footnoteReference w:id="2"/>
      </w:r>
      <w:r w:rsidR="006D505C">
        <w:t xml:space="preserve"> </w:t>
      </w:r>
    </w:p>
    <w:p w14:paraId="00ADF40A" w14:textId="10E760AE" w:rsidR="00CE061C" w:rsidRDefault="00CF7316" w:rsidP="00306B29">
      <w:pPr>
        <w:pStyle w:val="Textkrper"/>
        <w:rPr>
          <w:rFonts w:cs="Open Sans SemiCondensed"/>
        </w:rPr>
      </w:pPr>
      <w:r>
        <w:rPr>
          <w:rFonts w:cs="Open Sans SemiCondensed"/>
        </w:rPr>
        <w:t xml:space="preserve">Hinlänglich bekannt </w:t>
      </w:r>
      <w:r w:rsidR="0081739F">
        <w:rPr>
          <w:rFonts w:cs="Open Sans SemiCondensed"/>
        </w:rPr>
        <w:t xml:space="preserve">sind </w:t>
      </w:r>
      <w:r>
        <w:rPr>
          <w:rFonts w:cs="Open Sans SemiCondensed"/>
        </w:rPr>
        <w:t xml:space="preserve">die </w:t>
      </w:r>
      <w:r w:rsidR="00B716B3">
        <w:rPr>
          <w:rFonts w:cs="Open Sans SemiCondensed"/>
        </w:rPr>
        <w:t xml:space="preserve">Faktoren, die </w:t>
      </w:r>
      <w:r w:rsidR="00BC1A49">
        <w:rPr>
          <w:rFonts w:cs="Open Sans SemiCondensed"/>
        </w:rPr>
        <w:t xml:space="preserve">junge </w:t>
      </w:r>
      <w:r w:rsidR="00B716B3">
        <w:rPr>
          <w:rFonts w:cs="Open Sans SemiCondensed"/>
        </w:rPr>
        <w:t xml:space="preserve">Menschen </w:t>
      </w:r>
      <w:r w:rsidR="001F28D6">
        <w:rPr>
          <w:rFonts w:cs="Open Sans SemiCondensed"/>
        </w:rPr>
        <w:t>vulnerabel machen</w:t>
      </w:r>
      <w:r w:rsidR="001F28D6" w:rsidDel="000B683C">
        <w:rPr>
          <w:rFonts w:cs="Open Sans SemiCondensed"/>
        </w:rPr>
        <w:t xml:space="preserve"> </w:t>
      </w:r>
      <w:r w:rsidR="00E92EA6">
        <w:rPr>
          <w:rFonts w:cs="Open Sans SemiCondensed"/>
        </w:rPr>
        <w:t xml:space="preserve">oder </w:t>
      </w:r>
      <w:r w:rsidR="00E87E58">
        <w:rPr>
          <w:rFonts w:cs="Open Sans SemiCondensed"/>
        </w:rPr>
        <w:t>da</w:t>
      </w:r>
      <w:r w:rsidR="00B716B3">
        <w:rPr>
          <w:rFonts w:cs="Open Sans SemiCondensed"/>
        </w:rPr>
        <w:t xml:space="preserve">vor </w:t>
      </w:r>
      <w:r w:rsidR="00E87E58">
        <w:rPr>
          <w:rFonts w:cs="Open Sans SemiCondensed"/>
        </w:rPr>
        <w:t xml:space="preserve">schützen, </w:t>
      </w:r>
      <w:r w:rsidR="001D68A2">
        <w:rPr>
          <w:rFonts w:cs="Open Sans SemiCondensed"/>
        </w:rPr>
        <w:t xml:space="preserve">eine substanzbezogene Störung, </w:t>
      </w:r>
      <w:r w:rsidR="006B2D7B">
        <w:rPr>
          <w:rFonts w:cs="Open Sans SemiCondensed"/>
        </w:rPr>
        <w:t>also</w:t>
      </w:r>
      <w:r w:rsidR="00741565">
        <w:rPr>
          <w:rFonts w:cs="Open Sans SemiCondensed"/>
        </w:rPr>
        <w:t xml:space="preserve"> ein</w:t>
      </w:r>
      <w:r w:rsidR="00073653">
        <w:rPr>
          <w:rFonts w:cs="Open Sans SemiCondensed"/>
        </w:rPr>
        <w:t>en</w:t>
      </w:r>
      <w:r w:rsidR="000C6623">
        <w:rPr>
          <w:rFonts w:cs="Open Sans SemiCondensed"/>
        </w:rPr>
        <w:t xml:space="preserve"> </w:t>
      </w:r>
      <w:r w:rsidR="00D23B39">
        <w:rPr>
          <w:rFonts w:cs="Open Sans SemiCondensed"/>
        </w:rPr>
        <w:t xml:space="preserve">episodisch </w:t>
      </w:r>
      <w:r w:rsidR="000C6623">
        <w:rPr>
          <w:rFonts w:cs="Open Sans SemiCondensed"/>
        </w:rPr>
        <w:t>übermässigen Konsum oder eine Sucht</w:t>
      </w:r>
      <w:r w:rsidR="00862019">
        <w:rPr>
          <w:rFonts w:cs="Open Sans SemiCondensed"/>
        </w:rPr>
        <w:t>,</w:t>
      </w:r>
      <w:r w:rsidR="00A00E40">
        <w:rPr>
          <w:rFonts w:cs="Open Sans SemiCondensed"/>
        </w:rPr>
        <w:t xml:space="preserve"> zu entwickeln</w:t>
      </w:r>
      <w:r w:rsidR="00E959DB">
        <w:rPr>
          <w:rFonts w:cs="Open Sans SemiCondensed"/>
        </w:rPr>
        <w:t xml:space="preserve">. </w:t>
      </w:r>
      <w:r w:rsidR="006A6173">
        <w:rPr>
          <w:rFonts w:cs="Open Sans SemiCondensed"/>
        </w:rPr>
        <w:t xml:space="preserve">Im Folgenden </w:t>
      </w:r>
      <w:r w:rsidR="00C50665">
        <w:rPr>
          <w:rFonts w:cs="Open Sans SemiCondensed"/>
        </w:rPr>
        <w:t>werden diese</w:t>
      </w:r>
      <w:r w:rsidR="006A6173">
        <w:rPr>
          <w:rFonts w:cs="Open Sans SemiCondensed"/>
        </w:rPr>
        <w:t xml:space="preserve"> Risiko- und Schutzfaktoren </w:t>
      </w:r>
      <w:r w:rsidR="00C50665">
        <w:rPr>
          <w:rFonts w:cs="Open Sans SemiCondensed"/>
        </w:rPr>
        <w:t xml:space="preserve">mit Fokus auf junge Menschen mit Beeinträchtigungen </w:t>
      </w:r>
      <w:r w:rsidR="001A23FD">
        <w:rPr>
          <w:rFonts w:cs="Open Sans SemiCondensed"/>
        </w:rPr>
        <w:t>vor</w:t>
      </w:r>
      <w:r w:rsidR="00C4467B">
        <w:rPr>
          <w:rFonts w:cs="Open Sans SemiCondensed"/>
        </w:rPr>
        <w:t xml:space="preserve">gestellt </w:t>
      </w:r>
      <w:r w:rsidR="00CB7313">
        <w:rPr>
          <w:rFonts w:cs="Open Sans SemiCondensed"/>
        </w:rPr>
        <w:t>sowie</w:t>
      </w:r>
      <w:r w:rsidR="00D90B2B">
        <w:rPr>
          <w:rFonts w:cs="Open Sans SemiCondensed"/>
        </w:rPr>
        <w:t xml:space="preserve"> </w:t>
      </w:r>
      <w:r w:rsidR="00862019">
        <w:rPr>
          <w:rFonts w:cs="Open Sans SemiCondensed"/>
        </w:rPr>
        <w:t xml:space="preserve">suchtpräventive </w:t>
      </w:r>
      <w:r w:rsidR="00D90B2B">
        <w:rPr>
          <w:rFonts w:cs="Open Sans SemiCondensed"/>
        </w:rPr>
        <w:t xml:space="preserve">Handlungsmöglichkeiten </w:t>
      </w:r>
      <w:r w:rsidR="00BE29EB">
        <w:rPr>
          <w:rFonts w:cs="Open Sans SemiCondensed"/>
        </w:rPr>
        <w:t>von Bildungseinrichtungen</w:t>
      </w:r>
      <w:r w:rsidR="00C4467B">
        <w:rPr>
          <w:rFonts w:cs="Open Sans SemiCondensed"/>
        </w:rPr>
        <w:t xml:space="preserve"> aufgezeigt</w:t>
      </w:r>
      <w:r w:rsidR="006A6173">
        <w:rPr>
          <w:rFonts w:cs="Open Sans SemiCondensed"/>
        </w:rPr>
        <w:t>.</w:t>
      </w:r>
    </w:p>
    <w:p w14:paraId="3982C536" w14:textId="42A7AE99" w:rsidR="00352CBC" w:rsidRDefault="001337D6" w:rsidP="00FD7961">
      <w:pPr>
        <w:pStyle w:val="berschrift1"/>
      </w:pPr>
      <w:r>
        <w:t xml:space="preserve">Risikofaktoren </w:t>
      </w:r>
      <w:r w:rsidR="00AC0215">
        <w:t>– oder</w:t>
      </w:r>
      <w:r w:rsidR="00391567">
        <w:t xml:space="preserve"> vom</w:t>
      </w:r>
      <w:r w:rsidR="002B766B">
        <w:t xml:space="preserve"> Erstkonsum zu</w:t>
      </w:r>
      <w:r w:rsidR="00FD7961">
        <w:t xml:space="preserve"> substanzbezogenen Störungen</w:t>
      </w:r>
    </w:p>
    <w:p w14:paraId="66859B27" w14:textId="10DA6987" w:rsidR="009B2931" w:rsidRDefault="005113AA" w:rsidP="00DA605C">
      <w:pPr>
        <w:pStyle w:val="Textkrper"/>
        <w:ind w:firstLine="0"/>
      </w:pPr>
      <w:r>
        <w:t xml:space="preserve">Junge </w:t>
      </w:r>
      <w:r w:rsidR="00E91DB9">
        <w:t xml:space="preserve">Menschen </w:t>
      </w:r>
      <w:r w:rsidR="00A201BD">
        <w:t xml:space="preserve">ohne und mit Beeinträchtigungen </w:t>
      </w:r>
      <w:r w:rsidR="00E91DB9">
        <w:t xml:space="preserve">konsumieren psychoaktive Substanzen </w:t>
      </w:r>
      <w:r w:rsidR="002911A1">
        <w:t xml:space="preserve">oft </w:t>
      </w:r>
      <w:r w:rsidR="00421ABE">
        <w:t xml:space="preserve">zum ersten Mal </w:t>
      </w:r>
      <w:r w:rsidR="002911A1">
        <w:t xml:space="preserve">in </w:t>
      </w:r>
      <w:r w:rsidR="002911A1" w:rsidRPr="005F015A">
        <w:t>sozialen Kontext</w:t>
      </w:r>
      <w:r w:rsidR="003064FE" w:rsidRPr="005F015A">
        <w:t>en</w:t>
      </w:r>
      <w:r w:rsidR="002911A1">
        <w:t xml:space="preserve">, beispielsweise unter Gleichaltrigen. </w:t>
      </w:r>
      <w:r w:rsidR="007148E9">
        <w:t xml:space="preserve">Der gemeinsame Substanzkonsum </w:t>
      </w:r>
      <w:r w:rsidR="006A3EBC">
        <w:t xml:space="preserve">kann </w:t>
      </w:r>
      <w:r w:rsidR="000C2858">
        <w:t xml:space="preserve">ein </w:t>
      </w:r>
      <w:r w:rsidR="007148E9">
        <w:t xml:space="preserve">sozialer Akt </w:t>
      </w:r>
      <w:r w:rsidR="000C2858">
        <w:t>sein</w:t>
      </w:r>
      <w:r w:rsidR="007148E9">
        <w:t xml:space="preserve">, </w:t>
      </w:r>
      <w:r w:rsidR="0072487E">
        <w:t>um</w:t>
      </w:r>
      <w:r w:rsidR="007148E9">
        <w:t xml:space="preserve"> Beziehung</w:t>
      </w:r>
      <w:r w:rsidR="00434402">
        <w:t>en</w:t>
      </w:r>
      <w:r w:rsidR="007148E9">
        <w:t xml:space="preserve"> </w:t>
      </w:r>
      <w:r w:rsidR="0072487E">
        <w:t xml:space="preserve">zu </w:t>
      </w:r>
      <w:r w:rsidR="0097258A">
        <w:t xml:space="preserve">stärken </w:t>
      </w:r>
      <w:r w:rsidR="0097258A">
        <w:rPr>
          <w:rFonts w:cs="Open Sans SemiCondensed"/>
        </w:rPr>
        <w:t xml:space="preserve">und damit das Bedürfnis nach Zugehörigkeit </w:t>
      </w:r>
      <w:r w:rsidR="0072487E">
        <w:rPr>
          <w:rFonts w:cs="Open Sans SemiCondensed"/>
        </w:rPr>
        <w:t xml:space="preserve">zu </w:t>
      </w:r>
      <w:r w:rsidR="0097258A">
        <w:rPr>
          <w:rFonts w:cs="Open Sans SemiCondensed"/>
        </w:rPr>
        <w:t>befriedigen</w:t>
      </w:r>
      <w:r w:rsidR="006434CD">
        <w:rPr>
          <w:rFonts w:cs="Open Sans SemiCondensed"/>
        </w:rPr>
        <w:t xml:space="preserve"> </w:t>
      </w:r>
      <w:r w:rsidR="006434CD" w:rsidRPr="006434CD">
        <w:rPr>
          <w:rFonts w:cs="Open Sans SemiCondensed"/>
        </w:rPr>
        <w:t>(Kirchhoff, 2024)</w:t>
      </w:r>
      <w:r w:rsidR="0097258A">
        <w:rPr>
          <w:rFonts w:cs="Open Sans SemiCondensed"/>
        </w:rPr>
        <w:t>.</w:t>
      </w:r>
      <w:r w:rsidR="009E6855">
        <w:rPr>
          <w:rFonts w:cs="Open Sans SemiCondensed"/>
        </w:rPr>
        <w:t xml:space="preserve"> </w:t>
      </w:r>
      <w:r w:rsidR="00A0514C">
        <w:rPr>
          <w:rFonts w:cs="Open Sans SemiCondensed"/>
        </w:rPr>
        <w:t xml:space="preserve">Zum </w:t>
      </w:r>
      <w:r w:rsidR="00D76FD5">
        <w:rPr>
          <w:rFonts w:cs="Open Sans SemiCondensed"/>
        </w:rPr>
        <w:t>Erst</w:t>
      </w:r>
      <w:r w:rsidR="00A0514C">
        <w:rPr>
          <w:rFonts w:cs="Open Sans SemiCondensed"/>
        </w:rPr>
        <w:t xml:space="preserve">konsum </w:t>
      </w:r>
      <w:r w:rsidR="00A0514C">
        <w:rPr>
          <w:rFonts w:cs="Open Sans SemiCondensed"/>
        </w:rPr>
        <w:lastRenderedPageBreak/>
        <w:t xml:space="preserve">führen </w:t>
      </w:r>
      <w:r w:rsidR="009E6855">
        <w:rPr>
          <w:rFonts w:cs="Open Sans SemiCondensed"/>
        </w:rPr>
        <w:t>kann</w:t>
      </w:r>
      <w:r w:rsidR="005314EF">
        <w:rPr>
          <w:rFonts w:cs="Open Sans SemiCondensed"/>
        </w:rPr>
        <w:t xml:space="preserve"> auch</w:t>
      </w:r>
      <w:r w:rsidR="009E6855">
        <w:rPr>
          <w:rFonts w:cs="Open Sans SemiCondensed"/>
        </w:rPr>
        <w:t xml:space="preserve"> </w:t>
      </w:r>
      <w:r w:rsidR="00E421C5">
        <w:rPr>
          <w:rFonts w:cs="Open Sans SemiCondensed"/>
          <w:i/>
          <w:iCs/>
        </w:rPr>
        <w:t>s</w:t>
      </w:r>
      <w:r w:rsidR="009E6855" w:rsidRPr="001B115C">
        <w:rPr>
          <w:rFonts w:cs="Open Sans SemiCondensed"/>
          <w:i/>
          <w:iCs/>
        </w:rPr>
        <w:t>ensation seeking</w:t>
      </w:r>
      <w:r w:rsidR="009E6855">
        <w:rPr>
          <w:rFonts w:cs="Open Sans SemiCondensed"/>
        </w:rPr>
        <w:t xml:space="preserve">, also die Neigung, ungeachtet möglicher Risiken immer wieder Neues und Aufregendes erleben zu </w:t>
      </w:r>
      <w:r w:rsidR="00B435FC">
        <w:rPr>
          <w:rFonts w:cs="Open Sans SemiCondensed"/>
        </w:rPr>
        <w:t>wollen</w:t>
      </w:r>
      <w:r w:rsidR="00A0514C">
        <w:rPr>
          <w:rFonts w:cs="Open Sans SemiCondensed"/>
        </w:rPr>
        <w:t xml:space="preserve"> </w:t>
      </w:r>
      <w:r w:rsidR="006434CD" w:rsidRPr="006434CD">
        <w:rPr>
          <w:rFonts w:cs="Open Sans SemiCondensed"/>
        </w:rPr>
        <w:t>(Boness et al., 2021; Ressel et al., 2020)</w:t>
      </w:r>
      <w:r w:rsidR="006214B9">
        <w:rPr>
          <w:rFonts w:cs="Open Sans SemiCondensed"/>
        </w:rPr>
        <w:t>.</w:t>
      </w:r>
    </w:p>
    <w:p w14:paraId="0EA5971E" w14:textId="77777777" w:rsidR="007C2A83" w:rsidRDefault="002774E4" w:rsidP="007C2A83">
      <w:pPr>
        <w:pStyle w:val="Textkrper"/>
      </w:pPr>
      <w:r>
        <w:t xml:space="preserve">Nach dem ersten Konsum entwickeln </w:t>
      </w:r>
      <w:r w:rsidR="00F25768">
        <w:t>Menschen</w:t>
      </w:r>
      <w:r w:rsidR="00CA5088">
        <w:t xml:space="preserve"> </w:t>
      </w:r>
      <w:r w:rsidR="003722A0">
        <w:t xml:space="preserve">am </w:t>
      </w:r>
      <w:r w:rsidR="00FD7929">
        <w:t xml:space="preserve">häufigsten dann </w:t>
      </w:r>
      <w:r w:rsidR="002D4352">
        <w:t>eine substanzbezogene Störung</w:t>
      </w:r>
      <w:r w:rsidR="0005477C">
        <w:t xml:space="preserve">, </w:t>
      </w:r>
      <w:r w:rsidR="003722A0">
        <w:t xml:space="preserve">wenn </w:t>
      </w:r>
      <w:r w:rsidR="00FD7929">
        <w:t xml:space="preserve">sie </w:t>
      </w:r>
      <w:r w:rsidR="0095342F">
        <w:t>Substanzen</w:t>
      </w:r>
      <w:r w:rsidR="00873BA7">
        <w:t xml:space="preserve"> </w:t>
      </w:r>
      <w:r w:rsidR="00F53799">
        <w:t xml:space="preserve">mit </w:t>
      </w:r>
      <w:r w:rsidR="00FF5202">
        <w:t xml:space="preserve">der </w:t>
      </w:r>
      <w:r w:rsidR="00FF5202" w:rsidRPr="005F015A">
        <w:t>Erwartung</w:t>
      </w:r>
      <w:r w:rsidR="00FF5202">
        <w:t xml:space="preserve"> konsumieren, </w:t>
      </w:r>
      <w:r w:rsidR="00DE003D">
        <w:t xml:space="preserve">dass diese in einer bestimmten Weise </w:t>
      </w:r>
      <w:r w:rsidR="00060015" w:rsidRPr="005F015A">
        <w:t>wirken</w:t>
      </w:r>
      <w:r w:rsidR="00060015">
        <w:rPr>
          <w:i/>
          <w:iCs/>
        </w:rPr>
        <w:t>.</w:t>
      </w:r>
      <w:r w:rsidR="005B1F96">
        <w:t xml:space="preserve"> </w:t>
      </w:r>
      <w:r>
        <w:t xml:space="preserve">Sie </w:t>
      </w:r>
      <w:r w:rsidR="00212211">
        <w:t xml:space="preserve">möchten </w:t>
      </w:r>
      <w:r w:rsidR="002A5B18">
        <w:t xml:space="preserve">zum Beispiel </w:t>
      </w:r>
      <w:r w:rsidR="00212211">
        <w:t>die Erfahrung wiederholen</w:t>
      </w:r>
      <w:r w:rsidR="00B4701B">
        <w:t>, durch Substanzkonsum</w:t>
      </w:r>
      <w:r w:rsidR="008B2F5B">
        <w:t xml:space="preserve"> </w:t>
      </w:r>
      <w:r w:rsidR="008B2F5B" w:rsidRPr="002555D9">
        <w:t xml:space="preserve">sozialer </w:t>
      </w:r>
      <w:r w:rsidR="00DC2A32" w:rsidRPr="002555D9">
        <w:t>zu werden</w:t>
      </w:r>
      <w:r w:rsidR="00830C69">
        <w:t>,</w:t>
      </w:r>
      <w:r w:rsidR="00475AB4" w:rsidRPr="002555D9">
        <w:t xml:space="preserve"> </w:t>
      </w:r>
      <w:r w:rsidR="00A35705" w:rsidRPr="002555D9">
        <w:t>positive Gefühle</w:t>
      </w:r>
      <w:r w:rsidR="00DC2A32" w:rsidRPr="002555D9">
        <w:t xml:space="preserve"> zu erleben</w:t>
      </w:r>
      <w:r w:rsidR="00830C69">
        <w:t xml:space="preserve"> oder</w:t>
      </w:r>
      <w:r w:rsidR="00D530AA" w:rsidRPr="002555D9">
        <w:t xml:space="preserve"> </w:t>
      </w:r>
      <w:r w:rsidR="000541B8">
        <w:t>psychische Belastungen</w:t>
      </w:r>
      <w:r w:rsidR="006F2F30" w:rsidRPr="002555D9">
        <w:t xml:space="preserve"> </w:t>
      </w:r>
      <w:r w:rsidR="00BB5288">
        <w:t>einen Moment vergessen zu können</w:t>
      </w:r>
      <w:bookmarkStart w:id="1" w:name="ZOTERO_BREF_k748TrVKR1ZI"/>
      <w:r w:rsidR="00EA662B" w:rsidRPr="00D530AA">
        <w:t>.</w:t>
      </w:r>
      <w:r w:rsidR="005662C0">
        <w:t xml:space="preserve"> </w:t>
      </w:r>
      <w:r w:rsidR="00405717">
        <w:t>B</w:t>
      </w:r>
      <w:r w:rsidR="00EA662B">
        <w:t xml:space="preserve">esonders </w:t>
      </w:r>
      <w:r w:rsidR="008D671F">
        <w:t>für Menschen, die</w:t>
      </w:r>
      <w:r w:rsidR="00EA662B">
        <w:t xml:space="preserve"> zu </w:t>
      </w:r>
      <w:r w:rsidR="00EA662B" w:rsidRPr="002754F8">
        <w:t>Depression</w:t>
      </w:r>
      <w:r w:rsidR="008528BA">
        <w:t>en</w:t>
      </w:r>
      <w:r w:rsidR="00EA662B" w:rsidRPr="0006480F">
        <w:t xml:space="preserve">, </w:t>
      </w:r>
      <w:r w:rsidR="00EA662B" w:rsidRPr="002754F8">
        <w:t xml:space="preserve">emotionaler </w:t>
      </w:r>
      <w:r w:rsidR="00EA662B" w:rsidRPr="005F015A">
        <w:t>Labilität</w:t>
      </w:r>
      <w:r w:rsidR="00EA662B" w:rsidRPr="0006480F">
        <w:t xml:space="preserve"> </w:t>
      </w:r>
      <w:r w:rsidR="00EA662B">
        <w:t>oder allgemein zu psychischer Dysregulation neigen</w:t>
      </w:r>
      <w:r w:rsidR="00405717">
        <w:t>,</w:t>
      </w:r>
      <w:r w:rsidR="001D68E4">
        <w:t xml:space="preserve"> </w:t>
      </w:r>
      <w:r w:rsidR="00405717">
        <w:t>ist diese Erwartungshaltung ein Risikofaktor für eine substanzbezogene Störung</w:t>
      </w:r>
      <w:r w:rsidR="00405717" w:rsidRPr="001D68E4">
        <w:t xml:space="preserve"> </w:t>
      </w:r>
      <w:r w:rsidR="001D68E4" w:rsidRPr="001D68E4">
        <w:t>(Boness et al., 2021; Thatcher</w:t>
      </w:r>
      <w:r w:rsidR="009046AF">
        <w:t> </w:t>
      </w:r>
      <w:r w:rsidR="001D68E4" w:rsidRPr="001D68E4">
        <w:t>&amp; Clark, 2008)</w:t>
      </w:r>
      <w:bookmarkEnd w:id="1"/>
      <w:r w:rsidR="00612E49">
        <w:t>.</w:t>
      </w:r>
    </w:p>
    <w:p w14:paraId="17B7F39C" w14:textId="157A4494" w:rsidR="0063039E" w:rsidRPr="007C2A83" w:rsidRDefault="00630D4B" w:rsidP="007C2A83">
      <w:pPr>
        <w:pStyle w:val="Textkrper"/>
      </w:pPr>
      <w:r w:rsidRPr="008A4A4A">
        <w:rPr>
          <w:rFonts w:ascii="Open Sans SemiCondensed SemiCon" w:hAnsi="Open Sans SemiCondensed SemiCon"/>
          <w:noProof/>
        </w:rPr>
        <mc:AlternateContent>
          <mc:Choice Requires="wps">
            <w:drawing>
              <wp:anchor distT="45720" distB="45720" distL="46990" distR="46990" simplePos="0" relativeHeight="251658240" behindDoc="0" locked="0" layoutInCell="1" allowOverlap="0" wp14:anchorId="566AE78A" wp14:editId="7782D195">
                <wp:simplePos x="0" y="0"/>
                <wp:positionH relativeFrom="page">
                  <wp:posOffset>-97</wp:posOffset>
                </wp:positionH>
                <wp:positionV relativeFrom="paragraph">
                  <wp:posOffset>864333</wp:posOffset>
                </wp:positionV>
                <wp:extent cx="5119370" cy="478155"/>
                <wp:effectExtent l="0" t="0" r="0" b="0"/>
                <wp:wrapTopAndBottom/>
                <wp:docPr id="906840185" name="Textfeld 9068401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9370" cy="478155"/>
                        </a:xfrm>
                        <a:prstGeom prst="rect">
                          <a:avLst/>
                        </a:prstGeom>
                        <a:noFill/>
                        <a:ln w="9525">
                          <a:noFill/>
                          <a:miter lim="800000"/>
                          <a:headEnd/>
                          <a:tailEnd/>
                        </a:ln>
                      </wps:spPr>
                      <wps:txbx>
                        <w:txbxContent>
                          <w:p w14:paraId="04F2F698" w14:textId="3A4A9E6E" w:rsidR="008A4A4A" w:rsidRPr="004B0AE6" w:rsidRDefault="00C55BB3" w:rsidP="008A4A4A">
                            <w:pPr>
                              <w:pStyle w:val="Hervorhebung1"/>
                            </w:pPr>
                            <w:r>
                              <w:t>E</w:t>
                            </w:r>
                            <w:r w:rsidRPr="00CB3BFD">
                              <w:t>ine</w:t>
                            </w:r>
                            <w:r>
                              <w:t xml:space="preserve"> </w:t>
                            </w:r>
                            <w:r w:rsidRPr="00CB3BFD">
                              <w:t>beeinträchtigte Impuls- und Verhaltenskontrolle</w:t>
                            </w:r>
                            <w:r>
                              <w:t xml:space="preserve"> ist e</w:t>
                            </w:r>
                            <w:r w:rsidR="00CB3BFD" w:rsidRPr="00CB3BFD">
                              <w:t xml:space="preserve">in </w:t>
                            </w:r>
                            <w:r w:rsidR="0066439B">
                              <w:t xml:space="preserve">bedeutender </w:t>
                            </w:r>
                            <w:r w:rsidR="00CB3BFD" w:rsidRPr="00CB3BFD">
                              <w:t xml:space="preserve">Risikofaktor </w:t>
                            </w:r>
                            <w:r w:rsidR="00797545">
                              <w:t>für substanzbezogene Störungen</w:t>
                            </w:r>
                            <w:r>
                              <w:t>.</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6AE78A" id="_x0000_t202" coordsize="21600,21600" o:spt="202" path="m,l,21600r21600,l21600,xe">
                <v:stroke joinstyle="miter"/>
                <v:path gradientshapeok="t" o:connecttype="rect"/>
              </v:shapetype>
              <v:shape id="Textfeld 906840185" o:spid="_x0000_s1026" type="#_x0000_t202" alt="&quot;&quot;" style="position:absolute;left:0;text-align:left;margin-left:0;margin-top:68.05pt;width:403.1pt;height:37.65pt;z-index:251658240;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" o:allowoverlap="f" filled="f" stroked="f">
                <v:textbox inset="29mm,,2.5mm">
                  <w:txbxContent>
                    <w:p w14:paraId="04F2F698" w14:textId="3A4A9E6E" w:rsidR="008A4A4A" w:rsidRPr="004B0AE6" w:rsidRDefault="00C55BB3" w:rsidP="008A4A4A">
                      <w:pPr>
                        <w:pStyle w:val="Hervorhebung1"/>
                      </w:pPr>
                      <w:r>
                        <w:t>E</w:t>
                      </w:r>
                      <w:r w:rsidRPr="00CB3BFD">
                        <w:t>ine</w:t>
                      </w:r>
                      <w:r>
                        <w:t xml:space="preserve"> </w:t>
                      </w:r>
                      <w:r w:rsidRPr="00CB3BFD">
                        <w:t>beeinträchtigte Impuls- und Verhaltenskontrolle</w:t>
                      </w:r>
                      <w:r>
                        <w:t xml:space="preserve"> ist e</w:t>
                      </w:r>
                      <w:r w:rsidR="00CB3BFD" w:rsidRPr="00CB3BFD">
                        <w:t xml:space="preserve">in </w:t>
                      </w:r>
                      <w:r w:rsidR="0066439B">
                        <w:t xml:space="preserve">bedeutender </w:t>
                      </w:r>
                      <w:r w:rsidR="00CB3BFD" w:rsidRPr="00CB3BFD">
                        <w:t xml:space="preserve">Risikofaktor </w:t>
                      </w:r>
                      <w:r w:rsidR="00797545">
                        <w:t>für substanzbezogene Störungen</w:t>
                      </w:r>
                      <w:r>
                        <w:t>.</w:t>
                      </w:r>
                    </w:p>
                  </w:txbxContent>
                </v:textbox>
                <w10:wrap type="topAndBottom" anchorx="page"/>
              </v:shape>
            </w:pict>
          </mc:Fallback>
        </mc:AlternateContent>
      </w:r>
      <w:r w:rsidR="00925648">
        <w:t xml:space="preserve">Ein </w:t>
      </w:r>
      <w:r w:rsidR="00C57C16">
        <w:t>bedeutender</w:t>
      </w:r>
      <w:r w:rsidR="00925648">
        <w:t xml:space="preserve"> Risikofaktor </w:t>
      </w:r>
      <w:r w:rsidR="001819EF">
        <w:t>i</w:t>
      </w:r>
      <w:r w:rsidR="00DC09B5">
        <w:t xml:space="preserve">n diesem Übergang </w:t>
      </w:r>
      <w:r w:rsidR="00B814A6">
        <w:t xml:space="preserve">nach dem Erstkonsum </w:t>
      </w:r>
      <w:r w:rsidR="003D53A9">
        <w:t>ist eine</w:t>
      </w:r>
      <w:r w:rsidR="00925655">
        <w:t xml:space="preserve"> </w:t>
      </w:r>
      <w:r w:rsidR="005F3311">
        <w:t>eingeschränkte</w:t>
      </w:r>
      <w:r w:rsidR="00925655">
        <w:t xml:space="preserve"> </w:t>
      </w:r>
      <w:r w:rsidR="00A81F13">
        <w:t>Konsumkontrolle</w:t>
      </w:r>
      <w:r w:rsidR="003E168A">
        <w:t xml:space="preserve"> oder allgemein</w:t>
      </w:r>
      <w:r w:rsidR="007E2E3E">
        <w:t>er</w:t>
      </w:r>
      <w:r w:rsidR="003E168A">
        <w:t xml:space="preserve"> </w:t>
      </w:r>
      <w:r w:rsidR="00D21958">
        <w:t xml:space="preserve">eine </w:t>
      </w:r>
      <w:r w:rsidR="00D21958" w:rsidRPr="005F015A">
        <w:t>beeinträchtigte</w:t>
      </w:r>
      <w:r w:rsidR="003E168A" w:rsidRPr="005F015A">
        <w:t xml:space="preserve"> Impuls</w:t>
      </w:r>
      <w:r w:rsidR="003D53A9" w:rsidRPr="005F015A">
        <w:t xml:space="preserve">- und </w:t>
      </w:r>
      <w:r w:rsidR="003D53A9" w:rsidRPr="000759DC">
        <w:t>Verhaltens</w:t>
      </w:r>
      <w:r w:rsidR="003E168A" w:rsidRPr="000759DC">
        <w:t>kontrolle</w:t>
      </w:r>
      <w:r w:rsidR="006F26DC">
        <w:t xml:space="preserve">. </w:t>
      </w:r>
      <w:r w:rsidR="006C7F28">
        <w:t>Diese</w:t>
      </w:r>
      <w:r w:rsidR="00E3104D">
        <w:t>r</w:t>
      </w:r>
      <w:r w:rsidR="006C7F28">
        <w:t xml:space="preserve"> </w:t>
      </w:r>
      <w:r w:rsidR="001434B1">
        <w:t>Risikofaktor</w:t>
      </w:r>
      <w:r w:rsidR="00C003F0">
        <w:t xml:space="preserve"> </w:t>
      </w:r>
      <w:r w:rsidR="004B516F">
        <w:t xml:space="preserve">kann </w:t>
      </w:r>
      <w:r w:rsidR="00C003F0">
        <w:t>im Zusammenhang</w:t>
      </w:r>
      <w:r w:rsidR="00E32600">
        <w:t xml:space="preserve"> </w:t>
      </w:r>
      <w:r w:rsidR="001434B1">
        <w:t xml:space="preserve">mit </w:t>
      </w:r>
      <w:r w:rsidR="00E32600">
        <w:t>eine</w:t>
      </w:r>
      <w:r w:rsidR="00211F46">
        <w:t>r</w:t>
      </w:r>
      <w:r w:rsidR="00E32600">
        <w:t xml:space="preserve"> </w:t>
      </w:r>
      <w:bookmarkStart w:id="2" w:name="ZOTERO_BREF_E897fC0gmWYC"/>
      <w:r w:rsidR="00FB0571" w:rsidRPr="00211F46">
        <w:t>Aufmerksamkeitsdefizit-/Hyperaktivitätsstörung</w:t>
      </w:r>
      <w:r w:rsidR="00B4299D">
        <w:t xml:space="preserve"> </w:t>
      </w:r>
      <w:r w:rsidR="004B516F">
        <w:t xml:space="preserve">auftreten </w:t>
      </w:r>
      <w:r w:rsidR="00B4299D" w:rsidRPr="00B4299D">
        <w:t>(Boness et al., 2021)</w:t>
      </w:r>
      <w:bookmarkEnd w:id="2"/>
      <w:r w:rsidR="00F41F7B">
        <w:rPr>
          <w:rFonts w:cs="Open Sans SemiCondensed"/>
        </w:rPr>
        <w:t xml:space="preserve"> oder</w:t>
      </w:r>
      <w:r w:rsidR="00B54B9D">
        <w:rPr>
          <w:rFonts w:cs="Open Sans SemiCondensed"/>
        </w:rPr>
        <w:t xml:space="preserve"> auch </w:t>
      </w:r>
      <w:r w:rsidR="00371757">
        <w:rPr>
          <w:rFonts w:cs="Open Sans SemiCondensed"/>
        </w:rPr>
        <w:t>aufgrund</w:t>
      </w:r>
      <w:r w:rsidR="00B54B9D">
        <w:rPr>
          <w:rFonts w:cs="Open Sans SemiCondensed"/>
        </w:rPr>
        <w:t xml:space="preserve"> </w:t>
      </w:r>
      <w:r w:rsidR="002813E9">
        <w:rPr>
          <w:rFonts w:cs="Open Sans SemiCondensed"/>
        </w:rPr>
        <w:t xml:space="preserve">einer </w:t>
      </w:r>
      <w:r w:rsidR="009144A0" w:rsidRPr="009144A0">
        <w:rPr>
          <w:rFonts w:cs="Open Sans SemiCondensed"/>
        </w:rPr>
        <w:t>Fetalen Alkoholspektrumstörung</w:t>
      </w:r>
      <w:r w:rsidR="00977DDE">
        <w:rPr>
          <w:rStyle w:val="Funotenzeichen"/>
          <w:rFonts w:cs="Open Sans SemiCondensed"/>
        </w:rPr>
        <w:footnoteReference w:id="3"/>
      </w:r>
      <w:r w:rsidR="00B4299D">
        <w:rPr>
          <w:rFonts w:cs="Open Sans SemiCondensed"/>
        </w:rPr>
        <w:t xml:space="preserve"> </w:t>
      </w:r>
      <w:r w:rsidR="00B4299D" w:rsidRPr="00B4299D">
        <w:rPr>
          <w:rFonts w:cs="Open Sans SemiCondensed"/>
        </w:rPr>
        <w:t>(Schmidt, 2024)</w:t>
      </w:r>
      <w:r w:rsidR="00806DEF">
        <w:rPr>
          <w:rFonts w:cs="Open Sans SemiCondensed"/>
        </w:rPr>
        <w:t>.</w:t>
      </w:r>
      <w:r w:rsidR="00EE38DE">
        <w:rPr>
          <w:rFonts w:cs="Open Sans SemiCondensed"/>
        </w:rPr>
        <w:t xml:space="preserve"> </w:t>
      </w:r>
    </w:p>
    <w:p w14:paraId="5DAFB526" w14:textId="362C902B" w:rsidR="003A4E45" w:rsidRDefault="002745D6" w:rsidP="00441D81">
      <w:pPr>
        <w:pStyle w:val="Textkrper"/>
        <w:ind w:firstLine="0"/>
      </w:pPr>
      <w:r w:rsidRPr="003B3E91">
        <w:rPr>
          <w:rFonts w:cs="Open Sans SemiCondensed"/>
        </w:rPr>
        <w:t>K</w:t>
      </w:r>
      <w:r w:rsidR="000B213C" w:rsidRPr="003B3E91">
        <w:rPr>
          <w:rFonts w:cs="Open Sans SemiCondensed"/>
        </w:rPr>
        <w:t xml:space="preserve">ognitive Beeinträchtigungen oder </w:t>
      </w:r>
      <w:r w:rsidRPr="003B3E91">
        <w:rPr>
          <w:rFonts w:cs="Open Sans SemiCondensed"/>
        </w:rPr>
        <w:t>eine</w:t>
      </w:r>
      <w:r w:rsidR="000B213C" w:rsidRPr="003B3E91">
        <w:rPr>
          <w:rFonts w:cs="Open Sans SemiCondensed"/>
        </w:rPr>
        <w:t xml:space="preserve"> Autismus-Spektrum-Störung</w:t>
      </w:r>
      <w:r w:rsidR="0008533F">
        <w:rPr>
          <w:rFonts w:cs="Open Sans SemiCondensed"/>
        </w:rPr>
        <w:t xml:space="preserve"> </w:t>
      </w:r>
      <w:r w:rsidR="001167D2">
        <w:rPr>
          <w:rFonts w:cs="Open Sans SemiCondensed"/>
        </w:rPr>
        <w:t>sind</w:t>
      </w:r>
      <w:r w:rsidR="0031746A" w:rsidRPr="003B3E91">
        <w:rPr>
          <w:rFonts w:cs="Open Sans SemiCondensed"/>
        </w:rPr>
        <w:t xml:space="preserve"> dagegen </w:t>
      </w:r>
      <w:r w:rsidR="0031746A" w:rsidRPr="00BD79F4">
        <w:rPr>
          <w:rFonts w:cs="Open Sans SemiCondensed"/>
          <w:i/>
          <w:iCs/>
        </w:rPr>
        <w:t>nicht</w:t>
      </w:r>
      <w:r w:rsidR="0031746A" w:rsidRPr="003B3E91">
        <w:rPr>
          <w:rFonts w:cs="Open Sans SemiCondensed"/>
        </w:rPr>
        <w:t xml:space="preserve"> </w:t>
      </w:r>
      <w:r w:rsidR="0031746A" w:rsidRPr="005F015A">
        <w:rPr>
          <w:rFonts w:cs="Open Sans SemiCondensed"/>
          <w:i/>
          <w:iCs/>
        </w:rPr>
        <w:t>per se</w:t>
      </w:r>
      <w:r w:rsidR="0031746A" w:rsidRPr="003B3E91">
        <w:rPr>
          <w:rFonts w:cs="Open Sans SemiCondensed"/>
        </w:rPr>
        <w:t xml:space="preserve"> Risikofaktoren</w:t>
      </w:r>
      <w:r w:rsidR="0031746A">
        <w:rPr>
          <w:rFonts w:cs="Open Sans SemiCondensed"/>
        </w:rPr>
        <w:t xml:space="preserve"> für </w:t>
      </w:r>
      <w:r w:rsidR="0031746A">
        <w:t>eine substanzbezogene Störung</w:t>
      </w:r>
      <w:r w:rsidR="003B3E91">
        <w:rPr>
          <w:rFonts w:cs="Open Sans SemiCondensed"/>
        </w:rPr>
        <w:t>, ausser sie sind</w:t>
      </w:r>
      <w:r w:rsidR="00162F8A">
        <w:t xml:space="preserve"> </w:t>
      </w:r>
      <w:r w:rsidR="00162F8A" w:rsidRPr="00ED0B4B">
        <w:t xml:space="preserve">mit </w:t>
      </w:r>
      <w:r w:rsidR="0032403B">
        <w:t>einer beeinträchtigten</w:t>
      </w:r>
      <w:r w:rsidR="00162F8A" w:rsidRPr="00A1414B">
        <w:t xml:space="preserve"> Verhaltenskontrolle</w:t>
      </w:r>
      <w:r w:rsidR="00162F8A">
        <w:t xml:space="preserve"> </w:t>
      </w:r>
      <w:r w:rsidR="003B3E91">
        <w:t>verbunden</w:t>
      </w:r>
      <w:r w:rsidR="00FE098C">
        <w:t xml:space="preserve"> </w:t>
      </w:r>
      <w:r w:rsidR="00FE098C" w:rsidRPr="0008533F">
        <w:rPr>
          <w:rFonts w:cs="Open Sans SemiCondensed"/>
        </w:rPr>
        <w:t>(Rathmann, 2023</w:t>
      </w:r>
      <w:r w:rsidR="00FE098C">
        <w:rPr>
          <w:rFonts w:cs="Open Sans SemiCondensed"/>
        </w:rPr>
        <w:t xml:space="preserve">; </w:t>
      </w:r>
      <w:r w:rsidR="00FE098C" w:rsidRPr="0008533F">
        <w:rPr>
          <w:rFonts w:cs="Open Sans SemiCondensed"/>
        </w:rPr>
        <w:t>Ressel et al., 2020; Schulte-Derne, 201</w:t>
      </w:r>
      <w:r w:rsidR="00FE098C">
        <w:rPr>
          <w:rFonts w:cs="Open Sans SemiCondensed"/>
        </w:rPr>
        <w:t>9</w:t>
      </w:r>
      <w:r w:rsidR="00FE098C" w:rsidRPr="0008533F">
        <w:rPr>
          <w:rFonts w:cs="Open Sans SemiCondensed"/>
        </w:rPr>
        <w:t>)</w:t>
      </w:r>
      <w:r w:rsidR="003B3E91">
        <w:t>.</w:t>
      </w:r>
      <w:r w:rsidR="0063039E">
        <w:t xml:space="preserve"> </w:t>
      </w:r>
      <w:r w:rsidR="007A19FE">
        <w:rPr>
          <w:rFonts w:cs="Open Sans SemiCondensed"/>
        </w:rPr>
        <w:t>Menschen können zudem gefährdet sein</w:t>
      </w:r>
      <w:r w:rsidR="00B14E0A">
        <w:rPr>
          <w:rFonts w:cs="Open Sans SemiCondensed"/>
        </w:rPr>
        <w:t xml:space="preserve">, </w:t>
      </w:r>
      <w:r w:rsidR="007A19FE">
        <w:rPr>
          <w:rFonts w:cs="Open Sans SemiCondensed"/>
        </w:rPr>
        <w:t xml:space="preserve">eine substanzbezogene Störung zu entwickeln, </w:t>
      </w:r>
      <w:r w:rsidR="00B14E0A">
        <w:rPr>
          <w:rFonts w:cs="Open Sans SemiCondensed"/>
        </w:rPr>
        <w:t xml:space="preserve">wenn </w:t>
      </w:r>
      <w:r w:rsidR="007A19FE">
        <w:rPr>
          <w:rFonts w:cs="Open Sans SemiCondensed"/>
        </w:rPr>
        <w:t xml:space="preserve">sie </w:t>
      </w:r>
      <w:r w:rsidR="006A5B94">
        <w:rPr>
          <w:rFonts w:cs="Open Sans SemiCondensed"/>
        </w:rPr>
        <w:t xml:space="preserve">aufgrund </w:t>
      </w:r>
      <w:r w:rsidR="007A19FE">
        <w:rPr>
          <w:rFonts w:cs="Open Sans SemiCondensed"/>
        </w:rPr>
        <w:t xml:space="preserve">einer </w:t>
      </w:r>
      <w:r w:rsidR="006A5B94">
        <w:rPr>
          <w:rFonts w:cs="Open Sans SemiCondensed"/>
        </w:rPr>
        <w:t xml:space="preserve">kognitiven Beeinträchtigung </w:t>
      </w:r>
      <w:r w:rsidR="00955C41" w:rsidRPr="005F015A">
        <w:t>un</w:t>
      </w:r>
      <w:r w:rsidR="00496739" w:rsidRPr="005F015A">
        <w:t xml:space="preserve">angemessene Entscheidungen </w:t>
      </w:r>
      <w:r w:rsidR="000105DA" w:rsidRPr="005F015A">
        <w:t xml:space="preserve">für ihr Leben </w:t>
      </w:r>
      <w:r w:rsidR="00496739" w:rsidRPr="005F015A">
        <w:t>treffen</w:t>
      </w:r>
      <w:r w:rsidR="00496739">
        <w:t xml:space="preserve">. </w:t>
      </w:r>
      <w:r w:rsidR="00A02B3E">
        <w:t>Denn a</w:t>
      </w:r>
      <w:r w:rsidR="007155AC">
        <w:t xml:space="preserve">ngemessene </w:t>
      </w:r>
      <w:r w:rsidR="00496739">
        <w:t>Entscheidungen basieren unter anderem darauf, sich die Risiken des Substanzkonsums vergegenwärtigen</w:t>
      </w:r>
      <w:r w:rsidR="00911003">
        <w:t xml:space="preserve"> </w:t>
      </w:r>
      <w:r w:rsidR="00911003" w:rsidRPr="00911003">
        <w:t xml:space="preserve">(Schmidt, 2024) </w:t>
      </w:r>
      <w:r w:rsidR="00496739">
        <w:t xml:space="preserve">sowie </w:t>
      </w:r>
      <w:r w:rsidR="00496739" w:rsidRPr="00F248F3">
        <w:t>soziale Situationen in ihren Dynamiken verstehen</w:t>
      </w:r>
      <w:r w:rsidR="00D17B0E">
        <w:t xml:space="preserve"> zu können</w:t>
      </w:r>
      <w:r w:rsidR="00496739">
        <w:t xml:space="preserve">, etwa bezüglich </w:t>
      </w:r>
      <w:r w:rsidR="00496739" w:rsidRPr="00480988">
        <w:t>Gruppendruck</w:t>
      </w:r>
      <w:r w:rsidR="00911003">
        <w:t xml:space="preserve"> </w:t>
      </w:r>
      <w:r w:rsidR="00911003" w:rsidRPr="00911003">
        <w:t>(Ressel et al., 2020; Tabin &amp; Nenniger, 2022)</w:t>
      </w:r>
      <w:r w:rsidR="00722841">
        <w:rPr>
          <w:rFonts w:cs="Open Sans SemiCondensed"/>
        </w:rPr>
        <w:t>.</w:t>
      </w:r>
      <w:r w:rsidR="00722841" w:rsidRPr="00722841">
        <w:t xml:space="preserve"> </w:t>
      </w:r>
      <w:r w:rsidR="00722841">
        <w:t xml:space="preserve">Zudem sind </w:t>
      </w:r>
      <w:r w:rsidR="00722841" w:rsidRPr="005F015A">
        <w:t>kommunikative und emotionale Kompetenzen</w:t>
      </w:r>
      <w:r w:rsidR="00722841" w:rsidRPr="00891576">
        <w:rPr>
          <w:i/>
          <w:iCs/>
        </w:rPr>
        <w:t xml:space="preserve"> </w:t>
      </w:r>
      <w:r w:rsidR="00722841">
        <w:t xml:space="preserve">notwendig, um </w:t>
      </w:r>
      <w:r w:rsidR="00B6099C">
        <w:t xml:space="preserve">soziale </w:t>
      </w:r>
      <w:r w:rsidR="00722841">
        <w:t xml:space="preserve">Situationen bewältigen und </w:t>
      </w:r>
      <w:r w:rsidR="00722841" w:rsidRPr="00F0419C">
        <w:t>sich</w:t>
      </w:r>
      <w:r w:rsidR="00722841">
        <w:t xml:space="preserve"> beispielsweise abgrenzen zu können</w:t>
      </w:r>
      <w:r w:rsidR="0034644E">
        <w:t xml:space="preserve"> </w:t>
      </w:r>
      <w:r w:rsidR="0034644E" w:rsidRPr="0034644E">
        <w:t>(Kirchhoff, 2024)</w:t>
      </w:r>
      <w:r w:rsidR="00722841">
        <w:rPr>
          <w:rFonts w:cs="Open Sans SemiCondensed"/>
        </w:rPr>
        <w:t xml:space="preserve">. </w:t>
      </w:r>
    </w:p>
    <w:p w14:paraId="0FD4EB69" w14:textId="77777777" w:rsidR="00325812" w:rsidRDefault="002252B5" w:rsidP="00CB3BFD">
      <w:pPr>
        <w:pStyle w:val="Textkrper"/>
        <w:rPr>
          <w:rFonts w:cs="Open Sans SemiCondensed"/>
        </w:rPr>
      </w:pPr>
      <w:r>
        <w:t xml:space="preserve">Risikofaktoren </w:t>
      </w:r>
      <w:r w:rsidR="00F42284">
        <w:t xml:space="preserve">für eine substanzbezogene Störung liegen auch </w:t>
      </w:r>
      <w:r w:rsidR="005A39E3">
        <w:t>i</w:t>
      </w:r>
      <w:r w:rsidR="002E668E">
        <w:t>n</w:t>
      </w:r>
      <w:r w:rsidR="006B4B05">
        <w:t xml:space="preserve"> </w:t>
      </w:r>
      <w:r w:rsidR="002E668E">
        <w:t xml:space="preserve">einer </w:t>
      </w:r>
      <w:r w:rsidR="002E668E" w:rsidRPr="00D36C71">
        <w:t>desorganisierte</w:t>
      </w:r>
      <w:r w:rsidR="002E668E">
        <w:t>n</w:t>
      </w:r>
      <w:r w:rsidR="002E668E" w:rsidRPr="00D36C71">
        <w:t xml:space="preserve"> Lebensumwelt</w:t>
      </w:r>
      <w:r w:rsidR="00EA6E39">
        <w:t>,</w:t>
      </w:r>
      <w:r w:rsidR="002E668E">
        <w:t xml:space="preserve"> </w:t>
      </w:r>
      <w:r w:rsidR="00060F3E">
        <w:t>etwa</w:t>
      </w:r>
      <w:r w:rsidR="002E668E">
        <w:t xml:space="preserve"> durch einen </w:t>
      </w:r>
      <w:r w:rsidR="006B4B05">
        <w:t>s</w:t>
      </w:r>
      <w:r w:rsidR="003A4E45">
        <w:t>tarke</w:t>
      </w:r>
      <w:r w:rsidR="005A39E3">
        <w:t>n</w:t>
      </w:r>
      <w:r w:rsidR="003A4E45">
        <w:t xml:space="preserve"> Substanzkonsum der Eltern</w:t>
      </w:r>
      <w:r w:rsidR="00E9528A">
        <w:t xml:space="preserve"> </w:t>
      </w:r>
      <w:r w:rsidR="00E9528A" w:rsidRPr="00E9528A">
        <w:t>(Sucht Schweiz, 2023)</w:t>
      </w:r>
      <w:r w:rsidR="00BD46F7">
        <w:t>,</w:t>
      </w:r>
      <w:r w:rsidR="00D36C71">
        <w:t xml:space="preserve"> </w:t>
      </w:r>
      <w:r w:rsidR="009070DA">
        <w:t>oder</w:t>
      </w:r>
      <w:r w:rsidR="002E668E">
        <w:t xml:space="preserve"> in</w:t>
      </w:r>
      <w:r w:rsidR="00D156FA">
        <w:t xml:space="preserve"> </w:t>
      </w:r>
      <w:r w:rsidR="00D36C71">
        <w:t>Missbrauchs</w:t>
      </w:r>
      <w:r w:rsidR="0021442E">
        <w:t xml:space="preserve">-, </w:t>
      </w:r>
      <w:r w:rsidR="00762555" w:rsidRPr="001C22F3">
        <w:t xml:space="preserve">Diskriminierungs- </w:t>
      </w:r>
      <w:r w:rsidR="00127704">
        <w:t>oder</w:t>
      </w:r>
      <w:r w:rsidR="00762555" w:rsidRPr="001C22F3">
        <w:t xml:space="preserve"> Ausgrenzungserfahrungen</w:t>
      </w:r>
      <w:r w:rsidR="00060F3E" w:rsidRPr="00060F3E">
        <w:rPr>
          <w:rFonts w:cs="Open Sans SemiCondensed"/>
        </w:rPr>
        <w:t xml:space="preserve"> </w:t>
      </w:r>
      <w:r w:rsidR="00060F3E">
        <w:rPr>
          <w:rFonts w:cs="Open Sans SemiCondensed"/>
        </w:rPr>
        <w:t>(</w:t>
      </w:r>
      <w:r w:rsidR="00060F3E" w:rsidRPr="00E9528A">
        <w:rPr>
          <w:rFonts w:cs="Open Sans SemiCondensed"/>
        </w:rPr>
        <w:t>Strizek et al., 2022</w:t>
      </w:r>
      <w:r w:rsidR="00060F3E">
        <w:rPr>
          <w:rFonts w:cs="Open Sans SemiCondensed"/>
        </w:rPr>
        <w:t>)</w:t>
      </w:r>
      <w:r w:rsidR="00A12B66">
        <w:t>.</w:t>
      </w:r>
      <w:r w:rsidR="00762555">
        <w:t xml:space="preserve"> </w:t>
      </w:r>
      <w:r w:rsidR="00A12B66">
        <w:t xml:space="preserve">Diese Erfahrungen </w:t>
      </w:r>
      <w:r w:rsidR="00762555">
        <w:t xml:space="preserve">können psychisch belasten, besonders wenn </w:t>
      </w:r>
      <w:r w:rsidR="00E54C09">
        <w:t xml:space="preserve">ein </w:t>
      </w:r>
      <w:r w:rsidR="00762555" w:rsidRPr="007E0760">
        <w:t>unterstützende</w:t>
      </w:r>
      <w:r w:rsidR="00E54C09">
        <w:t xml:space="preserve">s </w:t>
      </w:r>
      <w:r w:rsidR="00762555">
        <w:t>Umfeld fehl</w:t>
      </w:r>
      <w:r w:rsidR="00E54C09">
        <w:t>t</w:t>
      </w:r>
      <w:r w:rsidR="00F23496">
        <w:t>,</w:t>
      </w:r>
      <w:r w:rsidR="00762555">
        <w:t xml:space="preserve"> </w:t>
      </w:r>
      <w:bookmarkStart w:id="3" w:name="ZOTERO_BREF_sLzIsguMvyZ2"/>
      <w:r w:rsidR="00F23496">
        <w:rPr>
          <w:rFonts w:cs="Open Sans SemiCondensed"/>
        </w:rPr>
        <w:t xml:space="preserve">und </w:t>
      </w:r>
      <w:r w:rsidR="002C0945">
        <w:rPr>
          <w:rFonts w:cs="Open Sans SemiCondensed"/>
        </w:rPr>
        <w:t>zu Substanzkonsum führen</w:t>
      </w:r>
      <w:r w:rsidR="00E9528A">
        <w:rPr>
          <w:rFonts w:cs="Open Sans SemiCondensed"/>
        </w:rPr>
        <w:t xml:space="preserve"> </w:t>
      </w:r>
      <w:r w:rsidR="00E9528A" w:rsidRPr="00E9528A">
        <w:rPr>
          <w:rFonts w:cs="Open Sans SemiCondensed"/>
        </w:rPr>
        <w:t>(Ressel et al., 2020)</w:t>
      </w:r>
      <w:bookmarkEnd w:id="3"/>
      <w:r w:rsidR="005B7FA6">
        <w:rPr>
          <w:rFonts w:cs="Open Sans SemiCondensed"/>
        </w:rPr>
        <w:t>.</w:t>
      </w:r>
      <w:r w:rsidR="00EF4E51">
        <w:rPr>
          <w:rFonts w:cs="Open Sans SemiCondensed"/>
        </w:rPr>
        <w:t xml:space="preserve"> </w:t>
      </w:r>
    </w:p>
    <w:p w14:paraId="7025A4A6" w14:textId="70B2A0EF" w:rsidR="000B213C" w:rsidRPr="00881BE1" w:rsidRDefault="00D50466" w:rsidP="00CB3BFD">
      <w:pPr>
        <w:pStyle w:val="Textkrper"/>
        <w:rPr>
          <w:rFonts w:cs="Open Sans SemiCondensed"/>
        </w:rPr>
      </w:pPr>
      <w:r>
        <w:rPr>
          <w:rFonts w:cs="Open Sans SemiCondensed"/>
        </w:rPr>
        <w:t>E</w:t>
      </w:r>
      <w:r w:rsidR="00D66F44">
        <w:rPr>
          <w:rFonts w:cs="Open Sans SemiCondensed"/>
        </w:rPr>
        <w:t>rste Forschungsbefunde</w:t>
      </w:r>
      <w:r w:rsidRPr="00D50466">
        <w:rPr>
          <w:rFonts w:cs="Open Sans SemiCondensed"/>
        </w:rPr>
        <w:t xml:space="preserve"> </w:t>
      </w:r>
      <w:r w:rsidR="002B3DBC">
        <w:rPr>
          <w:rFonts w:cs="Open Sans SemiCondensed"/>
        </w:rPr>
        <w:t>lassen schliesslich vermuten</w:t>
      </w:r>
      <w:r w:rsidR="00D66F44">
        <w:rPr>
          <w:rFonts w:cs="Open Sans SemiCondensed"/>
        </w:rPr>
        <w:t xml:space="preserve">, dass </w:t>
      </w:r>
      <w:r w:rsidR="000B213C">
        <w:rPr>
          <w:rFonts w:cs="Open Sans SemiCondensed"/>
        </w:rPr>
        <w:t xml:space="preserve">Menschen mit Beeinträchtigungen, die in ambulant betreuten </w:t>
      </w:r>
      <w:r w:rsidR="000B213C" w:rsidRPr="002D530B">
        <w:rPr>
          <w:rFonts w:cs="Open Sans SemiCondensed"/>
        </w:rPr>
        <w:t>Wohnformen</w:t>
      </w:r>
      <w:r w:rsidR="000B213C" w:rsidRPr="00710246">
        <w:rPr>
          <w:rFonts w:cs="Open Sans SemiCondensed"/>
        </w:rPr>
        <w:t xml:space="preserve"> </w:t>
      </w:r>
      <w:r w:rsidR="000B213C">
        <w:rPr>
          <w:rFonts w:cs="Open Sans SemiCondensed"/>
        </w:rPr>
        <w:t>oder</w:t>
      </w:r>
      <w:r w:rsidR="000B213C" w:rsidRPr="00710246">
        <w:rPr>
          <w:rFonts w:cs="Open Sans SemiCondensed"/>
        </w:rPr>
        <w:t xml:space="preserve"> in ihren Familien leben,</w:t>
      </w:r>
      <w:r w:rsidR="000B213C">
        <w:rPr>
          <w:rFonts w:cs="Open Sans SemiCondensed"/>
        </w:rPr>
        <w:t xml:space="preserve"> </w:t>
      </w:r>
      <w:r w:rsidR="006C2717">
        <w:rPr>
          <w:rFonts w:cs="Open Sans SemiCondensed"/>
        </w:rPr>
        <w:t xml:space="preserve">mehr Substanzen konsumieren als </w:t>
      </w:r>
      <w:r w:rsidR="000B213C">
        <w:rPr>
          <w:rFonts w:cs="Open Sans SemiCondensed"/>
        </w:rPr>
        <w:t xml:space="preserve">Menschen </w:t>
      </w:r>
      <w:r w:rsidR="006F0FAF">
        <w:rPr>
          <w:rFonts w:cs="Open Sans SemiCondensed"/>
        </w:rPr>
        <w:t>in</w:t>
      </w:r>
      <w:r w:rsidR="000B213C">
        <w:rPr>
          <w:rFonts w:cs="Open Sans SemiCondensed"/>
        </w:rPr>
        <w:t xml:space="preserve"> institutioneller Betreuung</w:t>
      </w:r>
      <w:r w:rsidR="00351B74">
        <w:rPr>
          <w:rFonts w:cs="Open Sans SemiCondensed"/>
        </w:rPr>
        <w:t xml:space="preserve"> </w:t>
      </w:r>
      <w:r w:rsidR="00351B74" w:rsidRPr="00351B74">
        <w:rPr>
          <w:rFonts w:cs="Open Sans SemiCondensed"/>
        </w:rPr>
        <w:t>(Rathmann, 2023; Schulte-Derne, 2019)</w:t>
      </w:r>
      <w:r w:rsidR="000B213C">
        <w:rPr>
          <w:rFonts w:cs="Open Sans SemiCondensed"/>
        </w:rPr>
        <w:t>.</w:t>
      </w:r>
      <w:r w:rsidR="00974A6F">
        <w:rPr>
          <w:rFonts w:cs="Open Sans SemiCondensed"/>
        </w:rPr>
        <w:t xml:space="preserve"> </w:t>
      </w:r>
      <w:r w:rsidR="00174E46">
        <w:rPr>
          <w:rFonts w:cs="Open Sans SemiCondensed"/>
        </w:rPr>
        <w:t xml:space="preserve">Die selbstbestimmtere Lebensform </w:t>
      </w:r>
      <w:r w:rsidR="00802F47">
        <w:rPr>
          <w:rFonts w:cs="Open Sans SemiCondensed"/>
        </w:rPr>
        <w:t>bringt</w:t>
      </w:r>
      <w:r w:rsidR="00174E46">
        <w:rPr>
          <w:rFonts w:cs="Open Sans SemiCondensed"/>
        </w:rPr>
        <w:t xml:space="preserve"> die Herausforderung</w:t>
      </w:r>
      <w:r w:rsidR="00802F47">
        <w:rPr>
          <w:rFonts w:cs="Open Sans SemiCondensed"/>
        </w:rPr>
        <w:t xml:space="preserve"> mit sich</w:t>
      </w:r>
      <w:r w:rsidR="00174E46">
        <w:rPr>
          <w:rFonts w:cs="Open Sans SemiCondensed"/>
        </w:rPr>
        <w:t xml:space="preserve">, </w:t>
      </w:r>
      <w:r w:rsidR="00802F47">
        <w:rPr>
          <w:rFonts w:cs="Open Sans SemiCondensed"/>
        </w:rPr>
        <w:t>selbstv</w:t>
      </w:r>
      <w:r w:rsidR="00EB2805">
        <w:rPr>
          <w:rFonts w:cs="Open Sans SemiCondensed"/>
        </w:rPr>
        <w:t>erantwort</w:t>
      </w:r>
      <w:r w:rsidR="00802F47">
        <w:rPr>
          <w:rFonts w:cs="Open Sans SemiCondensed"/>
        </w:rPr>
        <w:t xml:space="preserve">lich zu handeln und </w:t>
      </w:r>
      <w:r w:rsidR="00CF6575">
        <w:rPr>
          <w:rFonts w:cs="Open Sans SemiCondensed"/>
        </w:rPr>
        <w:t>entsprechende Kompetenzen zu entwickeln</w:t>
      </w:r>
      <w:r w:rsidR="00717C7C">
        <w:rPr>
          <w:rFonts w:cs="Open Sans SemiCondensed"/>
        </w:rPr>
        <w:t>.</w:t>
      </w:r>
    </w:p>
    <w:p w14:paraId="1CD4BD86" w14:textId="7893CA0B" w:rsidR="00E91DB9" w:rsidRPr="00816E4C" w:rsidRDefault="00551599" w:rsidP="00E91DB9">
      <w:pPr>
        <w:pStyle w:val="berschrift1"/>
      </w:pPr>
      <w:r>
        <w:t xml:space="preserve">Schutzfaktoren – </w:t>
      </w:r>
      <w:r w:rsidR="0004282B">
        <w:t>Ressourcen</w:t>
      </w:r>
      <w:r w:rsidR="0036734D">
        <w:t xml:space="preserve"> </w:t>
      </w:r>
      <w:r w:rsidR="001622FC">
        <w:t>von jungen Menschen stärken</w:t>
      </w:r>
    </w:p>
    <w:p w14:paraId="2DC7D759" w14:textId="3C16EF23" w:rsidR="00892F21" w:rsidRDefault="00571F97" w:rsidP="00DA605C">
      <w:pPr>
        <w:pStyle w:val="Textkrper"/>
        <w:ind w:firstLine="0"/>
        <w:rPr>
          <w:rFonts w:cs="Open Sans SemiCondensed"/>
        </w:rPr>
      </w:pPr>
      <w:r w:rsidRPr="00571F97">
        <w:t xml:space="preserve">Suchtprävention im Kindes- und Jugendalter </w:t>
      </w:r>
      <w:r w:rsidR="008D51C8">
        <w:t>will verhindern</w:t>
      </w:r>
      <w:r w:rsidRPr="00571F97">
        <w:t xml:space="preserve">, </w:t>
      </w:r>
      <w:r w:rsidR="00847FFC">
        <w:t xml:space="preserve">dass junge Menschen </w:t>
      </w:r>
      <w:r w:rsidRPr="00571F97">
        <w:t xml:space="preserve">psychoaktive Substanzen </w:t>
      </w:r>
      <w:r w:rsidR="00847FFC">
        <w:t>konsumieren,</w:t>
      </w:r>
      <w:r w:rsidRPr="00571F97">
        <w:t xml:space="preserve"> oder</w:t>
      </w:r>
      <w:r w:rsidR="00847FFC">
        <w:t xml:space="preserve"> d</w:t>
      </w:r>
      <w:r w:rsidR="00A913E8">
        <w:t>ies</w:t>
      </w:r>
      <w:r w:rsidR="00847FFC">
        <w:t xml:space="preserve">en Konsum </w:t>
      </w:r>
      <w:r w:rsidRPr="00571F97">
        <w:t>hinausschieben</w:t>
      </w:r>
      <w:r w:rsidR="00075CA0">
        <w:t>.</w:t>
      </w:r>
      <w:r w:rsidRPr="00571F97">
        <w:t xml:space="preserve"> </w:t>
      </w:r>
      <w:r w:rsidR="008F4F2A">
        <w:t xml:space="preserve">Denn </w:t>
      </w:r>
      <w:r w:rsidR="00007DF2">
        <w:t>i</w:t>
      </w:r>
      <w:r w:rsidR="008F4F2A">
        <w:t xml:space="preserve">n </w:t>
      </w:r>
      <w:r w:rsidR="00F05BE2">
        <w:t>dieser Altersphase</w:t>
      </w:r>
      <w:r w:rsidR="008F4F2A">
        <w:t xml:space="preserve"> ist </w:t>
      </w:r>
      <w:r w:rsidR="00007DF2">
        <w:t>der</w:t>
      </w:r>
      <w:r w:rsidR="008F4F2A">
        <w:t xml:space="preserve"> Konsum</w:t>
      </w:r>
      <w:r w:rsidR="00A61952">
        <w:t xml:space="preserve"> psychoaktiver Substanzen</w:t>
      </w:r>
      <w:r w:rsidR="008F4F2A">
        <w:t xml:space="preserve"> physisch und psychisch gesundheitsgefährdend, etwa für die Hirnentwicklung</w:t>
      </w:r>
      <w:r w:rsidR="00E811BF">
        <w:t xml:space="preserve"> </w:t>
      </w:r>
      <w:r w:rsidR="00E811BF" w:rsidRPr="00E811BF">
        <w:t>(Boness et al., 2021; Thatcher</w:t>
      </w:r>
      <w:r w:rsidR="00F72F7B">
        <w:t> </w:t>
      </w:r>
      <w:r w:rsidR="00E811BF" w:rsidRPr="00E811BF">
        <w:t xml:space="preserve">&amp; Clark, 2008). </w:t>
      </w:r>
      <w:r w:rsidR="00435911">
        <w:t xml:space="preserve">Wenn </w:t>
      </w:r>
      <w:r w:rsidR="002762B3">
        <w:t xml:space="preserve">junge </w:t>
      </w:r>
      <w:r w:rsidR="00C1753A">
        <w:t>Menschen</w:t>
      </w:r>
      <w:r w:rsidR="00075CA0" w:rsidRPr="00075CA0">
        <w:t xml:space="preserve"> bereits Substanzen</w:t>
      </w:r>
      <w:r w:rsidR="00435911">
        <w:t xml:space="preserve"> konsumieren</w:t>
      </w:r>
      <w:r w:rsidR="00075CA0" w:rsidRPr="00075CA0">
        <w:t xml:space="preserve">, geht es darum, </w:t>
      </w:r>
      <w:r w:rsidR="003A0990">
        <w:t xml:space="preserve">im Rahmen gesetzlicher Regelungen </w:t>
      </w:r>
      <w:r w:rsidR="00075CA0" w:rsidRPr="00075CA0">
        <w:t xml:space="preserve">einen risikofreien und verantwortungsvollen Konsum zu etablieren, um gesundheitliche Schäden </w:t>
      </w:r>
      <w:r w:rsidR="00BB5AB4">
        <w:t>und</w:t>
      </w:r>
      <w:r w:rsidR="00075CA0" w:rsidRPr="00075CA0">
        <w:t xml:space="preserve"> </w:t>
      </w:r>
      <w:r w:rsidR="002258F5">
        <w:t xml:space="preserve">negative </w:t>
      </w:r>
      <w:r w:rsidR="00075CA0" w:rsidRPr="00075CA0">
        <w:t>Folgen</w:t>
      </w:r>
      <w:r w:rsidR="002258F5">
        <w:t xml:space="preserve"> zu vermeiden</w:t>
      </w:r>
      <w:r w:rsidR="008F10E3">
        <w:t>, etwa die Vernachlässigung von Schule, Arbeit oder sozialen Kontakten</w:t>
      </w:r>
      <w:r w:rsidR="00075CA0" w:rsidRPr="00075CA0">
        <w:t xml:space="preserve"> </w:t>
      </w:r>
      <w:bookmarkStart w:id="4" w:name="ZOTERO_BREF_1CEusQhJbTfJ"/>
      <w:r w:rsidR="00E811BF" w:rsidRPr="00E811BF">
        <w:t>(Infodrog, 2021)</w:t>
      </w:r>
      <w:bookmarkEnd w:id="4"/>
      <w:r w:rsidR="00BB5AB4">
        <w:rPr>
          <w:rFonts w:cs="Open Sans SemiCondensed"/>
        </w:rPr>
        <w:t>.</w:t>
      </w:r>
    </w:p>
    <w:p w14:paraId="3CFC5679" w14:textId="28E75DF7" w:rsidR="004D5330" w:rsidRDefault="002126D3" w:rsidP="007C2A83">
      <w:pPr>
        <w:pStyle w:val="Textkrper"/>
        <w:ind w:firstLine="0"/>
      </w:pPr>
      <w:r>
        <w:rPr>
          <w:rFonts w:cs="Open Sans SemiCondensed"/>
        </w:rPr>
        <w:lastRenderedPageBreak/>
        <w:t xml:space="preserve">Im Fokus </w:t>
      </w:r>
      <w:r w:rsidR="00E81704">
        <w:rPr>
          <w:rFonts w:cs="Open Sans SemiCondensed"/>
        </w:rPr>
        <w:t xml:space="preserve">wirksamer schulischer Suchtprävention </w:t>
      </w:r>
      <w:r w:rsidR="00DE58C5">
        <w:rPr>
          <w:rFonts w:cs="Open Sans SemiCondensed"/>
        </w:rPr>
        <w:t>stehen</w:t>
      </w:r>
      <w:r w:rsidR="003F24FA">
        <w:rPr>
          <w:rFonts w:cs="Open Sans SemiCondensed"/>
        </w:rPr>
        <w:t xml:space="preserve"> salutogene</w:t>
      </w:r>
      <w:r w:rsidR="00327085">
        <w:rPr>
          <w:rFonts w:cs="Open Sans SemiCondensed"/>
        </w:rPr>
        <w:t xml:space="preserve">, </w:t>
      </w:r>
      <w:r w:rsidR="00327085" w:rsidRPr="00B63DBD">
        <w:rPr>
          <w:rFonts w:cs="Open Sans SemiCondensed"/>
          <w:i/>
          <w:iCs/>
        </w:rPr>
        <w:t>ressourcen</w:t>
      </w:r>
      <w:r w:rsidR="00327085" w:rsidRPr="007579E1">
        <w:rPr>
          <w:rFonts w:cs="Open Sans SemiCondensed"/>
          <w:i/>
          <w:iCs/>
        </w:rPr>
        <w:t>orientierte</w:t>
      </w:r>
      <w:r w:rsidR="003F24FA">
        <w:rPr>
          <w:rFonts w:cs="Open Sans SemiCondensed"/>
        </w:rPr>
        <w:t xml:space="preserve"> Ansätze</w:t>
      </w:r>
      <w:r w:rsidR="00C65EB4">
        <w:rPr>
          <w:rFonts w:cs="Open Sans SemiCondensed"/>
        </w:rPr>
        <w:t xml:space="preserve">. </w:t>
      </w:r>
      <w:r w:rsidR="001B63E1">
        <w:rPr>
          <w:rFonts w:cs="Open Sans SemiCondensed"/>
        </w:rPr>
        <w:t xml:space="preserve">Ihr </w:t>
      </w:r>
      <w:r w:rsidR="007D6E2A">
        <w:rPr>
          <w:rFonts w:cs="Open Sans SemiCondensed"/>
        </w:rPr>
        <w:t>Ziel ist es, junge</w:t>
      </w:r>
      <w:r w:rsidR="007343A6">
        <w:rPr>
          <w:rFonts w:cs="Open Sans SemiCondensed"/>
        </w:rPr>
        <w:t xml:space="preserve"> Menschen </w:t>
      </w:r>
      <w:r w:rsidR="00A1551D">
        <w:rPr>
          <w:rFonts w:cs="Open Sans SemiCondensed"/>
        </w:rPr>
        <w:t>zu befähigen</w:t>
      </w:r>
      <w:r w:rsidR="00F17830">
        <w:rPr>
          <w:rFonts w:cs="Open Sans SemiCondensed"/>
        </w:rPr>
        <w:t xml:space="preserve">, </w:t>
      </w:r>
      <w:r w:rsidR="007343A6">
        <w:rPr>
          <w:rFonts w:cs="Open Sans SemiCondensed"/>
        </w:rPr>
        <w:t xml:space="preserve">mit </w:t>
      </w:r>
      <w:r w:rsidR="00FB1680">
        <w:rPr>
          <w:rFonts w:cs="Open Sans SemiCondensed"/>
        </w:rPr>
        <w:t xml:space="preserve">den </w:t>
      </w:r>
      <w:r w:rsidR="007343A6">
        <w:rPr>
          <w:rFonts w:cs="Open Sans SemiCondensed"/>
        </w:rPr>
        <w:t xml:space="preserve">lebenslangen Herausforderungen </w:t>
      </w:r>
      <w:r w:rsidR="00F17830">
        <w:rPr>
          <w:rFonts w:cs="Open Sans SemiCondensed"/>
        </w:rPr>
        <w:t>umzugehen</w:t>
      </w:r>
      <w:r w:rsidR="007343A6" w:rsidRPr="00C754B1">
        <w:rPr>
          <w:rFonts w:cs="Open Sans SemiCondensed"/>
        </w:rPr>
        <w:t>, ihre Lebensziele zu erreichen</w:t>
      </w:r>
      <w:r w:rsidR="00C65EB4">
        <w:rPr>
          <w:rFonts w:cs="Open Sans SemiCondensed"/>
        </w:rPr>
        <w:t xml:space="preserve"> und das </w:t>
      </w:r>
      <w:r w:rsidR="003F24FA">
        <w:rPr>
          <w:rFonts w:cs="Open Sans SemiCondensed"/>
        </w:rPr>
        <w:t xml:space="preserve">eigene </w:t>
      </w:r>
      <w:r w:rsidR="00C65EB4">
        <w:rPr>
          <w:rFonts w:cs="Open Sans SemiCondensed"/>
        </w:rPr>
        <w:t>Wohlbefinden zu stärken</w:t>
      </w:r>
      <w:r w:rsidR="000C1EA1">
        <w:rPr>
          <w:rFonts w:cs="Open Sans SemiCondensed"/>
        </w:rPr>
        <w:t xml:space="preserve">, ohne auf problematische Bewältigungsstrategien </w:t>
      </w:r>
      <w:r w:rsidR="00C37931">
        <w:rPr>
          <w:rFonts w:cs="Open Sans SemiCondensed"/>
        </w:rPr>
        <w:t xml:space="preserve">wie Substanzkonsum </w:t>
      </w:r>
      <w:r w:rsidR="000C1EA1">
        <w:rPr>
          <w:rFonts w:cs="Open Sans SemiCondensed"/>
        </w:rPr>
        <w:t>zurück</w:t>
      </w:r>
      <w:r w:rsidR="00B273A5">
        <w:rPr>
          <w:rFonts w:cs="Open Sans SemiCondensed"/>
        </w:rPr>
        <w:t>zu</w:t>
      </w:r>
      <w:r w:rsidR="000C1EA1">
        <w:rPr>
          <w:rFonts w:cs="Open Sans SemiCondensed"/>
        </w:rPr>
        <w:t>greifen</w:t>
      </w:r>
      <w:r w:rsidR="008A1CB3">
        <w:rPr>
          <w:rFonts w:cs="Open Sans SemiCondensed"/>
        </w:rPr>
        <w:t xml:space="preserve"> </w:t>
      </w:r>
      <w:r w:rsidR="008A1CB3" w:rsidRPr="008A1CB3">
        <w:rPr>
          <w:rFonts w:cs="Open Sans SemiCondensed"/>
        </w:rPr>
        <w:t>(Jerusalem</w:t>
      </w:r>
      <w:r w:rsidR="00F25FA2">
        <w:rPr>
          <w:rFonts w:cs="Open Sans SemiCondensed"/>
        </w:rPr>
        <w:t> </w:t>
      </w:r>
      <w:r w:rsidR="008A1CB3" w:rsidRPr="008A1CB3">
        <w:rPr>
          <w:rFonts w:cs="Open Sans SemiCondensed"/>
        </w:rPr>
        <w:t>&amp; Meixner-Dahle, 2021)</w:t>
      </w:r>
      <w:r w:rsidR="007343A6">
        <w:rPr>
          <w:rFonts w:cs="Open Sans SemiCondensed"/>
        </w:rPr>
        <w:t>.</w:t>
      </w:r>
      <w:r w:rsidR="00D97068">
        <w:rPr>
          <w:rFonts w:cs="Open Sans SemiCondensed"/>
        </w:rPr>
        <w:t xml:space="preserve"> </w:t>
      </w:r>
      <w:r w:rsidR="003A29DC">
        <w:rPr>
          <w:rFonts w:cs="Open Sans SemiCondensed"/>
        </w:rPr>
        <w:t>Als</w:t>
      </w:r>
      <w:r w:rsidR="00433BF3">
        <w:rPr>
          <w:rFonts w:cs="Open Sans SemiCondensed"/>
        </w:rPr>
        <w:t xml:space="preserve"> </w:t>
      </w:r>
      <w:r w:rsidR="00897862" w:rsidRPr="00B63DBD">
        <w:rPr>
          <w:rFonts w:cs="Open Sans SemiCondensed"/>
          <w:i/>
          <w:iCs/>
        </w:rPr>
        <w:t xml:space="preserve">individuelle </w:t>
      </w:r>
      <w:r w:rsidR="00AD0CCC" w:rsidRPr="007D010F">
        <w:rPr>
          <w:rFonts w:cs="Open Sans SemiCondensed"/>
        </w:rPr>
        <w:t>Ressourcen</w:t>
      </w:r>
      <w:r w:rsidR="00496443">
        <w:rPr>
          <w:rFonts w:cs="Open Sans SemiCondensed"/>
          <w:i/>
          <w:iCs/>
        </w:rPr>
        <w:t xml:space="preserve"> </w:t>
      </w:r>
      <w:r w:rsidR="003A29DC">
        <w:rPr>
          <w:rFonts w:cs="Open Sans SemiCondensed"/>
        </w:rPr>
        <w:t>sind</w:t>
      </w:r>
      <w:r w:rsidR="00AD0CCC">
        <w:rPr>
          <w:rFonts w:cs="Open Sans SemiCondensed"/>
        </w:rPr>
        <w:t xml:space="preserve"> psychosoziale Kompetenzen</w:t>
      </w:r>
      <w:r w:rsidR="00113A49">
        <w:rPr>
          <w:rFonts w:cs="Open Sans SemiCondensed"/>
        </w:rPr>
        <w:t xml:space="preserve"> </w:t>
      </w:r>
      <w:r w:rsidR="00AA4FD2">
        <w:rPr>
          <w:rFonts w:cs="Open Sans SemiCondensed"/>
        </w:rPr>
        <w:t>sehr bedeutsam</w:t>
      </w:r>
      <w:r w:rsidR="00721683">
        <w:rPr>
          <w:rFonts w:cs="Open Sans SemiCondensed"/>
        </w:rPr>
        <w:t xml:space="preserve"> </w:t>
      </w:r>
      <w:r w:rsidR="003A29DC">
        <w:rPr>
          <w:rFonts w:cs="Open Sans SemiCondensed"/>
        </w:rPr>
        <w:t xml:space="preserve">– im </w:t>
      </w:r>
      <w:r w:rsidR="0009617E">
        <w:rPr>
          <w:rFonts w:cs="Open Sans SemiCondensed"/>
        </w:rPr>
        <w:t xml:space="preserve">Bereich der Gesundheitsförderung und Prävention </w:t>
      </w:r>
      <w:r w:rsidR="00721683">
        <w:rPr>
          <w:rFonts w:cs="Open Sans SemiCondensed"/>
        </w:rPr>
        <w:t xml:space="preserve">werden </w:t>
      </w:r>
      <w:r w:rsidR="009A4DC7">
        <w:rPr>
          <w:rFonts w:cs="Open Sans SemiCondensed"/>
        </w:rPr>
        <w:t>diese</w:t>
      </w:r>
      <w:r w:rsidR="00721683">
        <w:rPr>
          <w:rFonts w:cs="Open Sans SemiCondensed"/>
        </w:rPr>
        <w:t xml:space="preserve"> </w:t>
      </w:r>
      <w:r w:rsidR="0009617E">
        <w:rPr>
          <w:rFonts w:cs="Open Sans SemiCondensed"/>
        </w:rPr>
        <w:t xml:space="preserve">auch </w:t>
      </w:r>
      <w:r w:rsidR="0009617E" w:rsidRPr="00B47FB9">
        <w:rPr>
          <w:rFonts w:cs="Open Sans SemiCondensed"/>
        </w:rPr>
        <w:t>Lebenskompetenzen</w:t>
      </w:r>
      <w:r w:rsidR="0009617E">
        <w:rPr>
          <w:rFonts w:cs="Open Sans SemiCondensed"/>
        </w:rPr>
        <w:t xml:space="preserve"> genannt</w:t>
      </w:r>
      <w:r w:rsidR="00D410A8">
        <w:rPr>
          <w:rFonts w:cs="Open Sans SemiCondensed"/>
        </w:rPr>
        <w:t xml:space="preserve"> </w:t>
      </w:r>
      <w:bookmarkStart w:id="5" w:name="ZOTERO_BREF_esD83gipaS8c"/>
      <w:r w:rsidR="008A1CB3" w:rsidRPr="008A1CB3">
        <w:rPr>
          <w:rFonts w:cs="Open Sans SemiCondensed"/>
        </w:rPr>
        <w:t>(Jerusalem</w:t>
      </w:r>
      <w:r w:rsidR="009501A8">
        <w:rPr>
          <w:rFonts w:cs="Open Sans SemiCondensed"/>
        </w:rPr>
        <w:t> </w:t>
      </w:r>
      <w:r w:rsidR="008A1CB3" w:rsidRPr="008A1CB3">
        <w:rPr>
          <w:rFonts w:cs="Open Sans SemiCondensed"/>
        </w:rPr>
        <w:t>&amp; Meixner-Dahle, 2021).</w:t>
      </w:r>
      <w:bookmarkEnd w:id="5"/>
      <w:r w:rsidR="00D410A8">
        <w:rPr>
          <w:rFonts w:cs="Open Sans SemiCondensed"/>
        </w:rPr>
        <w:t xml:space="preserve"> </w:t>
      </w:r>
      <w:r w:rsidR="00063979">
        <w:rPr>
          <w:rFonts w:cs="Open Sans SemiCondensed"/>
        </w:rPr>
        <w:t>So ist es s</w:t>
      </w:r>
      <w:r w:rsidR="0070107D">
        <w:rPr>
          <w:rFonts w:cs="Open Sans SemiCondensed"/>
        </w:rPr>
        <w:t xml:space="preserve">uchtpräventiv </w:t>
      </w:r>
      <w:r w:rsidR="009E1207">
        <w:rPr>
          <w:rFonts w:cs="Open Sans SemiCondensed"/>
        </w:rPr>
        <w:t>besonders wirksam</w:t>
      </w:r>
      <w:r w:rsidR="00E679D5">
        <w:rPr>
          <w:rFonts w:cs="Open Sans SemiCondensed"/>
        </w:rPr>
        <w:t>,</w:t>
      </w:r>
      <w:r w:rsidR="00CC7ECF">
        <w:rPr>
          <w:rFonts w:cs="Open Sans SemiCondensed"/>
        </w:rPr>
        <w:t xml:space="preserve"> </w:t>
      </w:r>
      <w:r w:rsidR="00087493">
        <w:rPr>
          <w:rFonts w:cs="Open Sans SemiCondensed"/>
        </w:rPr>
        <w:t xml:space="preserve">die </w:t>
      </w:r>
      <w:r w:rsidR="00EA2E23" w:rsidRPr="00FA2B6C">
        <w:t>Selbst</w:t>
      </w:r>
      <w:r w:rsidR="008F4EE1" w:rsidRPr="00FA2B6C">
        <w:t>- und Verhaltens</w:t>
      </w:r>
      <w:r w:rsidR="00EA2E23" w:rsidRPr="00FA2B6C">
        <w:t>kontrolle</w:t>
      </w:r>
      <w:r w:rsidR="00E679D5">
        <w:t xml:space="preserve"> </w:t>
      </w:r>
      <w:r w:rsidR="00087493">
        <w:t xml:space="preserve">der Schüler:innen </w:t>
      </w:r>
      <w:r w:rsidR="00E679D5">
        <w:t>zu fördern</w:t>
      </w:r>
      <w:r w:rsidR="00DA0ADF">
        <w:rPr>
          <w:rFonts w:cs="Open Sans SemiCondensed"/>
        </w:rPr>
        <w:t>, und dies bereits ab dem Kindesalter</w:t>
      </w:r>
      <w:r w:rsidR="00321BEF">
        <w:t xml:space="preserve"> </w:t>
      </w:r>
      <w:bookmarkStart w:id="6" w:name="ZOTERO_BREF_ip508DCm6u4X"/>
      <w:r w:rsidR="009E011C" w:rsidRPr="009E011C">
        <w:t>(Onrust et al., 2016)</w:t>
      </w:r>
      <w:bookmarkEnd w:id="6"/>
      <w:r w:rsidR="00433BF3">
        <w:t xml:space="preserve">. </w:t>
      </w:r>
      <w:r w:rsidR="009E56F8">
        <w:t>Besonders a</w:t>
      </w:r>
      <w:r w:rsidR="00D967BE">
        <w:t>b</w:t>
      </w:r>
      <w:r w:rsidR="00FE2A7E">
        <w:rPr>
          <w:rFonts w:cs="Open Sans SemiCondensed"/>
        </w:rPr>
        <w:t xml:space="preserve"> </w:t>
      </w:r>
      <w:r w:rsidR="00832C01" w:rsidRPr="004E78AE">
        <w:rPr>
          <w:rFonts w:cs="Open Sans SemiCondensed"/>
        </w:rPr>
        <w:t>mittlerer Adoleszenz</w:t>
      </w:r>
      <w:r w:rsidR="00D967BE">
        <w:rPr>
          <w:rFonts w:cs="Open Sans SemiCondensed"/>
        </w:rPr>
        <w:t xml:space="preserve"> </w:t>
      </w:r>
      <w:r w:rsidR="001C1EF6">
        <w:rPr>
          <w:rFonts w:cs="Open Sans SemiCondensed"/>
        </w:rPr>
        <w:t xml:space="preserve">ist es </w:t>
      </w:r>
      <w:r w:rsidR="00D967BE">
        <w:rPr>
          <w:rFonts w:cs="Open Sans SemiCondensed"/>
        </w:rPr>
        <w:t xml:space="preserve">suchtpräventiv </w:t>
      </w:r>
      <w:r w:rsidR="00022A2C">
        <w:rPr>
          <w:rFonts w:cs="Open Sans SemiCondensed"/>
        </w:rPr>
        <w:t>wirksam</w:t>
      </w:r>
      <w:r w:rsidR="00E16E3D">
        <w:rPr>
          <w:rFonts w:cs="Open Sans SemiCondensed"/>
        </w:rPr>
        <w:t>,</w:t>
      </w:r>
      <w:r w:rsidR="008C0963">
        <w:rPr>
          <w:rFonts w:cs="Open Sans SemiCondensed"/>
        </w:rPr>
        <w:t xml:space="preserve"> </w:t>
      </w:r>
      <w:r w:rsidR="00614660">
        <w:rPr>
          <w:rFonts w:cs="Open Sans SemiCondensed"/>
        </w:rPr>
        <w:t xml:space="preserve">die Jugendlichen </w:t>
      </w:r>
      <w:r w:rsidR="009343FE">
        <w:rPr>
          <w:rFonts w:cs="Open Sans SemiCondensed"/>
        </w:rPr>
        <w:t xml:space="preserve">darin </w:t>
      </w:r>
      <w:r w:rsidR="00614660">
        <w:rPr>
          <w:rFonts w:cs="Open Sans SemiCondensed"/>
        </w:rPr>
        <w:t>zu unterstützen,</w:t>
      </w:r>
      <w:r w:rsidR="0024076B">
        <w:rPr>
          <w:rFonts w:cs="Open Sans SemiCondensed"/>
        </w:rPr>
        <w:t xml:space="preserve"> </w:t>
      </w:r>
      <w:r w:rsidR="00D967BE">
        <w:rPr>
          <w:rFonts w:cs="Open Sans SemiCondensed"/>
        </w:rPr>
        <w:t xml:space="preserve">angemessene </w:t>
      </w:r>
      <w:r w:rsidR="00E511B0" w:rsidRPr="002D530B">
        <w:rPr>
          <w:rFonts w:cs="Open Sans SemiCondensed"/>
        </w:rPr>
        <w:t>Stressbewältigung</w:t>
      </w:r>
      <w:r w:rsidR="00D967BE" w:rsidRPr="002D530B">
        <w:rPr>
          <w:rFonts w:cs="Open Sans SemiCondensed"/>
        </w:rPr>
        <w:t>sstrategien</w:t>
      </w:r>
      <w:r w:rsidR="00D967BE">
        <w:rPr>
          <w:rFonts w:cs="Open Sans SemiCondensed"/>
          <w:i/>
          <w:iCs/>
        </w:rPr>
        <w:t xml:space="preserve"> </w:t>
      </w:r>
      <w:r w:rsidR="00C104FC">
        <w:rPr>
          <w:rFonts w:cs="Open Sans SemiCondensed"/>
        </w:rPr>
        <w:t>einzuüben</w:t>
      </w:r>
      <w:r w:rsidR="009E011C">
        <w:rPr>
          <w:rFonts w:cs="Open Sans SemiCondensed"/>
        </w:rPr>
        <w:t xml:space="preserve"> </w:t>
      </w:r>
      <w:r w:rsidR="009E011C" w:rsidRPr="009E011C">
        <w:rPr>
          <w:rFonts w:cs="Open Sans SemiCondensed"/>
        </w:rPr>
        <w:t>(</w:t>
      </w:r>
      <w:r w:rsidR="00AD5DCB">
        <w:rPr>
          <w:rFonts w:cs="Open Sans SemiCondensed"/>
        </w:rPr>
        <w:t>ebd.</w:t>
      </w:r>
      <w:r w:rsidR="009E011C" w:rsidRPr="009E011C">
        <w:rPr>
          <w:rFonts w:cs="Open Sans SemiCondensed"/>
        </w:rPr>
        <w:t>)</w:t>
      </w:r>
      <w:r w:rsidR="00B066AC">
        <w:rPr>
          <w:rFonts w:cs="Open Sans SemiCondensed"/>
        </w:rPr>
        <w:t xml:space="preserve">, </w:t>
      </w:r>
      <w:r w:rsidR="004E5224">
        <w:rPr>
          <w:rFonts w:cs="Open Sans SemiCondensed"/>
        </w:rPr>
        <w:t>unter Berücksichtigung</w:t>
      </w:r>
      <w:r w:rsidR="00B066AC">
        <w:rPr>
          <w:rFonts w:cs="Open Sans SemiCondensed"/>
        </w:rPr>
        <w:t xml:space="preserve"> </w:t>
      </w:r>
      <w:r w:rsidR="008265A7">
        <w:rPr>
          <w:rFonts w:cs="Open Sans SemiCondensed"/>
        </w:rPr>
        <w:t xml:space="preserve">der </w:t>
      </w:r>
      <w:r w:rsidR="00EB09CE">
        <w:rPr>
          <w:rFonts w:cs="Open Sans SemiCondensed"/>
        </w:rPr>
        <w:t>individuelle</w:t>
      </w:r>
      <w:r w:rsidR="008265A7">
        <w:rPr>
          <w:rFonts w:cs="Open Sans SemiCondensed"/>
        </w:rPr>
        <w:t>n</w:t>
      </w:r>
      <w:r w:rsidR="00680DF3" w:rsidRPr="00680DF3">
        <w:rPr>
          <w:rFonts w:cs="Open Sans SemiCondensed"/>
        </w:rPr>
        <w:t xml:space="preserve"> Stressreaktionsmuster (von hoch emotional bis abgestumpft) </w:t>
      </w:r>
      <w:bookmarkStart w:id="7" w:name="ZOTERO_BREF_B2c286cKKFGR"/>
      <w:r w:rsidR="009E011C" w:rsidRPr="009E011C">
        <w:rPr>
          <w:rFonts w:cs="Open Sans SemiCondensed"/>
        </w:rPr>
        <w:t>(Chaplin et al., 2018)</w:t>
      </w:r>
      <w:bookmarkEnd w:id="7"/>
      <w:r w:rsidR="00680DF3">
        <w:rPr>
          <w:rFonts w:cs="Open Sans SemiCondensed"/>
        </w:rPr>
        <w:t>.</w:t>
      </w:r>
      <w:r w:rsidR="00447367">
        <w:rPr>
          <w:rFonts w:cs="Open Sans SemiCondensed"/>
        </w:rPr>
        <w:t xml:space="preserve"> </w:t>
      </w:r>
      <w:r w:rsidR="00EF1182">
        <w:rPr>
          <w:rFonts w:cs="Open Sans SemiCondensed"/>
        </w:rPr>
        <w:t>A</w:t>
      </w:r>
      <w:r w:rsidR="00022A2C">
        <w:rPr>
          <w:rFonts w:cs="Open Sans SemiCondensed"/>
        </w:rPr>
        <w:t>uch</w:t>
      </w:r>
      <w:r w:rsidR="00EF1182">
        <w:rPr>
          <w:rFonts w:cs="Open Sans SemiCondensed"/>
        </w:rPr>
        <w:t xml:space="preserve"> ist es suchtpräventiv wichtig</w:t>
      </w:r>
      <w:r w:rsidR="00E16E3D">
        <w:rPr>
          <w:rFonts w:cs="Open Sans SemiCondensed"/>
        </w:rPr>
        <w:t>,</w:t>
      </w:r>
      <w:r w:rsidR="007E0336">
        <w:rPr>
          <w:rFonts w:cs="Open Sans SemiCondensed"/>
        </w:rPr>
        <w:t xml:space="preserve"> </w:t>
      </w:r>
      <w:r w:rsidR="00447367">
        <w:rPr>
          <w:rFonts w:cs="Open Sans SemiCondensed"/>
        </w:rPr>
        <w:t xml:space="preserve">die </w:t>
      </w:r>
      <w:r w:rsidR="007E0336">
        <w:rPr>
          <w:rFonts w:cs="Open Sans SemiCondensed"/>
        </w:rPr>
        <w:t xml:space="preserve">Fähigkeit </w:t>
      </w:r>
      <w:r w:rsidR="00187A44">
        <w:rPr>
          <w:rFonts w:cs="Open Sans SemiCondensed"/>
        </w:rPr>
        <w:t xml:space="preserve">zu </w:t>
      </w:r>
      <w:r w:rsidR="007E0336">
        <w:rPr>
          <w:rFonts w:cs="Open Sans SemiCondensed"/>
        </w:rPr>
        <w:t xml:space="preserve">üben, </w:t>
      </w:r>
      <w:r w:rsidR="00CD0CEE">
        <w:rPr>
          <w:rFonts w:cs="Open Sans SemiCondensed"/>
        </w:rPr>
        <w:t xml:space="preserve">soziale </w:t>
      </w:r>
      <w:r w:rsidR="00447367" w:rsidRPr="00CD0CEE">
        <w:rPr>
          <w:rFonts w:cs="Open Sans SemiCondensed"/>
        </w:rPr>
        <w:t>Problem</w:t>
      </w:r>
      <w:r w:rsidR="00CD0CEE">
        <w:rPr>
          <w:rFonts w:cs="Open Sans SemiCondensed"/>
        </w:rPr>
        <w:t>e</w:t>
      </w:r>
      <w:r w:rsidR="009343FE">
        <w:rPr>
          <w:rFonts w:cs="Open Sans SemiCondensed"/>
        </w:rPr>
        <w:t xml:space="preserve"> </w:t>
      </w:r>
      <w:r w:rsidR="003A33FA">
        <w:rPr>
          <w:rFonts w:cs="Open Sans SemiCondensed"/>
        </w:rPr>
        <w:t xml:space="preserve">konstruktiv </w:t>
      </w:r>
      <w:r w:rsidR="007E0336">
        <w:rPr>
          <w:rFonts w:cs="Open Sans SemiCondensed"/>
        </w:rPr>
        <w:t>zu lösen</w:t>
      </w:r>
      <w:r w:rsidR="00447367">
        <w:rPr>
          <w:rFonts w:cs="Open Sans SemiCondensed"/>
        </w:rPr>
        <w:t xml:space="preserve"> </w:t>
      </w:r>
      <w:bookmarkStart w:id="8" w:name="ZOTERO_BREF_B2RmxDzK8OEL"/>
      <w:r w:rsidR="005833CB" w:rsidRPr="005833CB">
        <w:rPr>
          <w:rFonts w:cs="Open Sans SemiCondensed"/>
        </w:rPr>
        <w:t>(Onrust et al., 2016)</w:t>
      </w:r>
      <w:bookmarkEnd w:id="8"/>
      <w:r w:rsidR="00447367">
        <w:rPr>
          <w:rFonts w:cs="Open Sans SemiCondensed"/>
        </w:rPr>
        <w:t>.</w:t>
      </w:r>
      <w:r w:rsidR="004D5330">
        <w:rPr>
          <w:rFonts w:cs="Open Sans SemiCondensed"/>
        </w:rPr>
        <w:t xml:space="preserve"> </w:t>
      </w:r>
    </w:p>
    <w:p w14:paraId="7BB1B2E6" w14:textId="1FC0AA94" w:rsidR="005A6BB2" w:rsidRDefault="008265A7" w:rsidP="00E35F44">
      <w:pPr>
        <w:pStyle w:val="Textkrper"/>
        <w:rPr>
          <w:rFonts w:cs="Open Sans SemiCondensed"/>
        </w:rPr>
      </w:pPr>
      <w:r w:rsidRPr="00BA5A77">
        <w:rPr>
          <w:rFonts w:cs="Open Sans SemiCondensed"/>
        </w:rPr>
        <w:t>Weniger wirksam bis kontraproduktiv</w:t>
      </w:r>
      <w:r>
        <w:rPr>
          <w:rFonts w:cs="Open Sans SemiCondensed"/>
        </w:rPr>
        <w:t xml:space="preserve"> ist es hingegen</w:t>
      </w:r>
      <w:r w:rsidR="00680DF3">
        <w:rPr>
          <w:rFonts w:cs="Open Sans SemiCondensed"/>
        </w:rPr>
        <w:t xml:space="preserve">, junge Menschen </w:t>
      </w:r>
      <w:r w:rsidR="009355B6" w:rsidRPr="009355B6">
        <w:rPr>
          <w:rFonts w:cs="Open Sans SemiCondensed"/>
        </w:rPr>
        <w:t xml:space="preserve">für </w:t>
      </w:r>
      <w:r w:rsidR="009355B6" w:rsidRPr="00BA5A77">
        <w:rPr>
          <w:rFonts w:cs="Open Sans SemiCondensed"/>
        </w:rPr>
        <w:t>die Risiken des Substanzkonsums</w:t>
      </w:r>
      <w:r w:rsidR="00680DF3" w:rsidRPr="00BA5A77">
        <w:rPr>
          <w:rFonts w:cs="Open Sans SemiCondensed"/>
        </w:rPr>
        <w:t xml:space="preserve"> oder </w:t>
      </w:r>
      <w:r w:rsidR="00D472EA">
        <w:rPr>
          <w:rFonts w:cs="Open Sans SemiCondensed"/>
        </w:rPr>
        <w:t>die</w:t>
      </w:r>
      <w:r w:rsidR="00680DF3" w:rsidRPr="00BA5A77">
        <w:rPr>
          <w:rFonts w:cs="Open Sans SemiCondensed"/>
        </w:rPr>
        <w:t xml:space="preserve"> (negative</w:t>
      </w:r>
      <w:r w:rsidR="00D472EA">
        <w:rPr>
          <w:rFonts w:cs="Open Sans SemiCondensed"/>
        </w:rPr>
        <w:t>n</w:t>
      </w:r>
      <w:r w:rsidR="00680DF3" w:rsidRPr="00BA5A77">
        <w:rPr>
          <w:rFonts w:cs="Open Sans SemiCondensed"/>
        </w:rPr>
        <w:t xml:space="preserve">) Einflüsse durch Peers zu sensibilisieren sowie mit ihnen zu </w:t>
      </w:r>
      <w:r w:rsidR="00836E71">
        <w:rPr>
          <w:rFonts w:cs="Open Sans SemiCondensed"/>
        </w:rPr>
        <w:t>üben</w:t>
      </w:r>
      <w:r w:rsidR="009355B6" w:rsidRPr="00BA5A77">
        <w:rPr>
          <w:rFonts w:cs="Open Sans SemiCondensed"/>
        </w:rPr>
        <w:t>, Angebote zum Substanzkonsum abzulehnen</w:t>
      </w:r>
      <w:r w:rsidR="00F87AE5">
        <w:rPr>
          <w:rFonts w:cs="Open Sans SemiCondensed"/>
        </w:rPr>
        <w:t xml:space="preserve"> </w:t>
      </w:r>
      <w:r w:rsidR="00F87AE5" w:rsidRPr="00F87AE5">
        <w:rPr>
          <w:rFonts w:cs="Open Sans SemiCondensed"/>
        </w:rPr>
        <w:t>(</w:t>
      </w:r>
      <w:r w:rsidR="00AD5DCB">
        <w:rPr>
          <w:rFonts w:cs="Open Sans SemiCondensed"/>
        </w:rPr>
        <w:t>ebd.</w:t>
      </w:r>
      <w:r w:rsidR="00F87AE5" w:rsidRPr="00F87AE5">
        <w:rPr>
          <w:rFonts w:cs="Open Sans SemiCondensed"/>
        </w:rPr>
        <w:t>)</w:t>
      </w:r>
      <w:r w:rsidR="00680DF3">
        <w:rPr>
          <w:rFonts w:cs="Open Sans SemiCondensed"/>
        </w:rPr>
        <w:t>.</w:t>
      </w:r>
      <w:r w:rsidR="00D40D37">
        <w:rPr>
          <w:rFonts w:cs="Open Sans SemiCondensed"/>
        </w:rPr>
        <w:t xml:space="preserve"> </w:t>
      </w:r>
      <w:r w:rsidR="009355B6">
        <w:rPr>
          <w:rFonts w:cs="Open Sans SemiCondensed"/>
        </w:rPr>
        <w:t xml:space="preserve">Diese </w:t>
      </w:r>
      <w:r w:rsidR="00CF6CB8">
        <w:rPr>
          <w:rFonts w:cs="Open Sans SemiCondensed"/>
        </w:rPr>
        <w:t xml:space="preserve">pathogen ausgerichteten </w:t>
      </w:r>
      <w:r w:rsidR="009355B6">
        <w:rPr>
          <w:rFonts w:cs="Open Sans SemiCondensed"/>
        </w:rPr>
        <w:t>Ansätze vermitteln</w:t>
      </w:r>
      <w:r w:rsidR="004F54D0">
        <w:rPr>
          <w:rFonts w:cs="Open Sans SemiCondensed"/>
        </w:rPr>
        <w:t xml:space="preserve"> den Jugendlichen</w:t>
      </w:r>
      <w:r w:rsidR="00D27E20" w:rsidRPr="00207FD0">
        <w:rPr>
          <w:rFonts w:cs="Open Sans SemiCondensed"/>
        </w:rPr>
        <w:t xml:space="preserve">, dass Substanzkonsum in </w:t>
      </w:r>
      <w:r w:rsidR="004F54D0">
        <w:rPr>
          <w:rFonts w:cs="Open Sans SemiCondensed"/>
        </w:rPr>
        <w:t>ihrer</w:t>
      </w:r>
      <w:r w:rsidR="004F54D0" w:rsidRPr="00207FD0">
        <w:rPr>
          <w:rFonts w:cs="Open Sans SemiCondensed"/>
        </w:rPr>
        <w:t xml:space="preserve"> </w:t>
      </w:r>
      <w:r w:rsidR="00D27E20" w:rsidRPr="00207FD0">
        <w:rPr>
          <w:rFonts w:cs="Open Sans SemiCondensed"/>
        </w:rPr>
        <w:t xml:space="preserve">Altersgruppe </w:t>
      </w:r>
      <w:r w:rsidR="00D27E20">
        <w:rPr>
          <w:rFonts w:cs="Open Sans SemiCondensed"/>
        </w:rPr>
        <w:t>normal</w:t>
      </w:r>
      <w:r w:rsidR="00D27E20" w:rsidRPr="00207FD0">
        <w:rPr>
          <w:rFonts w:cs="Open Sans SemiCondensed"/>
        </w:rPr>
        <w:t xml:space="preserve"> ist</w:t>
      </w:r>
      <w:r w:rsidR="00EC19B6">
        <w:rPr>
          <w:rFonts w:cs="Open Sans SemiCondensed"/>
        </w:rPr>
        <w:t xml:space="preserve">, was wiederum </w:t>
      </w:r>
      <w:r w:rsidR="00DD43EA">
        <w:rPr>
          <w:rFonts w:cs="Open Sans SemiCondensed"/>
        </w:rPr>
        <w:t>zu Probierkonsum führen</w:t>
      </w:r>
      <w:r w:rsidR="00EC19B6">
        <w:rPr>
          <w:rFonts w:cs="Open Sans SemiCondensed"/>
        </w:rPr>
        <w:t xml:space="preserve"> kann</w:t>
      </w:r>
      <w:r w:rsidR="00F87AE5">
        <w:rPr>
          <w:rFonts w:cs="Open Sans SemiCondensed"/>
        </w:rPr>
        <w:t xml:space="preserve"> </w:t>
      </w:r>
      <w:r w:rsidR="00F87AE5" w:rsidRPr="00F87AE5">
        <w:rPr>
          <w:rFonts w:cs="Open Sans SemiCondensed"/>
        </w:rPr>
        <w:t>(</w:t>
      </w:r>
      <w:r w:rsidR="00AD5DCB">
        <w:rPr>
          <w:rFonts w:cs="Open Sans SemiCondensed"/>
        </w:rPr>
        <w:t>ebd.</w:t>
      </w:r>
      <w:r w:rsidR="00F87AE5" w:rsidRPr="00F87AE5">
        <w:rPr>
          <w:rFonts w:cs="Open Sans SemiCondensed"/>
        </w:rPr>
        <w:t>)</w:t>
      </w:r>
      <w:r w:rsidR="00D27E20" w:rsidRPr="00207FD0">
        <w:rPr>
          <w:rFonts w:cs="Open Sans SemiCondensed"/>
        </w:rPr>
        <w:t xml:space="preserve">. </w:t>
      </w:r>
      <w:r w:rsidR="001E764F">
        <w:rPr>
          <w:rFonts w:cs="Open Sans SemiCondensed"/>
        </w:rPr>
        <w:t xml:space="preserve">Zudem laufen diese </w:t>
      </w:r>
      <w:r w:rsidR="00915F88">
        <w:rPr>
          <w:rFonts w:cs="Open Sans SemiCondensed"/>
        </w:rPr>
        <w:t xml:space="preserve">Ansätze </w:t>
      </w:r>
      <w:r w:rsidR="00680DF3">
        <w:rPr>
          <w:rFonts w:cs="Open Sans SemiCondensed"/>
        </w:rPr>
        <w:t>de</w:t>
      </w:r>
      <w:r w:rsidR="00915F88">
        <w:rPr>
          <w:rFonts w:cs="Open Sans SemiCondensed"/>
        </w:rPr>
        <w:t>n</w:t>
      </w:r>
      <w:r w:rsidR="00680DF3">
        <w:rPr>
          <w:rFonts w:cs="Open Sans SemiCondensed"/>
        </w:rPr>
        <w:t xml:space="preserve"> Bedürfnis</w:t>
      </w:r>
      <w:r w:rsidR="00A03E93">
        <w:rPr>
          <w:rFonts w:cs="Open Sans SemiCondensed"/>
        </w:rPr>
        <w:t>sen der Jugendlichen entgegen,</w:t>
      </w:r>
      <w:r w:rsidR="00680DF3">
        <w:rPr>
          <w:rFonts w:cs="Open Sans SemiCondensed"/>
        </w:rPr>
        <w:t xml:space="preserve"> </w:t>
      </w:r>
      <w:r w:rsidR="00680DF3" w:rsidRPr="00944B0F">
        <w:t>Beziehung</w:t>
      </w:r>
      <w:r w:rsidR="00A03E93">
        <w:t xml:space="preserve">en zu Gleichaltrigen aufzubauen </w:t>
      </w:r>
      <w:r w:rsidR="00680DF3" w:rsidRPr="00944B0F">
        <w:t xml:space="preserve">und soziale Zugehörigkeit </w:t>
      </w:r>
      <w:r w:rsidR="00A03E93">
        <w:t>zu erfahren</w:t>
      </w:r>
      <w:r w:rsidR="002548B7">
        <w:t xml:space="preserve"> </w:t>
      </w:r>
      <w:r w:rsidR="002548B7" w:rsidRPr="002548B7">
        <w:t>(Eschenbeck</w:t>
      </w:r>
      <w:r w:rsidR="004A089C">
        <w:t> </w:t>
      </w:r>
      <w:r w:rsidR="002548B7" w:rsidRPr="002548B7">
        <w:t>&amp; Knauf, 2018)</w:t>
      </w:r>
      <w:r w:rsidR="00680DF3">
        <w:t xml:space="preserve">. </w:t>
      </w:r>
    </w:p>
    <w:p w14:paraId="5D0153B6" w14:textId="38DBBB34" w:rsidR="001D78EA" w:rsidRPr="001C4EA0" w:rsidRDefault="00EA238A" w:rsidP="001C4EA0">
      <w:pPr>
        <w:pStyle w:val="Textkrper"/>
        <w:rPr>
          <w:highlight w:val="magenta"/>
        </w:rPr>
      </w:pPr>
      <w:r w:rsidRPr="001C4EA0">
        <w:rPr>
          <w:noProof/>
        </w:rPr>
        <mc:AlternateContent>
          <mc:Choice Requires="wps">
            <w:drawing>
              <wp:anchor distT="45720" distB="45720" distL="46990" distR="46990" simplePos="0" relativeHeight="251658241" behindDoc="0" locked="0" layoutInCell="1" allowOverlap="0" wp14:anchorId="6DEA9E6B" wp14:editId="7A3FE8E0">
                <wp:simplePos x="0" y="0"/>
                <wp:positionH relativeFrom="page">
                  <wp:posOffset>0</wp:posOffset>
                </wp:positionH>
                <wp:positionV relativeFrom="paragraph">
                  <wp:posOffset>841246</wp:posOffset>
                </wp:positionV>
                <wp:extent cx="5206365" cy="478155"/>
                <wp:effectExtent l="0" t="0" r="0" b="0"/>
                <wp:wrapTopAndBottom/>
                <wp:docPr id="2029962058" name="Textfeld 20299620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6365" cy="478155"/>
                        </a:xfrm>
                        <a:prstGeom prst="rect">
                          <a:avLst/>
                        </a:prstGeom>
                        <a:noFill/>
                        <a:ln w="9525">
                          <a:noFill/>
                          <a:miter lim="800000"/>
                          <a:headEnd/>
                          <a:tailEnd/>
                        </a:ln>
                      </wps:spPr>
                      <wps:txbx>
                        <w:txbxContent>
                          <w:p w14:paraId="232DFE99" w14:textId="7FE86E5F" w:rsidR="00EC1466" w:rsidRPr="004B0AE6" w:rsidRDefault="003A1441" w:rsidP="00EC1466">
                            <w:pPr>
                              <w:pStyle w:val="Hervorhebung1"/>
                            </w:pPr>
                            <w:r>
                              <w:t>Das Ziel der schulische</w:t>
                            </w:r>
                            <w:r w:rsidR="0023585F">
                              <w:t>n</w:t>
                            </w:r>
                            <w:r>
                              <w:t xml:space="preserve"> Suchtprävention ist es</w:t>
                            </w:r>
                            <w:r w:rsidR="00F40DFF">
                              <w:t>,</w:t>
                            </w:r>
                            <w:r w:rsidR="00EC1466">
                              <w:t xml:space="preserve"> die individuellen und</w:t>
                            </w:r>
                            <w:r w:rsidR="0023585F">
                              <w:br/>
                            </w:r>
                            <w:r w:rsidR="00EC1466">
                              <w:t>sozialen Ressourcen junger Menschen zu stärken.</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EA9E6B" id="Textfeld 2029962058" o:spid="_x0000_s1027" type="#_x0000_t202" alt="&quot;&quot;" style="position:absolute;left:0;text-align:left;margin-left:0;margin-top:66.25pt;width:409.95pt;height:37.65pt;z-index:251658241;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" o:allowoverlap="f" filled="f" stroked="f">
                <v:textbox inset="29mm,,2.5mm">
                  <w:txbxContent>
                    <w:p w14:paraId="232DFE99" w14:textId="7FE86E5F" w:rsidR="00EC1466" w:rsidRPr="004B0AE6" w:rsidRDefault="003A1441" w:rsidP="00EC1466">
                      <w:pPr>
                        <w:pStyle w:val="Hervorhebung1"/>
                      </w:pPr>
                      <w:r>
                        <w:t>Das Ziel der schulische</w:t>
                      </w:r>
                      <w:r w:rsidR="0023585F">
                        <w:t>n</w:t>
                      </w:r>
                      <w:r>
                        <w:t xml:space="preserve"> Suchtprävention ist es</w:t>
                      </w:r>
                      <w:r w:rsidR="00F40DFF">
                        <w:t>,</w:t>
                      </w:r>
                      <w:r w:rsidR="00EC1466">
                        <w:t xml:space="preserve"> die individuellen und</w:t>
                      </w:r>
                      <w:r w:rsidR="0023585F">
                        <w:br/>
                      </w:r>
                      <w:r w:rsidR="00EC1466">
                        <w:t>sozialen Ressourcen junger Menschen zu stärken.</w:t>
                      </w:r>
                    </w:p>
                  </w:txbxContent>
                </v:textbox>
                <w10:wrap type="topAndBottom" anchorx="page"/>
              </v:shape>
            </w:pict>
          </mc:Fallback>
        </mc:AlternateContent>
      </w:r>
      <w:r w:rsidR="00CB0AC7" w:rsidRPr="001C4EA0">
        <w:t>Entsprechend</w:t>
      </w:r>
      <w:r w:rsidR="001C4D3F" w:rsidRPr="001C4EA0">
        <w:t xml:space="preserve"> </w:t>
      </w:r>
      <w:r w:rsidR="00AA5D2F" w:rsidRPr="001C4EA0">
        <w:t xml:space="preserve">wichtig </w:t>
      </w:r>
      <w:r w:rsidR="00EC7B04" w:rsidRPr="001C4EA0">
        <w:t xml:space="preserve">ist es </w:t>
      </w:r>
      <w:r w:rsidR="00AA5D2F" w:rsidRPr="001C4EA0">
        <w:t>auch</w:t>
      </w:r>
      <w:r w:rsidR="00EC7B04" w:rsidRPr="001C4EA0">
        <w:t xml:space="preserve">, </w:t>
      </w:r>
      <w:r w:rsidR="00E00529" w:rsidRPr="001C4EA0">
        <w:t>die</w:t>
      </w:r>
      <w:r w:rsidR="00BB5693" w:rsidRPr="001C4EA0">
        <w:t xml:space="preserve"> </w:t>
      </w:r>
      <w:r w:rsidR="00BB5693" w:rsidRPr="00A544C9">
        <w:rPr>
          <w:i/>
          <w:iCs/>
        </w:rPr>
        <w:t>soziale</w:t>
      </w:r>
      <w:r w:rsidR="00E00529" w:rsidRPr="00A544C9">
        <w:rPr>
          <w:i/>
          <w:iCs/>
        </w:rPr>
        <w:t>n</w:t>
      </w:r>
      <w:r w:rsidR="00BB5693" w:rsidRPr="001C4EA0">
        <w:t xml:space="preserve"> Ressourcen</w:t>
      </w:r>
      <w:r w:rsidR="00E00529" w:rsidRPr="001C4EA0">
        <w:t xml:space="preserve"> junge</w:t>
      </w:r>
      <w:r w:rsidR="001C4D3F" w:rsidRPr="001C4EA0">
        <w:t>r</w:t>
      </w:r>
      <w:r w:rsidR="00E00529" w:rsidRPr="001C4EA0">
        <w:t xml:space="preserve"> Menschen</w:t>
      </w:r>
      <w:r w:rsidR="00CF5718" w:rsidRPr="001C4EA0">
        <w:t xml:space="preserve"> </w:t>
      </w:r>
      <w:r w:rsidR="005B27A0" w:rsidRPr="001C4EA0">
        <w:t xml:space="preserve">wie etwa positive Beziehungen zu Gleichaltrigen und Erwachsenen </w:t>
      </w:r>
      <w:r w:rsidR="00CF5718" w:rsidRPr="001C4EA0">
        <w:t>zu stärken</w:t>
      </w:r>
      <w:r w:rsidR="00064C6E" w:rsidRPr="001C4EA0">
        <w:t>. Diese Bezugspersonen können</w:t>
      </w:r>
      <w:r w:rsidR="001B2AA7" w:rsidRPr="001C4EA0">
        <w:t xml:space="preserve"> eine wertvolle Stütze </w:t>
      </w:r>
      <w:r w:rsidR="00B92F3C" w:rsidRPr="001C4EA0">
        <w:t xml:space="preserve">für die Jugendlichen </w:t>
      </w:r>
      <w:r w:rsidR="001B2AA7" w:rsidRPr="001C4EA0">
        <w:t>sein, um</w:t>
      </w:r>
      <w:r w:rsidR="00064C6E" w:rsidRPr="001C4EA0">
        <w:t xml:space="preserve"> </w:t>
      </w:r>
      <w:r w:rsidR="007066AF" w:rsidRPr="001C4EA0">
        <w:t xml:space="preserve">Stress zu regulieren, </w:t>
      </w:r>
      <w:r w:rsidR="00B92F3C" w:rsidRPr="001C4EA0">
        <w:t xml:space="preserve">ihr </w:t>
      </w:r>
      <w:r w:rsidR="00115145" w:rsidRPr="001C4EA0">
        <w:t>(Konsum-)</w:t>
      </w:r>
      <w:r w:rsidR="00BB5693" w:rsidRPr="001C4EA0">
        <w:t>Verhalten</w:t>
      </w:r>
      <w:r w:rsidR="007066AF" w:rsidRPr="001C4EA0">
        <w:t xml:space="preserve"> zu kontrollieren und </w:t>
      </w:r>
      <w:r w:rsidR="00B92F3C" w:rsidRPr="001C4EA0">
        <w:t xml:space="preserve">ihre </w:t>
      </w:r>
      <w:r w:rsidR="00BB5693" w:rsidRPr="001C4EA0">
        <w:t>Freizeit</w:t>
      </w:r>
      <w:r w:rsidR="007066AF" w:rsidRPr="001C4EA0">
        <w:t xml:space="preserve"> sinnvoll zu gestalten </w:t>
      </w:r>
      <w:r w:rsidR="000969A4" w:rsidRPr="001C4EA0">
        <w:t>(Infodrog, 2021; Onrust et al., 2016; Ressel et al., 2020)</w:t>
      </w:r>
      <w:r w:rsidR="00B92F3C" w:rsidRPr="001C4EA0">
        <w:t>.</w:t>
      </w:r>
    </w:p>
    <w:p w14:paraId="206E686A" w14:textId="3A7DE488" w:rsidR="00155F0B" w:rsidRDefault="00D4152D" w:rsidP="002A395B">
      <w:pPr>
        <w:pStyle w:val="berschrift1"/>
      </w:pPr>
      <w:r>
        <w:t>Suchtprävention</w:t>
      </w:r>
      <w:r w:rsidR="002A395B">
        <w:t xml:space="preserve"> </w:t>
      </w:r>
      <w:r w:rsidR="003B1255">
        <w:t xml:space="preserve">als </w:t>
      </w:r>
      <w:r w:rsidR="00DB569B">
        <w:t xml:space="preserve">Teil des </w:t>
      </w:r>
      <w:r w:rsidR="003B1255">
        <w:t>Bildungsauftrag</w:t>
      </w:r>
      <w:r w:rsidR="00DB569B">
        <w:t>s</w:t>
      </w:r>
    </w:p>
    <w:p w14:paraId="557721D0" w14:textId="77777777" w:rsidR="00FD6041" w:rsidRDefault="00E96D85" w:rsidP="003B47C0">
      <w:pPr>
        <w:pStyle w:val="Textkrper"/>
        <w:ind w:firstLine="0"/>
        <w:rPr>
          <w:rFonts w:cs="Open Sans SemiCondensed"/>
        </w:rPr>
      </w:pPr>
      <w:r>
        <w:rPr>
          <w:rFonts w:cs="Open Sans SemiCondensed"/>
        </w:rPr>
        <w:t xml:space="preserve">Die </w:t>
      </w:r>
      <w:r>
        <w:t xml:space="preserve">Schule hat </w:t>
      </w:r>
      <w:r w:rsidR="001960C3">
        <w:t xml:space="preserve">über die gesamte Schullaufbahn </w:t>
      </w:r>
      <w:r w:rsidR="00E97AA5">
        <w:t xml:space="preserve">hinweg </w:t>
      </w:r>
      <w:r>
        <w:t xml:space="preserve">das Potenzial, </w:t>
      </w:r>
      <w:r w:rsidR="006A0179">
        <w:t xml:space="preserve">die </w:t>
      </w:r>
      <w:r>
        <w:t>individuelle</w:t>
      </w:r>
      <w:r w:rsidR="00E97AA5">
        <w:t>n</w:t>
      </w:r>
      <w:r>
        <w:t xml:space="preserve"> und soziale</w:t>
      </w:r>
      <w:r w:rsidR="00E97AA5">
        <w:t>n</w:t>
      </w:r>
      <w:r>
        <w:t xml:space="preserve"> Ressourcen </w:t>
      </w:r>
      <w:r w:rsidR="006A0179">
        <w:t xml:space="preserve">junger Menschen </w:t>
      </w:r>
      <w:r w:rsidR="00A04D32">
        <w:t xml:space="preserve">zu </w:t>
      </w:r>
      <w:r w:rsidR="00EC037A">
        <w:t>stärken</w:t>
      </w:r>
      <w:r w:rsidRPr="00894211">
        <w:t>.</w:t>
      </w:r>
      <w:r w:rsidRPr="00563AA8">
        <w:rPr>
          <w:rFonts w:cs="Open Sans SemiCondensed"/>
        </w:rPr>
        <w:t xml:space="preserve"> </w:t>
      </w:r>
      <w:r w:rsidR="006F02F3">
        <w:t>Die</w:t>
      </w:r>
      <w:r w:rsidR="00CF5CB5">
        <w:t xml:space="preserve">s </w:t>
      </w:r>
      <w:r w:rsidR="009D0058">
        <w:t>wirkt nicht nur suchtpräventiv</w:t>
      </w:r>
      <w:r w:rsidR="003A5AD8">
        <w:t xml:space="preserve">, </w:t>
      </w:r>
      <w:r w:rsidR="00810269">
        <w:t xml:space="preserve">sondern </w:t>
      </w:r>
      <w:r w:rsidR="001F03DD">
        <w:t>unterstützt</w:t>
      </w:r>
      <w:r w:rsidR="00810269">
        <w:t xml:space="preserve"> auch den</w:t>
      </w:r>
      <w:r w:rsidR="003A5AD8">
        <w:t xml:space="preserve"> schulischen Erfolg</w:t>
      </w:r>
      <w:r w:rsidR="002A5407" w:rsidRPr="002A5407">
        <w:t xml:space="preserve"> </w:t>
      </w:r>
      <w:r w:rsidR="002A5407">
        <w:t xml:space="preserve">und die Gesamtentwicklung der jungen Menschen </w:t>
      </w:r>
      <w:r w:rsidR="002A5407" w:rsidRPr="006E0290">
        <w:t>(Schellenberg et al., 2024)</w:t>
      </w:r>
      <w:r w:rsidR="0037308D">
        <w:t xml:space="preserve">. </w:t>
      </w:r>
      <w:r w:rsidR="002F753F">
        <w:t>Die</w:t>
      </w:r>
      <w:r w:rsidR="00BF7A68">
        <w:t xml:space="preserve"> </w:t>
      </w:r>
      <w:r w:rsidR="00F7696A">
        <w:t xml:space="preserve">Stärkung dieser Ressourcen </w:t>
      </w:r>
      <w:r w:rsidR="00BF7A68">
        <w:t>ist</w:t>
      </w:r>
      <w:r w:rsidR="002F753F">
        <w:t xml:space="preserve"> </w:t>
      </w:r>
      <w:r w:rsidR="00A46572">
        <w:t>thematisch</w:t>
      </w:r>
      <w:r w:rsidR="006F1530">
        <w:t xml:space="preserve"> eingebettet</w:t>
      </w:r>
      <w:r w:rsidR="008C302A">
        <w:t xml:space="preserve"> in </w:t>
      </w:r>
      <w:r w:rsidR="00EF4935">
        <w:t>d</w:t>
      </w:r>
      <w:r w:rsidR="007F5E98">
        <w:t>i</w:t>
      </w:r>
      <w:r w:rsidR="00EF4935">
        <w:t>e</w:t>
      </w:r>
      <w:r w:rsidR="008C302A">
        <w:t xml:space="preserve"> überfachlichen</w:t>
      </w:r>
      <w:r w:rsidR="00101C09">
        <w:t xml:space="preserve"> und fachlichen</w:t>
      </w:r>
      <w:r w:rsidR="008C302A">
        <w:t xml:space="preserve"> Kompetenzen</w:t>
      </w:r>
      <w:r w:rsidR="0055066F">
        <w:t xml:space="preserve"> der Lehrpläne der Volksschule und </w:t>
      </w:r>
      <w:r w:rsidR="00B539B0">
        <w:t>der</w:t>
      </w:r>
      <w:r w:rsidR="0055066F">
        <w:t xml:space="preserve"> Sekundarstufe</w:t>
      </w:r>
      <w:r w:rsidR="00D31B77">
        <w:t> </w:t>
      </w:r>
      <w:r w:rsidR="0055066F">
        <w:t>II</w:t>
      </w:r>
      <w:r w:rsidR="00BF7A68">
        <w:t xml:space="preserve"> </w:t>
      </w:r>
      <w:r w:rsidR="0016681E">
        <w:t xml:space="preserve">und damit </w:t>
      </w:r>
      <w:r w:rsidR="00BF7A68">
        <w:t xml:space="preserve">Teil </w:t>
      </w:r>
      <w:r w:rsidR="000A74E2">
        <w:t>des Bildungsauftrags</w:t>
      </w:r>
      <w:bookmarkStart w:id="9" w:name="ZOTERO_BREF_mxArncVDzBoS"/>
      <w:r w:rsidR="006E0290">
        <w:t xml:space="preserve"> </w:t>
      </w:r>
      <w:r w:rsidR="006E0290" w:rsidRPr="006E0290">
        <w:t>(Kirchhoff, 2024)</w:t>
      </w:r>
      <w:bookmarkEnd w:id="9"/>
      <w:r w:rsidR="00FB2D8B">
        <w:rPr>
          <w:rFonts w:cs="Open Sans SemiCondensed"/>
        </w:rPr>
        <w:t>.</w:t>
      </w:r>
    </w:p>
    <w:p w14:paraId="21F5F9A2" w14:textId="35533DD0" w:rsidR="00AE7883" w:rsidRDefault="00A54451" w:rsidP="00FD6041">
      <w:pPr>
        <w:pStyle w:val="Textkrper"/>
      </w:pPr>
      <w:r w:rsidRPr="00FD6041">
        <w:t xml:space="preserve">Von hoher Bedeutung ist der Schul- und Ausbildungsalltag. Dieser bietet wichtige authentische Gelegenheiten, um die Ressourcen der Schüler:innen zu stärken. </w:t>
      </w:r>
      <w:r w:rsidR="00A6749E" w:rsidRPr="00FD6041">
        <w:t>Zudem</w:t>
      </w:r>
      <w:r w:rsidR="00233803" w:rsidRPr="00FD6041">
        <w:t xml:space="preserve"> gibt es </w:t>
      </w:r>
      <w:r w:rsidR="002E40F1" w:rsidRPr="00FD6041">
        <w:t>evaluierte Programme</w:t>
      </w:r>
      <w:r w:rsidR="00645E44" w:rsidRPr="00FD6041">
        <w:t xml:space="preserve">, </w:t>
      </w:r>
      <w:r w:rsidR="00C65100" w:rsidRPr="00FD6041">
        <w:t>um</w:t>
      </w:r>
      <w:r w:rsidR="00A424D6" w:rsidRPr="00FD6041">
        <w:t xml:space="preserve"> </w:t>
      </w:r>
      <w:r w:rsidR="003E7895" w:rsidRPr="00FD6041">
        <w:t xml:space="preserve">beispielsweise </w:t>
      </w:r>
      <w:r w:rsidR="002E40F1" w:rsidRPr="00FD6041">
        <w:t xml:space="preserve">positive </w:t>
      </w:r>
      <w:r w:rsidR="00C24457" w:rsidRPr="00FD6041">
        <w:t>Peer-Beziehungen</w:t>
      </w:r>
      <w:r w:rsidR="002E40F1" w:rsidRPr="00FD6041">
        <w:t xml:space="preserve"> </w:t>
      </w:r>
      <w:r w:rsidR="00C65100" w:rsidRPr="00FD6041">
        <w:t xml:space="preserve">zu </w:t>
      </w:r>
      <w:r w:rsidR="00860DC9" w:rsidRPr="00FD6041">
        <w:t xml:space="preserve">fördern </w:t>
      </w:r>
      <w:r w:rsidR="00911C19" w:rsidRPr="00FD6041">
        <w:t>und</w:t>
      </w:r>
      <w:r w:rsidR="00C24457" w:rsidRPr="00FD6041">
        <w:t xml:space="preserve"> </w:t>
      </w:r>
      <w:r w:rsidR="00A6749E" w:rsidRPr="00FD6041">
        <w:t xml:space="preserve">suchtpräventiv </w:t>
      </w:r>
      <w:r w:rsidR="00C24457" w:rsidRPr="00FD6041">
        <w:t xml:space="preserve">gewünschtes Verhalten </w:t>
      </w:r>
      <w:r w:rsidR="00C65100" w:rsidRPr="00FD6041">
        <w:t>einzuüben</w:t>
      </w:r>
      <w:r w:rsidR="00447367" w:rsidRPr="00FD6041">
        <w:t xml:space="preserve"> </w:t>
      </w:r>
      <w:bookmarkStart w:id="10" w:name="ZOTERO_BREF_CKSbnCmIFVJN"/>
      <w:r w:rsidR="00C60941" w:rsidRPr="00FD6041">
        <w:t>(vgl. z.</w:t>
      </w:r>
      <w:r w:rsidR="00915F89" w:rsidRPr="00FD6041">
        <w:t> </w:t>
      </w:r>
      <w:r w:rsidR="00C60941" w:rsidRPr="00FD6041">
        <w:t>B. in Jerusalem</w:t>
      </w:r>
      <w:r w:rsidR="008C13A5" w:rsidRPr="00FD6041">
        <w:t> </w:t>
      </w:r>
      <w:r w:rsidR="00C60941" w:rsidRPr="00FD6041">
        <w:t>&amp; Meixner-Dahle, 2021; Tabin</w:t>
      </w:r>
      <w:r w:rsidR="008C13A5" w:rsidRPr="00FD6041">
        <w:t> </w:t>
      </w:r>
      <w:r w:rsidR="00C60941" w:rsidRPr="00FD6041">
        <w:t xml:space="preserve">&amp; Nenniger, 2022). </w:t>
      </w:r>
      <w:bookmarkEnd w:id="10"/>
      <w:r w:rsidR="00826CF0" w:rsidRPr="00FD6041">
        <w:t>Nachweislich wichtig</w:t>
      </w:r>
      <w:r w:rsidR="003A208E" w:rsidRPr="00FD6041">
        <w:t xml:space="preserve"> ist es, dass sich</w:t>
      </w:r>
      <w:r w:rsidR="00826CF0" w:rsidRPr="00FD6041">
        <w:t xml:space="preserve"> die Schüler:innen </w:t>
      </w:r>
      <w:r w:rsidR="00B97D0F" w:rsidRPr="00FD6041">
        <w:t>auf dem Hintergrund ihrer Erfahrungen aktiv mit den</w:t>
      </w:r>
      <w:r w:rsidR="00826CF0" w:rsidRPr="00FD6041">
        <w:t xml:space="preserve"> suchtpräventiven Inhalte</w:t>
      </w:r>
      <w:r w:rsidR="008149F5" w:rsidRPr="00FD6041">
        <w:t>n</w:t>
      </w:r>
      <w:r w:rsidR="00826CF0" w:rsidRPr="00FD6041">
        <w:t xml:space="preserve"> </w:t>
      </w:r>
      <w:r w:rsidR="00B97D0F" w:rsidRPr="00FD6041">
        <w:t>auseinandersetzen können</w:t>
      </w:r>
      <w:r w:rsidR="00127BA4" w:rsidRPr="00FD6041">
        <w:t>, beispielsweise in Gruppendiskussionen</w:t>
      </w:r>
      <w:r w:rsidR="00C60941" w:rsidRPr="00FD6041">
        <w:t xml:space="preserve"> (Onrust et al., 2016)</w:t>
      </w:r>
      <w:r w:rsidR="00826CF0" w:rsidRPr="00FD6041">
        <w:t xml:space="preserve">. </w:t>
      </w:r>
      <w:r w:rsidR="005717EF" w:rsidRPr="00FD6041">
        <w:t xml:space="preserve">Für </w:t>
      </w:r>
      <w:r w:rsidR="00826CF0" w:rsidRPr="00FD6041">
        <w:t xml:space="preserve">Schüler:innen mit kognitiven Beeinträchtigungen werden die Inhalte in </w:t>
      </w:r>
      <w:r w:rsidR="00ED631E" w:rsidRPr="00FD6041">
        <w:t>L</w:t>
      </w:r>
      <w:r w:rsidR="00826CF0" w:rsidRPr="00FD6041">
        <w:t xml:space="preserve">eichter Sprache vermittelt und </w:t>
      </w:r>
      <w:r w:rsidR="005F2575" w:rsidRPr="00FD6041">
        <w:t xml:space="preserve">die </w:t>
      </w:r>
      <w:r w:rsidR="00826CF0" w:rsidRPr="00FD6041">
        <w:t xml:space="preserve">Aufgaben auf den </w:t>
      </w:r>
      <w:r w:rsidR="005F2575" w:rsidRPr="00FD6041">
        <w:t xml:space="preserve">konkreten, praktischen </w:t>
      </w:r>
      <w:r w:rsidR="00826CF0" w:rsidRPr="00FD6041">
        <w:t xml:space="preserve">Lebensalltag </w:t>
      </w:r>
      <w:r w:rsidR="005F2575" w:rsidRPr="00FD6041">
        <w:t>ausgerichtet</w:t>
      </w:r>
      <w:r w:rsidR="00826CF0" w:rsidRPr="00FD6041">
        <w:t xml:space="preserve"> (</w:t>
      </w:r>
      <w:r w:rsidR="003F11CF" w:rsidRPr="00FD6041">
        <w:t>vgl.</w:t>
      </w:r>
      <w:r w:rsidR="00826CF0" w:rsidRPr="00FD6041">
        <w:t xml:space="preserve"> Infobox).</w:t>
      </w:r>
      <w:r w:rsidR="00AE7883" w:rsidRPr="00FD6041">
        <w:t xml:space="preserve"> </w:t>
      </w:r>
      <w:r w:rsidR="003322CF" w:rsidRPr="00FD6041">
        <w:t xml:space="preserve">Strukturelle Rahmenbedingungen, </w:t>
      </w:r>
      <w:r w:rsidR="00BF2414" w:rsidRPr="00FD6041">
        <w:t>etwa</w:t>
      </w:r>
      <w:r w:rsidR="00AA4A59" w:rsidRPr="00FD6041">
        <w:t xml:space="preserve"> in Form </w:t>
      </w:r>
      <w:r w:rsidR="00BF2414" w:rsidRPr="00FD6041">
        <w:t xml:space="preserve">von </w:t>
      </w:r>
      <w:r w:rsidR="00D65629" w:rsidRPr="00FD6041">
        <w:t>erweiterte</w:t>
      </w:r>
      <w:r w:rsidR="00BF2414" w:rsidRPr="00FD6041">
        <w:t>n</w:t>
      </w:r>
      <w:r w:rsidR="00D65629" w:rsidRPr="00FD6041">
        <w:t xml:space="preserve"> Lernorte</w:t>
      </w:r>
      <w:r w:rsidR="00BF2414" w:rsidRPr="00FD6041">
        <w:t>n</w:t>
      </w:r>
      <w:r w:rsidR="00D65629" w:rsidRPr="00FD6041">
        <w:t xml:space="preserve"> (Lerninseln) </w:t>
      </w:r>
      <w:bookmarkStart w:id="11" w:name="ZOTERO_BREF_k535AFSxhGk3"/>
      <w:r w:rsidR="00894E23" w:rsidRPr="00FD6041">
        <w:t xml:space="preserve">(Nievergelt et al., 2025), </w:t>
      </w:r>
      <w:bookmarkEnd w:id="11"/>
      <w:r w:rsidR="00597BCE" w:rsidRPr="00FD6041">
        <w:t xml:space="preserve">unterstützen </w:t>
      </w:r>
      <w:r w:rsidR="00AE7883" w:rsidRPr="00FD6041">
        <w:t xml:space="preserve">ihrerseits </w:t>
      </w:r>
      <w:r w:rsidR="00597BCE" w:rsidRPr="00FD6041">
        <w:t xml:space="preserve">die </w:t>
      </w:r>
      <w:r w:rsidR="004D1D23" w:rsidRPr="00FD6041">
        <w:t xml:space="preserve">Ressourcenstärkung </w:t>
      </w:r>
      <w:r w:rsidR="00597BCE" w:rsidRPr="00FD6041">
        <w:t>nachhaltig</w:t>
      </w:r>
      <w:r w:rsidR="003322CF" w:rsidRPr="00FD6041">
        <w:t>.</w:t>
      </w:r>
    </w:p>
    <w:p w14:paraId="0BA3969F" w14:textId="7443856E" w:rsidR="00654306" w:rsidRPr="00FD6041" w:rsidRDefault="00654306" w:rsidP="00654306">
      <w:pPr>
        <w:spacing w:after="200" w:line="240" w:lineRule="auto"/>
      </w:pPr>
      <w:r>
        <w:br w:type="page"/>
      </w:r>
    </w:p>
    <w:p w14:paraId="4F25CEAF" w14:textId="12BC834A" w:rsidR="003F14FC" w:rsidRDefault="00F37AC6" w:rsidP="00654306">
      <w:pPr>
        <w:pStyle w:val="Textkrper"/>
        <w:ind w:firstLine="0"/>
        <w:rPr>
          <w:rFonts w:cs="Open Sans SemiCondensed"/>
        </w:rPr>
      </w:pPr>
      <w:r>
        <w:rPr>
          <w:rFonts w:cs="Open Sans SemiCondensed"/>
        </w:rPr>
        <w:lastRenderedPageBreak/>
        <w:t>Schulen und Ausbildungsstätten werden dann</w:t>
      </w:r>
      <w:r w:rsidR="007D4A19">
        <w:rPr>
          <w:rFonts w:cs="Open Sans SemiCondensed"/>
        </w:rPr>
        <w:t xml:space="preserve"> zu einer gesundheitsförderlichen Lebenswelt für alle beteiligten Personen, </w:t>
      </w:r>
      <w:r w:rsidR="0037447A">
        <w:rPr>
          <w:rFonts w:cs="Open Sans SemiCondensed"/>
        </w:rPr>
        <w:t xml:space="preserve">wenn </w:t>
      </w:r>
      <w:r w:rsidR="007D4A19">
        <w:rPr>
          <w:rFonts w:cs="Open Sans SemiCondensed"/>
        </w:rPr>
        <w:t xml:space="preserve">Gesundheitsförderung und (Sucht-)Prävention mit den pädagogischen Anliegen verknüpft </w:t>
      </w:r>
      <w:bookmarkStart w:id="12" w:name="ZOTERO_BREF_H3sKmPU5bKik"/>
      <w:r w:rsidR="000575C6">
        <w:rPr>
          <w:rFonts w:cs="Open Sans SemiCondensed"/>
        </w:rPr>
        <w:t>und im Schulprogramm verankert</w:t>
      </w:r>
      <w:r w:rsidR="000575C6" w:rsidRPr="007D4A19">
        <w:rPr>
          <w:rFonts w:cs="Open Sans SemiCondensed"/>
        </w:rPr>
        <w:t xml:space="preserve"> </w:t>
      </w:r>
      <w:r w:rsidR="0037447A">
        <w:rPr>
          <w:rFonts w:cs="Open Sans SemiCondensed"/>
        </w:rPr>
        <w:t xml:space="preserve">werden </w:t>
      </w:r>
      <w:bookmarkEnd w:id="12"/>
      <w:r w:rsidR="004959B9" w:rsidRPr="004959B9">
        <w:rPr>
          <w:rFonts w:cs="Open Sans SemiCondensed"/>
        </w:rPr>
        <w:t>(Keller et al., 2018).</w:t>
      </w:r>
      <w:r w:rsidR="004959B9">
        <w:rPr>
          <w:rFonts w:cs="Open Sans SemiCondensed"/>
        </w:rPr>
        <w:t xml:space="preserve"> </w:t>
      </w:r>
      <w:r w:rsidR="00685839">
        <w:rPr>
          <w:rFonts w:cs="Open Sans SemiCondensed"/>
        </w:rPr>
        <w:t>Früherkennung und Frühintervention</w:t>
      </w:r>
      <w:r w:rsidR="00E82C7C">
        <w:rPr>
          <w:rFonts w:cs="Open Sans SemiCondensed"/>
        </w:rPr>
        <w:t xml:space="preserve"> </w:t>
      </w:r>
      <w:r w:rsidR="00311488">
        <w:rPr>
          <w:rFonts w:cs="Open Sans SemiCondensed"/>
        </w:rPr>
        <w:t>verschränk</w:t>
      </w:r>
      <w:r w:rsidR="00D4500F">
        <w:rPr>
          <w:rFonts w:cs="Open Sans SemiCondensed"/>
        </w:rPr>
        <w:t>en</w:t>
      </w:r>
      <w:r w:rsidR="00311488">
        <w:rPr>
          <w:rFonts w:cs="Open Sans SemiCondensed"/>
        </w:rPr>
        <w:t xml:space="preserve"> sich darin </w:t>
      </w:r>
      <w:r w:rsidR="00685839">
        <w:rPr>
          <w:rFonts w:cs="Open Sans SemiCondensed"/>
        </w:rPr>
        <w:t xml:space="preserve">mit der integrativen Förderung </w:t>
      </w:r>
      <w:r w:rsidR="003B5949" w:rsidRPr="003B5949">
        <w:rPr>
          <w:rFonts w:cs="Open Sans SemiCondensed"/>
        </w:rPr>
        <w:t>(Högger</w:t>
      </w:r>
      <w:r w:rsidR="005147A6">
        <w:rPr>
          <w:rFonts w:cs="Open Sans SemiCondensed"/>
        </w:rPr>
        <w:t> </w:t>
      </w:r>
      <w:r w:rsidR="003B5949" w:rsidRPr="003B5949">
        <w:rPr>
          <w:rFonts w:cs="Open Sans SemiCondensed"/>
        </w:rPr>
        <w:t xml:space="preserve">&amp; Kunz-Egloff, 2015). </w:t>
      </w:r>
      <w:r w:rsidR="003D6D05">
        <w:rPr>
          <w:rFonts w:cs="Open Sans SemiCondensed"/>
        </w:rPr>
        <w:t>Denn a</w:t>
      </w:r>
      <w:r w:rsidR="00E341CE">
        <w:rPr>
          <w:rFonts w:cs="Open Sans SemiCondensed"/>
        </w:rPr>
        <w:t>uch aus der Perspektive</w:t>
      </w:r>
      <w:r w:rsidR="00B962F5">
        <w:rPr>
          <w:rFonts w:cs="Open Sans SemiCondensed"/>
        </w:rPr>
        <w:t xml:space="preserve"> der Suchtprävention geht es </w:t>
      </w:r>
      <w:r w:rsidR="000825E7">
        <w:rPr>
          <w:rFonts w:cs="Open Sans SemiCondensed"/>
        </w:rPr>
        <w:t>dar</w:t>
      </w:r>
      <w:r w:rsidR="00B962F5">
        <w:rPr>
          <w:rFonts w:cs="Open Sans SemiCondensed"/>
        </w:rPr>
        <w:t>um</w:t>
      </w:r>
      <w:r w:rsidR="000825E7">
        <w:rPr>
          <w:rFonts w:cs="Open Sans SemiCondensed"/>
        </w:rPr>
        <w:t>,</w:t>
      </w:r>
      <w:r w:rsidR="00B962F5">
        <w:rPr>
          <w:rFonts w:cs="Open Sans SemiCondensed"/>
        </w:rPr>
        <w:t xml:space="preserve"> </w:t>
      </w:r>
      <w:r w:rsidR="000825E7">
        <w:rPr>
          <w:rFonts w:cs="Open Sans SemiCondensed"/>
        </w:rPr>
        <w:t>die</w:t>
      </w:r>
      <w:r w:rsidR="00B962F5">
        <w:rPr>
          <w:rFonts w:cs="Open Sans SemiCondensed"/>
        </w:rPr>
        <w:t xml:space="preserve"> </w:t>
      </w:r>
      <w:r w:rsidR="00B962F5" w:rsidRPr="00080EF6">
        <w:rPr>
          <w:rFonts w:cs="Open Sans SemiCondensed"/>
        </w:rPr>
        <w:t>Gesamtentwicklung</w:t>
      </w:r>
      <w:r w:rsidR="00B962F5">
        <w:rPr>
          <w:rFonts w:cs="Open Sans SemiCondensed"/>
        </w:rPr>
        <w:t xml:space="preserve"> der jungen Menschen</w:t>
      </w:r>
      <w:r w:rsidR="00063B23">
        <w:rPr>
          <w:rFonts w:cs="Open Sans SemiCondensed"/>
        </w:rPr>
        <w:t xml:space="preserve"> </w:t>
      </w:r>
      <w:r w:rsidR="00771B39">
        <w:rPr>
          <w:rFonts w:cs="Open Sans SemiCondensed"/>
        </w:rPr>
        <w:t>im Blick zu haben</w:t>
      </w:r>
      <w:r w:rsidR="0041701F">
        <w:rPr>
          <w:rFonts w:cs="Open Sans SemiCondensed"/>
        </w:rPr>
        <w:t xml:space="preserve">, um angemessen handeln zu können, </w:t>
      </w:r>
      <w:r w:rsidR="00063B23">
        <w:rPr>
          <w:rFonts w:cs="Open Sans SemiCondensed"/>
        </w:rPr>
        <w:t>und nicht nur</w:t>
      </w:r>
      <w:r w:rsidR="001712A0">
        <w:rPr>
          <w:rFonts w:cs="Open Sans SemiCondensed"/>
        </w:rPr>
        <w:t xml:space="preserve"> </w:t>
      </w:r>
      <w:r w:rsidR="0078138E">
        <w:rPr>
          <w:rFonts w:cs="Open Sans SemiCondensed"/>
        </w:rPr>
        <w:t xml:space="preserve">einen </w:t>
      </w:r>
      <w:r w:rsidR="00063B23">
        <w:rPr>
          <w:rFonts w:cs="Open Sans SemiCondensed"/>
        </w:rPr>
        <w:t>allfällig</w:t>
      </w:r>
      <w:r w:rsidR="001712A0">
        <w:rPr>
          <w:rFonts w:cs="Open Sans SemiCondensed"/>
        </w:rPr>
        <w:t>en</w:t>
      </w:r>
      <w:r w:rsidR="00063B23">
        <w:rPr>
          <w:rFonts w:cs="Open Sans SemiCondensed"/>
        </w:rPr>
        <w:t xml:space="preserve"> </w:t>
      </w:r>
      <w:r w:rsidR="001712A0">
        <w:rPr>
          <w:rFonts w:cs="Open Sans SemiCondensed"/>
        </w:rPr>
        <w:t>Substanzkonsum</w:t>
      </w:r>
      <w:bookmarkStart w:id="13" w:name="ZOTERO_BREF_w5OaH7seCnQs"/>
      <w:r w:rsidR="00FC0010">
        <w:rPr>
          <w:rFonts w:cs="Open Sans SemiCondensed"/>
        </w:rPr>
        <w:t xml:space="preserve"> </w:t>
      </w:r>
      <w:bookmarkEnd w:id="13"/>
      <w:r w:rsidR="003B5949" w:rsidRPr="003B5949">
        <w:rPr>
          <w:rFonts w:cs="Open Sans SemiCondensed"/>
        </w:rPr>
        <w:t>(Infodrog, 2021).</w:t>
      </w:r>
    </w:p>
    <w:p w14:paraId="7DBDF806" w14:textId="509E5E3E" w:rsidR="00A978F1" w:rsidRDefault="00105F8F" w:rsidP="00A978F1">
      <w:pPr>
        <w:pStyle w:val="berschrift1"/>
      </w:pPr>
      <w:r>
        <w:t>Unterstützung durch</w:t>
      </w:r>
      <w:r w:rsidR="00A978F1">
        <w:t xml:space="preserve"> Fachstellen der Suchtprävention</w:t>
      </w:r>
    </w:p>
    <w:p w14:paraId="6A94A9E2" w14:textId="0A02D87B" w:rsidR="00F44968" w:rsidRDefault="006C73A7" w:rsidP="00DA605C">
      <w:pPr>
        <w:pStyle w:val="Textkrper"/>
        <w:ind w:firstLine="0"/>
      </w:pPr>
      <w:r w:rsidRPr="000D09AB">
        <w:t xml:space="preserve">Kantonale Suchtpräventionsstellen </w:t>
      </w:r>
      <w:r w:rsidR="003B41BC" w:rsidRPr="000D09AB">
        <w:t xml:space="preserve">unterstützen </w:t>
      </w:r>
      <w:r w:rsidR="001F10E0">
        <w:t>Bildungseinrichtungen</w:t>
      </w:r>
      <w:r w:rsidR="00EC30D5" w:rsidRPr="000D09AB">
        <w:t xml:space="preserve"> </w:t>
      </w:r>
      <w:r w:rsidR="001F10E0">
        <w:t>auf dem Weg zu einer gesundheitsförderlichen Institution</w:t>
      </w:r>
      <w:r w:rsidR="000045A0" w:rsidRPr="000D09AB">
        <w:t xml:space="preserve">. </w:t>
      </w:r>
      <w:r w:rsidR="003510D2" w:rsidRPr="000D09AB">
        <w:t xml:space="preserve">Sie vermitteln den </w:t>
      </w:r>
      <w:r w:rsidR="00000CE2">
        <w:t>Lehr- und Fachpersonen</w:t>
      </w:r>
      <w:r w:rsidR="003510D2" w:rsidRPr="000D09AB">
        <w:t xml:space="preserve"> die Grundlagen suchtpräventiver Arbeit </w:t>
      </w:r>
      <w:r w:rsidR="001331B8">
        <w:t>und</w:t>
      </w:r>
      <w:r w:rsidR="003510D2" w:rsidRPr="000D09AB">
        <w:t xml:space="preserve"> der Gesundheitsförderung</w:t>
      </w:r>
      <w:r w:rsidR="00AF225A">
        <w:t xml:space="preserve">. </w:t>
      </w:r>
      <w:r w:rsidR="00D95B08">
        <w:t>Zudem</w:t>
      </w:r>
      <w:r w:rsidR="00D95B08" w:rsidRPr="000D09AB">
        <w:t xml:space="preserve"> </w:t>
      </w:r>
      <w:r w:rsidR="003510D2" w:rsidRPr="000D09AB">
        <w:t xml:space="preserve">begleiten </w:t>
      </w:r>
      <w:r w:rsidR="00D95B08">
        <w:t xml:space="preserve">sie </w:t>
      </w:r>
      <w:r w:rsidR="003510D2" w:rsidRPr="000D09AB">
        <w:t>das Team darin, ein Gesamtkonzept</w:t>
      </w:r>
      <w:r w:rsidR="00CD29C1">
        <w:t xml:space="preserve"> zu erstellen</w:t>
      </w:r>
      <w:r w:rsidR="003510D2" w:rsidRPr="000D09AB">
        <w:t xml:space="preserve">, </w:t>
      </w:r>
      <w:r w:rsidR="0035726E">
        <w:t xml:space="preserve">das </w:t>
      </w:r>
      <w:r w:rsidR="005E5849">
        <w:t xml:space="preserve">verschiedene Entwicklungs- und </w:t>
      </w:r>
      <w:r w:rsidR="00084397">
        <w:t>Gesundheitsthemen</w:t>
      </w:r>
      <w:r w:rsidR="0035726E">
        <w:t xml:space="preserve"> </w:t>
      </w:r>
      <w:r w:rsidR="00711390">
        <w:t>aufgreift</w:t>
      </w:r>
      <w:r w:rsidR="003510D2" w:rsidRPr="000D09AB">
        <w:t xml:space="preserve">, </w:t>
      </w:r>
      <w:r w:rsidR="00DA485D">
        <w:t xml:space="preserve">diese </w:t>
      </w:r>
      <w:r w:rsidR="003510D2" w:rsidRPr="000D09AB">
        <w:t>stufenübergreifend</w:t>
      </w:r>
      <w:r w:rsidR="00DA485D">
        <w:t xml:space="preserve"> verankert </w:t>
      </w:r>
      <w:r w:rsidR="000045A0" w:rsidRPr="000D09AB">
        <w:t xml:space="preserve">und validierte Methoden für den Unterricht </w:t>
      </w:r>
      <w:r w:rsidR="00DA485D">
        <w:t>aufzeigt.</w:t>
      </w:r>
      <w:r w:rsidR="003D62ED">
        <w:t xml:space="preserve"> </w:t>
      </w:r>
      <w:r w:rsidR="006D0E9E">
        <w:t xml:space="preserve">Idealerweise </w:t>
      </w:r>
      <w:r w:rsidR="00C83A92">
        <w:t xml:space="preserve">enthält </w:t>
      </w:r>
      <w:r w:rsidR="006D0E9E">
        <w:t xml:space="preserve">das Gesamtkonzept </w:t>
      </w:r>
      <w:r w:rsidR="00220800" w:rsidRPr="000D09AB">
        <w:t xml:space="preserve">Verhaltensregeln </w:t>
      </w:r>
      <w:r w:rsidR="007810E2">
        <w:t xml:space="preserve">im Umgang mit Substanzkonsum </w:t>
      </w:r>
      <w:r w:rsidR="00C83A92">
        <w:t xml:space="preserve">und klärt die Abläufe und Zuständigkeiten, um </w:t>
      </w:r>
      <w:r w:rsidR="00220800" w:rsidRPr="000D09AB">
        <w:t>gefährdete junge Menschen frühzeitig zu unterstützen.</w:t>
      </w:r>
    </w:p>
    <w:p w14:paraId="10159712" w14:textId="2FA68791" w:rsidR="000D5023" w:rsidRPr="000D09AB" w:rsidRDefault="00AA153D" w:rsidP="00621843">
      <w:pPr>
        <w:pStyle w:val="Textkrper"/>
      </w:pPr>
      <w:r w:rsidRPr="000D09AB">
        <w:t xml:space="preserve">(Weiter-)Bildungsangebote für Schulpersonal </w:t>
      </w:r>
      <w:r w:rsidR="0090362B">
        <w:t>und</w:t>
      </w:r>
      <w:r w:rsidRPr="000D09AB">
        <w:t xml:space="preserve"> Eltern bieten die Gelegenheit, Handlungssicherheit zu erlangen. </w:t>
      </w:r>
      <w:r w:rsidR="00AE67E2">
        <w:t>Es geht</w:t>
      </w:r>
      <w:r w:rsidR="00143133">
        <w:t xml:space="preserve"> </w:t>
      </w:r>
      <w:r w:rsidR="00D36E57">
        <w:t xml:space="preserve">unter anderem </w:t>
      </w:r>
      <w:r w:rsidR="00143133">
        <w:t>darum, die</w:t>
      </w:r>
      <w:r w:rsidR="00143133" w:rsidRPr="000D09AB">
        <w:t xml:space="preserve"> eigene Haltung bezüglich Substanzkonsum </w:t>
      </w:r>
      <w:r w:rsidR="00143133">
        <w:t xml:space="preserve">zu reflektieren und Techniken einzuüben, </w:t>
      </w:r>
      <w:r w:rsidR="00170E94">
        <w:t xml:space="preserve">um </w:t>
      </w:r>
      <w:r w:rsidR="00143133">
        <w:t xml:space="preserve">Gespräche mit jungen Menschen konstruktiv und wirksam </w:t>
      </w:r>
      <w:r w:rsidR="00170E94">
        <w:t>zu f</w:t>
      </w:r>
      <w:r w:rsidR="00143133">
        <w:t>ühr</w:t>
      </w:r>
      <w:r w:rsidR="00170E94">
        <w:t>en</w:t>
      </w:r>
      <w:r w:rsidR="00143133">
        <w:t xml:space="preserve"> </w:t>
      </w:r>
      <w:r w:rsidR="00143133" w:rsidRPr="000D09AB">
        <w:t>(</w:t>
      </w:r>
      <w:r w:rsidR="00814875">
        <w:t>vgl.</w:t>
      </w:r>
      <w:r w:rsidR="00143133" w:rsidRPr="000D09AB">
        <w:t xml:space="preserve"> Infobox). </w:t>
      </w:r>
      <w:r w:rsidR="0091253E">
        <w:t>In den Ausbildungsangeboten wird a</w:t>
      </w:r>
      <w:r w:rsidR="00AB76F8">
        <w:t xml:space="preserve">uch </w:t>
      </w:r>
      <w:r w:rsidR="00467381">
        <w:t>das</w:t>
      </w:r>
      <w:r w:rsidR="00AB76F8">
        <w:t xml:space="preserve"> Spannungsfeld </w:t>
      </w:r>
      <w:r w:rsidR="006B2203">
        <w:t>zwischen</w:t>
      </w:r>
      <w:r w:rsidR="00AB76F8">
        <w:t xml:space="preserve"> </w:t>
      </w:r>
      <w:r w:rsidRPr="000D09AB">
        <w:t xml:space="preserve">Fürsorge </w:t>
      </w:r>
      <w:r w:rsidR="006B2203">
        <w:t>und</w:t>
      </w:r>
      <w:r w:rsidRPr="000D09AB">
        <w:t xml:space="preserve"> Selbstbestimmung </w:t>
      </w:r>
      <w:r w:rsidR="00467381">
        <w:t>angesprochen</w:t>
      </w:r>
      <w:r w:rsidR="00192858">
        <w:t>, in</w:t>
      </w:r>
      <w:r w:rsidR="00814875">
        <w:t xml:space="preserve"> </w:t>
      </w:r>
      <w:r w:rsidR="00192858">
        <w:t>dem sich Fachpersonen und Eltern bewegen</w:t>
      </w:r>
      <w:r>
        <w:t xml:space="preserve"> </w:t>
      </w:r>
      <w:r w:rsidR="003B5949" w:rsidRPr="003B5949">
        <w:rPr>
          <w:rFonts w:cs="Open Sans SemiCondensed"/>
        </w:rPr>
        <w:t>(Schmidt, 2024).</w:t>
      </w:r>
    </w:p>
    <w:p w14:paraId="6280E750" w14:textId="74A25950" w:rsidR="002828DC" w:rsidRPr="000D09AB" w:rsidRDefault="00795670" w:rsidP="00E04019">
      <w:pPr>
        <w:pStyle w:val="Textkrper"/>
      </w:pPr>
      <w:r>
        <w:t xml:space="preserve">Fachpersonen </w:t>
      </w:r>
      <w:r w:rsidR="001C1796">
        <w:t xml:space="preserve">der </w:t>
      </w:r>
      <w:r>
        <w:t xml:space="preserve">Suchtprävention </w:t>
      </w:r>
      <w:r w:rsidR="00CC6ED7">
        <w:t>erkennen</w:t>
      </w:r>
      <w:r w:rsidR="008440ED">
        <w:t xml:space="preserve"> </w:t>
      </w:r>
      <w:r w:rsidR="006717B2">
        <w:t xml:space="preserve">auch </w:t>
      </w:r>
      <w:r w:rsidR="006230BC" w:rsidRPr="000D09AB">
        <w:t xml:space="preserve">in Sonderschulen </w:t>
      </w:r>
      <w:r w:rsidR="006230BC">
        <w:t xml:space="preserve">und </w:t>
      </w:r>
      <w:r w:rsidR="006230BC" w:rsidRPr="000D09AB">
        <w:t>in beruflichen Ausbildungsstätten für Menschen mit Beeinträchtigungen</w:t>
      </w:r>
      <w:r w:rsidR="006230BC">
        <w:t xml:space="preserve"> </w:t>
      </w:r>
      <w:r w:rsidR="003C595F">
        <w:t xml:space="preserve">ein grosses Potenzial </w:t>
      </w:r>
      <w:r w:rsidR="000022BA">
        <w:t>für</w:t>
      </w:r>
      <w:r w:rsidR="003C595F">
        <w:t xml:space="preserve"> Suchtprävention. Die Schüler:innen bringen sich </w:t>
      </w:r>
      <w:r w:rsidR="008440ED">
        <w:t xml:space="preserve">in der Regel </w:t>
      </w:r>
      <w:r w:rsidR="00802ACA" w:rsidRPr="000D09AB">
        <w:t xml:space="preserve">offen und interessiert ein. </w:t>
      </w:r>
      <w:r w:rsidR="00D57129">
        <w:t>Wichtig ist</w:t>
      </w:r>
      <w:r w:rsidR="006B754D">
        <w:t>,</w:t>
      </w:r>
      <w:r w:rsidR="00D57129">
        <w:t xml:space="preserve"> das</w:t>
      </w:r>
      <w:r w:rsidR="006863F5" w:rsidRPr="000D09AB">
        <w:t xml:space="preserve"> Schulpersonal</w:t>
      </w:r>
      <w:r w:rsidR="00731DCD">
        <w:t xml:space="preserve"> </w:t>
      </w:r>
      <w:r w:rsidR="00E703BD">
        <w:t xml:space="preserve">dazu </w:t>
      </w:r>
      <w:r w:rsidR="00D57129">
        <w:t>zu</w:t>
      </w:r>
      <w:r w:rsidR="00731DCD">
        <w:t xml:space="preserve"> befähigen</w:t>
      </w:r>
      <w:r w:rsidR="006863F5" w:rsidRPr="000D09AB">
        <w:t xml:space="preserve">, </w:t>
      </w:r>
      <w:r w:rsidR="007E6C47">
        <w:t xml:space="preserve">die </w:t>
      </w:r>
      <w:r w:rsidR="006863F5" w:rsidRPr="000D09AB">
        <w:t xml:space="preserve">Themen der Suchtprävention </w:t>
      </w:r>
      <w:r w:rsidR="00C30F74">
        <w:t xml:space="preserve">im Schulalltag </w:t>
      </w:r>
      <w:r w:rsidR="00194BAD" w:rsidRPr="000D09AB">
        <w:t>methodisch angemessen aufzugreifen,</w:t>
      </w:r>
      <w:r w:rsidR="0057487F" w:rsidRPr="000D09AB">
        <w:t xml:space="preserve"> </w:t>
      </w:r>
      <w:r w:rsidR="007B6FFC">
        <w:t>um</w:t>
      </w:r>
      <w:r w:rsidR="007B6FFC" w:rsidRPr="000D09AB">
        <w:t xml:space="preserve"> </w:t>
      </w:r>
      <w:r w:rsidR="0057487F" w:rsidRPr="000D09AB">
        <w:t xml:space="preserve">dieses </w:t>
      </w:r>
      <w:r w:rsidR="000D09AB" w:rsidRPr="000D09AB">
        <w:t xml:space="preserve">suchtpräventive </w:t>
      </w:r>
      <w:r w:rsidR="0057487F" w:rsidRPr="000D09AB">
        <w:t>Potenzial</w:t>
      </w:r>
      <w:r w:rsidR="00194BAD" w:rsidRPr="000D09AB">
        <w:t xml:space="preserve"> </w:t>
      </w:r>
      <w:r w:rsidR="006717B2">
        <w:t xml:space="preserve">der </w:t>
      </w:r>
      <w:r w:rsidR="00963EEA">
        <w:t xml:space="preserve">Schule </w:t>
      </w:r>
      <w:r w:rsidR="007B6FFC">
        <w:t xml:space="preserve">zu </w:t>
      </w:r>
      <w:r w:rsidR="00194BAD" w:rsidRPr="000D09AB">
        <w:t>erhöhen.</w:t>
      </w:r>
      <w:r w:rsidR="00ED6FE5" w:rsidRPr="000D09AB">
        <w:rPr>
          <w:rStyle w:val="Funotenzeichen"/>
        </w:rPr>
        <w:footnoteReference w:id="4"/>
      </w:r>
    </w:p>
    <w:p w14:paraId="540BDA29" w14:textId="77777777" w:rsidR="0062741D" w:rsidRDefault="0095408D" w:rsidP="00DF72B3">
      <w:pPr>
        <w:pStyle w:val="WichtigBox"/>
        <w:ind w:firstLine="0"/>
        <w:rPr>
          <w:lang w:val="de-CH"/>
        </w:rPr>
      </w:pPr>
      <w:r>
        <w:rPr>
          <w:lang w:val="de-CH"/>
        </w:rPr>
        <w:t xml:space="preserve">Die </w:t>
      </w:r>
      <w:r w:rsidR="00C654E7">
        <w:rPr>
          <w:lang w:val="de-CH"/>
        </w:rPr>
        <w:t xml:space="preserve">Broschüre </w:t>
      </w:r>
      <w:r w:rsidR="00D14E66">
        <w:rPr>
          <w:lang w:val="de-CH"/>
        </w:rPr>
        <w:t>«Prävention inklusiv»</w:t>
      </w:r>
      <w:r w:rsidR="00BA4A25">
        <w:rPr>
          <w:lang w:val="de-CH"/>
        </w:rPr>
        <w:t xml:space="preserve"> </w:t>
      </w:r>
      <w:bookmarkStart w:id="14" w:name="ZOTERO_BREF_RDgtSg3dFFbD"/>
      <w:r w:rsidR="00082DE1" w:rsidRPr="00082DE1">
        <w:rPr>
          <w:rFonts w:cs="Open Sans SemiCondensed"/>
          <w:lang w:val="de-CH"/>
        </w:rPr>
        <w:t>(Schmidt, 2024)</w:t>
      </w:r>
      <w:bookmarkEnd w:id="14"/>
      <w:r w:rsidR="00CD3BD0">
        <w:rPr>
          <w:rFonts w:cs="Open Sans SemiCondensed"/>
          <w:lang w:val="de-CH"/>
        </w:rPr>
        <w:t xml:space="preserve"> </w:t>
      </w:r>
      <w:r w:rsidR="00120BD5">
        <w:rPr>
          <w:lang w:val="de-CH"/>
        </w:rPr>
        <w:t xml:space="preserve">bietet </w:t>
      </w:r>
    </w:p>
    <w:p w14:paraId="3AEAC427" w14:textId="77777777" w:rsidR="0062741D" w:rsidRDefault="00306F11" w:rsidP="00DF72B3">
      <w:pPr>
        <w:pStyle w:val="WichtigBox"/>
        <w:ind w:firstLine="0"/>
        <w:rPr>
          <w:lang w:val="de-CH"/>
        </w:rPr>
      </w:pPr>
      <w:r>
        <w:rPr>
          <w:lang w:val="de-CH"/>
        </w:rPr>
        <w:t xml:space="preserve">a) </w:t>
      </w:r>
      <w:r w:rsidR="00DF1870">
        <w:rPr>
          <w:lang w:val="de-CH"/>
        </w:rPr>
        <w:t>theoretische Grundlagen</w:t>
      </w:r>
      <w:r w:rsidR="00120BD5">
        <w:rPr>
          <w:lang w:val="de-CH"/>
        </w:rPr>
        <w:t xml:space="preserve"> zur Suchtprävention</w:t>
      </w:r>
      <w:r w:rsidR="006559BA">
        <w:rPr>
          <w:lang w:val="de-CH"/>
        </w:rPr>
        <w:t>,</w:t>
      </w:r>
      <w:r w:rsidR="00BA4A25">
        <w:rPr>
          <w:lang w:val="de-CH"/>
        </w:rPr>
        <w:t xml:space="preserve"> </w:t>
      </w:r>
    </w:p>
    <w:p w14:paraId="1196B6F2" w14:textId="77777777" w:rsidR="0062741D" w:rsidRDefault="00306F11" w:rsidP="00DF72B3">
      <w:pPr>
        <w:pStyle w:val="WichtigBox"/>
        <w:ind w:firstLine="0"/>
        <w:rPr>
          <w:lang w:val="de-CH"/>
        </w:rPr>
      </w:pPr>
      <w:r>
        <w:rPr>
          <w:lang w:val="de-CH"/>
        </w:rPr>
        <w:t xml:space="preserve">b) </w:t>
      </w:r>
      <w:r w:rsidR="00BA4A25">
        <w:rPr>
          <w:lang w:val="de-CH"/>
        </w:rPr>
        <w:t xml:space="preserve">eine Sammlung </w:t>
      </w:r>
      <w:r w:rsidR="0080002F">
        <w:rPr>
          <w:lang w:val="de-CH"/>
        </w:rPr>
        <w:t>von</w:t>
      </w:r>
      <w:r w:rsidR="00BA4A25">
        <w:rPr>
          <w:lang w:val="de-CH"/>
        </w:rPr>
        <w:t xml:space="preserve"> interaktiven Methoden, um mit </w:t>
      </w:r>
      <w:r w:rsidR="0032708F">
        <w:rPr>
          <w:lang w:val="de-CH"/>
        </w:rPr>
        <w:t xml:space="preserve">Menschen mit kognitiven </w:t>
      </w:r>
      <w:r w:rsidR="00BA4A25">
        <w:rPr>
          <w:lang w:val="de-CH"/>
        </w:rPr>
        <w:t>Beeinträchtigungen</w:t>
      </w:r>
      <w:r w:rsidR="00CD3BD0">
        <w:rPr>
          <w:lang w:val="de-CH"/>
        </w:rPr>
        <w:t xml:space="preserve"> suchtpräventiv zu arbeiten</w:t>
      </w:r>
      <w:r w:rsidR="0080002F">
        <w:rPr>
          <w:lang w:val="de-CH"/>
        </w:rPr>
        <w:t xml:space="preserve">, sowie </w:t>
      </w:r>
    </w:p>
    <w:p w14:paraId="5EC51504" w14:textId="2FBECA54" w:rsidR="00D14E66" w:rsidRDefault="00306F11" w:rsidP="00DF72B3">
      <w:pPr>
        <w:pStyle w:val="WichtigBox"/>
        <w:ind w:firstLine="0"/>
        <w:rPr>
          <w:lang w:val="de-CH"/>
        </w:rPr>
      </w:pPr>
      <w:r>
        <w:rPr>
          <w:lang w:val="de-CH"/>
        </w:rPr>
        <w:t xml:space="preserve">c) </w:t>
      </w:r>
      <w:r w:rsidR="0080002F">
        <w:rPr>
          <w:lang w:val="de-CH"/>
        </w:rPr>
        <w:t>Leitfäden, um Suchtprävention in Institutionen strukturell zu verankern und Massna</w:t>
      </w:r>
      <w:r w:rsidR="00D727C2">
        <w:rPr>
          <w:lang w:val="de-CH"/>
        </w:rPr>
        <w:t>h</w:t>
      </w:r>
      <w:r w:rsidR="0080002F">
        <w:rPr>
          <w:lang w:val="de-CH"/>
        </w:rPr>
        <w:t>men gezielt und angemessen zu planen (</w:t>
      </w:r>
      <w:r w:rsidR="00B6270D">
        <w:rPr>
          <w:lang w:val="de-CH"/>
        </w:rPr>
        <w:t>vgl.</w:t>
      </w:r>
      <w:r w:rsidR="0080002F">
        <w:rPr>
          <w:lang w:val="de-CH"/>
        </w:rPr>
        <w:t xml:space="preserve"> auch </w:t>
      </w:r>
      <w:hyperlink r:id="rId14" w:history="1">
        <w:r w:rsidR="00DF1870" w:rsidRPr="00CE09AE">
          <w:rPr>
            <w:rStyle w:val="Hyperlink"/>
          </w:rPr>
          <w:t>https://samowar.ch/userfiles/files/241028_Broschuere_Praevention_inklusiv_CH_Gesamt_FINAL_kleinste.pdf</w:t>
        </w:r>
      </w:hyperlink>
      <w:r w:rsidR="0080002F">
        <w:rPr>
          <w:lang w:val="de-CH"/>
        </w:rPr>
        <w:t>)</w:t>
      </w:r>
      <w:r w:rsidR="00DF1870">
        <w:rPr>
          <w:lang w:val="de-CH"/>
        </w:rPr>
        <w:t>.</w:t>
      </w:r>
    </w:p>
    <w:p w14:paraId="5322E749" w14:textId="58C4D125" w:rsidR="00E95DCD" w:rsidRPr="00C81A8F" w:rsidRDefault="00E37553" w:rsidP="00DF72B3">
      <w:pPr>
        <w:pStyle w:val="WichtigBox"/>
        <w:ind w:firstLine="0"/>
        <w:rPr>
          <w:lang w:val="de-CH"/>
        </w:rPr>
      </w:pPr>
      <w:r>
        <w:rPr>
          <w:lang w:val="de-CH"/>
        </w:rPr>
        <w:t>Die k</w:t>
      </w:r>
      <w:r w:rsidR="007D5202">
        <w:rPr>
          <w:lang w:val="de-CH"/>
        </w:rPr>
        <w:t>antonale</w:t>
      </w:r>
      <w:r>
        <w:rPr>
          <w:lang w:val="de-CH"/>
        </w:rPr>
        <w:t>n</w:t>
      </w:r>
      <w:r w:rsidR="007D5202">
        <w:rPr>
          <w:lang w:val="de-CH"/>
        </w:rPr>
        <w:t xml:space="preserve"> Suchtpräventionsstellen </w:t>
      </w:r>
      <w:r w:rsidR="0031782E">
        <w:rPr>
          <w:lang w:val="de-CH"/>
        </w:rPr>
        <w:t xml:space="preserve">unterstützen </w:t>
      </w:r>
      <w:r w:rsidR="002A730A">
        <w:rPr>
          <w:lang w:val="de-CH"/>
        </w:rPr>
        <w:t xml:space="preserve">Bildungseinrichtungen </w:t>
      </w:r>
      <w:r w:rsidR="007D5202">
        <w:rPr>
          <w:lang w:val="de-CH"/>
        </w:rPr>
        <w:t>schweizweit</w:t>
      </w:r>
      <w:r w:rsidR="00C54DD3">
        <w:rPr>
          <w:lang w:val="de-CH"/>
        </w:rPr>
        <w:t xml:space="preserve">, zum Beispiel </w:t>
      </w:r>
      <w:r w:rsidR="0031782E">
        <w:rPr>
          <w:lang w:val="de-CH"/>
        </w:rPr>
        <w:t>im</w:t>
      </w:r>
      <w:r w:rsidR="00C54DD3">
        <w:rPr>
          <w:lang w:val="de-CH"/>
        </w:rPr>
        <w:t xml:space="preserve"> Kanton Zürich: </w:t>
      </w:r>
      <w:hyperlink r:id="rId15" w:history="1">
        <w:r w:rsidR="004E0FA2" w:rsidRPr="009B7CD1">
          <w:rPr>
            <w:rStyle w:val="Hyperlink"/>
          </w:rPr>
          <w:t>https://suchtpraevention-zh.ch/suchtpravention-fur/schulen/volksschulen/</w:t>
        </w:r>
      </w:hyperlink>
      <w:r w:rsidR="00277706" w:rsidRPr="00E30D59">
        <w:rPr>
          <w:lang w:val="de-CH"/>
        </w:rPr>
        <w:t>.</w:t>
      </w:r>
    </w:p>
    <w:p w14:paraId="26E85E9F" w14:textId="58EA5F2C" w:rsidR="00C678D9" w:rsidRDefault="00C81A8F" w:rsidP="00DF72B3">
      <w:pPr>
        <w:pStyle w:val="WichtigBox"/>
        <w:ind w:firstLine="0"/>
        <w:rPr>
          <w:lang w:val="de-CH"/>
        </w:rPr>
      </w:pPr>
      <w:r>
        <w:rPr>
          <w:lang w:val="de-CH"/>
        </w:rPr>
        <w:t xml:space="preserve">Eine konstruktive Gesprächsführung </w:t>
      </w:r>
      <w:r w:rsidR="00051ED8">
        <w:rPr>
          <w:lang w:val="de-CH"/>
        </w:rPr>
        <w:t>kann</w:t>
      </w:r>
      <w:r w:rsidR="00B73929">
        <w:rPr>
          <w:lang w:val="de-CH"/>
        </w:rPr>
        <w:t xml:space="preserve"> </w:t>
      </w:r>
      <w:r w:rsidR="00B73929" w:rsidRPr="00B73929">
        <w:rPr>
          <w:lang w:val="de-CH"/>
        </w:rPr>
        <w:t>Jugendliche</w:t>
      </w:r>
      <w:r w:rsidR="00BF49F7">
        <w:rPr>
          <w:lang w:val="de-CH"/>
        </w:rPr>
        <w:t xml:space="preserve"> motivieren, sich mit</w:t>
      </w:r>
      <w:r w:rsidR="00B73929" w:rsidRPr="00B73929">
        <w:rPr>
          <w:lang w:val="de-CH"/>
        </w:rPr>
        <w:t xml:space="preserve"> problematische</w:t>
      </w:r>
      <w:r w:rsidR="00B75DC4">
        <w:rPr>
          <w:lang w:val="de-CH"/>
        </w:rPr>
        <w:t>m</w:t>
      </w:r>
      <w:r w:rsidR="00B73929" w:rsidRPr="00B73929">
        <w:rPr>
          <w:lang w:val="de-CH"/>
        </w:rPr>
        <w:t xml:space="preserve"> Verhalten </w:t>
      </w:r>
      <w:r w:rsidR="00B75DC4">
        <w:rPr>
          <w:lang w:val="de-CH"/>
        </w:rPr>
        <w:t xml:space="preserve">auseinanderzusetzen. </w:t>
      </w:r>
      <w:r w:rsidR="00702CCC">
        <w:rPr>
          <w:lang w:val="de-CH"/>
        </w:rPr>
        <w:t xml:space="preserve">Dazu befähigen </w:t>
      </w:r>
      <w:r w:rsidR="00B75DC4">
        <w:rPr>
          <w:lang w:val="de-CH"/>
        </w:rPr>
        <w:t>Weiterbildungen wie zum Beispiel «</w:t>
      </w:r>
      <w:r w:rsidR="00384E3F">
        <w:rPr>
          <w:lang w:val="de-CH"/>
        </w:rPr>
        <w:t>MOVE – Schwierige Gespräche führen</w:t>
      </w:r>
      <w:r w:rsidR="00B75DC4">
        <w:rPr>
          <w:lang w:val="de-CH"/>
        </w:rPr>
        <w:t>»</w:t>
      </w:r>
      <w:r w:rsidR="00384E3F">
        <w:rPr>
          <w:lang w:val="de-CH"/>
        </w:rPr>
        <w:t xml:space="preserve"> (</w:t>
      </w:r>
      <w:hyperlink r:id="rId16" w:history="1">
        <w:r w:rsidR="00B75DC4" w:rsidRPr="00CE09AE">
          <w:rPr>
            <w:rStyle w:val="Hyperlink"/>
          </w:rPr>
          <w:t>https://suchtpraevention-zh.ch/lautleise-artikel/move-weiterbildung-schwierige-gesprache-fuhren/</w:t>
        </w:r>
      </w:hyperlink>
      <w:r w:rsidR="00384E3F">
        <w:rPr>
          <w:lang w:val="de-CH"/>
        </w:rPr>
        <w:t>)</w:t>
      </w:r>
      <w:r w:rsidR="00191C7B">
        <w:rPr>
          <w:lang w:val="de-CH"/>
        </w:rPr>
        <w:t>.</w:t>
      </w:r>
    </w:p>
    <w:p w14:paraId="4818FC47" w14:textId="15DB18D3" w:rsidR="007C2A83" w:rsidRPr="00781CF8" w:rsidRDefault="007C2A83" w:rsidP="007C2A83">
      <w:pPr>
        <w:spacing w:after="200" w:line="240" w:lineRule="auto"/>
      </w:pPr>
      <w:r>
        <w:br w:type="page"/>
      </w: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5"/>
        <w:gridCol w:w="3024"/>
        <w:gridCol w:w="3022"/>
      </w:tblGrid>
      <w:tr w:rsidR="00C030BA" w:rsidRPr="00C51B72" w14:paraId="32202EEA" w14:textId="77777777" w:rsidTr="00F34E22">
        <w:tc>
          <w:tcPr>
            <w:tcW w:w="1667" w:type="pct"/>
            <w:vAlign w:val="center"/>
          </w:tcPr>
          <w:p w14:paraId="73496EF8" w14:textId="77777777" w:rsidR="00C030BA" w:rsidRPr="00C51B72" w:rsidRDefault="00C030BA" w:rsidP="00BB170F">
            <w:pPr>
              <w:pStyle w:val="Textkrper"/>
              <w:ind w:firstLine="0"/>
            </w:pPr>
            <w:r w:rsidRPr="00C51B72">
              <w:rPr>
                <w:noProof/>
              </w:rPr>
              <w:lastRenderedPageBreak/>
              <w:drawing>
                <wp:inline distT="0" distB="0" distL="0" distR="0" wp14:anchorId="143CB9AD" wp14:editId="49A00F11">
                  <wp:extent cx="1036320" cy="1036320"/>
                  <wp:effectExtent l="0" t="0" r="0" b="0"/>
                  <wp:docPr id="1522038510" name="Graphiqu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038510" name="Graphique 5"/>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36320" cy="1036320"/>
                          </a:xfrm>
                          <a:prstGeom prst="rect">
                            <a:avLst/>
                          </a:prstGeom>
                        </pic:spPr>
                      </pic:pic>
                    </a:graphicData>
                  </a:graphic>
                </wp:inline>
              </w:drawing>
            </w:r>
          </w:p>
        </w:tc>
        <w:tc>
          <w:tcPr>
            <w:tcW w:w="1667" w:type="pct"/>
            <w:vAlign w:val="center"/>
          </w:tcPr>
          <w:p w14:paraId="6333191A" w14:textId="6CFE3CAA" w:rsidR="00C030BA" w:rsidRPr="00C51B72" w:rsidRDefault="00C030BA" w:rsidP="00F34E22">
            <w:pPr>
              <w:pStyle w:val="Textkrper"/>
              <w:ind w:firstLine="0"/>
              <w:rPr>
                <w:noProof/>
              </w:rPr>
            </w:pPr>
          </w:p>
        </w:tc>
        <w:tc>
          <w:tcPr>
            <w:tcW w:w="1666" w:type="pct"/>
            <w:vAlign w:val="center"/>
          </w:tcPr>
          <w:p w14:paraId="3A56E1C6" w14:textId="77777777" w:rsidR="00C030BA" w:rsidRPr="00C51B72" w:rsidRDefault="00C030BA" w:rsidP="00F34E22">
            <w:pPr>
              <w:pStyle w:val="Textkrper"/>
              <w:rPr>
                <w:noProof/>
              </w:rPr>
            </w:pPr>
          </w:p>
        </w:tc>
      </w:tr>
      <w:tr w:rsidR="00C030BA" w:rsidRPr="00C51B72" w14:paraId="3C7FF73D" w14:textId="77777777" w:rsidTr="000317DC">
        <w:trPr>
          <w:trHeight w:val="278"/>
        </w:trPr>
        <w:tc>
          <w:tcPr>
            <w:tcW w:w="1667" w:type="pct"/>
          </w:tcPr>
          <w:p w14:paraId="6BE1CC51" w14:textId="77777777" w:rsidR="00C030BA" w:rsidRPr="000A20A6" w:rsidRDefault="00C030BA" w:rsidP="00EC6986">
            <w:pPr>
              <w:pStyle w:val="Textkrper3"/>
              <w:jc w:val="left"/>
            </w:pPr>
            <w:r>
              <w:t xml:space="preserve">Dr. </w:t>
            </w:r>
            <w:r w:rsidRPr="000A20A6">
              <w:t>Esther Kirchhoff</w:t>
            </w:r>
            <w:r w:rsidRPr="000A20A6">
              <w:br/>
              <w:t>Advanced Researcher</w:t>
            </w:r>
          </w:p>
          <w:p w14:paraId="50683463" w14:textId="77777777" w:rsidR="00C030BA" w:rsidRPr="00F023AB" w:rsidRDefault="00C030BA" w:rsidP="00EC6986">
            <w:pPr>
              <w:pStyle w:val="Textkrper3"/>
              <w:jc w:val="left"/>
            </w:pPr>
            <w:r w:rsidRPr="00F023AB">
              <w:t>Pädagogische Hochschule Zü</w:t>
            </w:r>
            <w:r>
              <w:t>rich</w:t>
            </w:r>
          </w:p>
          <w:p w14:paraId="0B17B48E" w14:textId="48AEA8A2" w:rsidR="00C030BA" w:rsidRPr="00C51B72" w:rsidRDefault="00C030BA" w:rsidP="00EC6986">
            <w:pPr>
              <w:pStyle w:val="Textkrper3"/>
              <w:jc w:val="left"/>
            </w:pPr>
            <w:hyperlink r:id="rId18" w:history="1">
              <w:r w:rsidRPr="00781B7F">
                <w:rPr>
                  <w:rStyle w:val="Hyperlink"/>
                </w:rPr>
                <w:t>esther.kirchhoff@phzh.ch</w:t>
              </w:r>
            </w:hyperlink>
          </w:p>
        </w:tc>
        <w:tc>
          <w:tcPr>
            <w:tcW w:w="1667" w:type="pct"/>
          </w:tcPr>
          <w:p w14:paraId="454BA1B4" w14:textId="55ACC48A" w:rsidR="00C030BA" w:rsidRPr="00C51B72" w:rsidRDefault="00C030BA" w:rsidP="00EC6986">
            <w:pPr>
              <w:pStyle w:val="Textkrper3"/>
              <w:jc w:val="left"/>
            </w:pPr>
          </w:p>
        </w:tc>
        <w:tc>
          <w:tcPr>
            <w:tcW w:w="1666" w:type="pct"/>
          </w:tcPr>
          <w:p w14:paraId="01873EC7" w14:textId="77777777" w:rsidR="00C030BA" w:rsidRPr="00C51B72" w:rsidRDefault="00C030BA" w:rsidP="00EC6986">
            <w:pPr>
              <w:pStyle w:val="Textkrper3"/>
              <w:jc w:val="left"/>
            </w:pPr>
          </w:p>
        </w:tc>
      </w:tr>
    </w:tbl>
    <w:p w14:paraId="68EF412A" w14:textId="52A31FAC" w:rsidR="00D232F1" w:rsidRPr="0073035F" w:rsidRDefault="00D232F1" w:rsidP="007B4390">
      <w:pPr>
        <w:pStyle w:val="berschrift1"/>
      </w:pPr>
      <w:r w:rsidRPr="0073035F">
        <w:t>Literatur</w:t>
      </w:r>
    </w:p>
    <w:p w14:paraId="65330BB0" w14:textId="32884A19" w:rsidR="00811907" w:rsidRPr="00A71F84" w:rsidRDefault="00811907" w:rsidP="00811907">
      <w:pPr>
        <w:pStyle w:val="Literaturverzeichnis"/>
        <w:rPr>
          <w:rFonts w:cs="Open Sans SemiCondensed"/>
          <w:lang w:val="en-US"/>
        </w:rPr>
      </w:pPr>
      <w:r w:rsidRPr="00811907">
        <w:rPr>
          <w:rFonts w:cs="Open Sans SemiCondensed"/>
          <w:lang w:val="en-US"/>
        </w:rPr>
        <w:t>Boness, C.</w:t>
      </w:r>
      <w:r w:rsidR="005E3253">
        <w:rPr>
          <w:rFonts w:cs="Open Sans SemiCondensed"/>
          <w:lang w:val="en-US"/>
        </w:rPr>
        <w:t> </w:t>
      </w:r>
      <w:r w:rsidRPr="00811907">
        <w:rPr>
          <w:rFonts w:cs="Open Sans SemiCondensed"/>
          <w:lang w:val="en-US"/>
        </w:rPr>
        <w:t>L., Watts, A.</w:t>
      </w:r>
      <w:r w:rsidR="005E3253">
        <w:rPr>
          <w:rFonts w:cs="Open Sans SemiCondensed"/>
          <w:lang w:val="en-US"/>
        </w:rPr>
        <w:t> </w:t>
      </w:r>
      <w:r w:rsidRPr="00811907">
        <w:rPr>
          <w:rFonts w:cs="Open Sans SemiCondensed"/>
          <w:lang w:val="en-US"/>
        </w:rPr>
        <w:t>L., Moeller, K.</w:t>
      </w:r>
      <w:r w:rsidR="005E3253">
        <w:rPr>
          <w:rFonts w:cs="Open Sans SemiCondensed"/>
          <w:lang w:val="en-US"/>
        </w:rPr>
        <w:t> </w:t>
      </w:r>
      <w:r w:rsidRPr="00811907">
        <w:rPr>
          <w:rFonts w:cs="Open Sans SemiCondensed"/>
          <w:lang w:val="en-US"/>
        </w:rPr>
        <w:t>N. &amp; Sher, K.</w:t>
      </w:r>
      <w:r w:rsidR="005E3253">
        <w:rPr>
          <w:rFonts w:cs="Open Sans SemiCondensed"/>
          <w:lang w:val="en-US"/>
        </w:rPr>
        <w:t> </w:t>
      </w:r>
      <w:r w:rsidRPr="00811907">
        <w:rPr>
          <w:rFonts w:cs="Open Sans SemiCondensed"/>
          <w:lang w:val="en-US"/>
        </w:rPr>
        <w:t xml:space="preserve">J. (2021). The etiologic, theory-based, ontogenetic hierarchical framework of alcohol use disorder: A translational systematic review of reviews. </w:t>
      </w:r>
      <w:r w:rsidRPr="00A71F84">
        <w:rPr>
          <w:rFonts w:cs="Open Sans SemiCondensed"/>
          <w:i/>
          <w:iCs/>
          <w:lang w:val="en-US"/>
        </w:rPr>
        <w:t>Psychological Bulletin, 147</w:t>
      </w:r>
      <w:r w:rsidR="00F33902" w:rsidRPr="00A71F84">
        <w:rPr>
          <w:rFonts w:cs="Open Sans SemiCondensed"/>
          <w:i/>
          <w:iCs/>
          <w:lang w:val="en-US"/>
        </w:rPr>
        <w:t> </w:t>
      </w:r>
      <w:r w:rsidRPr="00A71F84">
        <w:rPr>
          <w:rFonts w:cs="Open Sans SemiCondensed"/>
          <w:lang w:val="en-US"/>
        </w:rPr>
        <w:t>(10), 1075</w:t>
      </w:r>
      <w:r w:rsidR="00F33902" w:rsidRPr="00A71F84">
        <w:rPr>
          <w:rFonts w:cs="Open Sans SemiCondensed"/>
          <w:lang w:val="en-US"/>
        </w:rPr>
        <w:t>–</w:t>
      </w:r>
      <w:r w:rsidRPr="00A71F84">
        <w:rPr>
          <w:rFonts w:cs="Open Sans SemiCondensed"/>
          <w:lang w:val="en-US"/>
        </w:rPr>
        <w:t xml:space="preserve">1123. </w:t>
      </w:r>
      <w:hyperlink r:id="rId19" w:history="1">
        <w:r w:rsidR="0037023D" w:rsidRPr="00A71F84">
          <w:rPr>
            <w:rStyle w:val="Hyperlink"/>
            <w:rFonts w:cs="Open Sans SemiCondensed"/>
            <w:lang w:val="en-US"/>
          </w:rPr>
          <w:t>https://doi.org/10.1037/bul0000333</w:t>
        </w:r>
      </w:hyperlink>
    </w:p>
    <w:p w14:paraId="725452D9" w14:textId="763C1CD8" w:rsidR="00811907" w:rsidRPr="00811907" w:rsidRDefault="00811907" w:rsidP="00811907">
      <w:pPr>
        <w:pStyle w:val="Literaturverzeichnis"/>
        <w:rPr>
          <w:rFonts w:cs="Open Sans SemiCondensed"/>
          <w:lang w:val="en-US"/>
        </w:rPr>
      </w:pPr>
      <w:r w:rsidRPr="00EB6F0B">
        <w:rPr>
          <w:rFonts w:cs="Open Sans SemiCondensed"/>
          <w:lang w:val="en-US"/>
        </w:rPr>
        <w:t>Chaplin, T.</w:t>
      </w:r>
      <w:r w:rsidR="009D0521" w:rsidRPr="00EB6F0B">
        <w:rPr>
          <w:rFonts w:cs="Open Sans SemiCondensed"/>
          <w:lang w:val="en-US"/>
        </w:rPr>
        <w:t> </w:t>
      </w:r>
      <w:r w:rsidRPr="00EB6F0B">
        <w:rPr>
          <w:rFonts w:cs="Open Sans SemiCondensed"/>
          <w:lang w:val="en-US"/>
        </w:rPr>
        <w:t>M., Niehaus, C. &amp; Gonçalves, S.</w:t>
      </w:r>
      <w:r w:rsidR="009D0521" w:rsidRPr="00EB6F0B">
        <w:rPr>
          <w:rFonts w:cs="Open Sans SemiCondensed"/>
          <w:lang w:val="en-US"/>
        </w:rPr>
        <w:t> </w:t>
      </w:r>
      <w:r w:rsidRPr="00EB6F0B">
        <w:rPr>
          <w:rFonts w:cs="Open Sans SemiCondensed"/>
          <w:lang w:val="en-US"/>
        </w:rPr>
        <w:t xml:space="preserve">F. (2018). </w:t>
      </w:r>
      <w:r w:rsidRPr="00811907">
        <w:rPr>
          <w:rFonts w:cs="Open Sans SemiCondensed"/>
          <w:lang w:val="en-US"/>
        </w:rPr>
        <w:t xml:space="preserve">Stress reactivity and the developmental psychopathology of adolescent substance use. </w:t>
      </w:r>
      <w:r w:rsidRPr="00EA5B8E">
        <w:rPr>
          <w:rFonts w:cs="Open Sans SemiCondensed"/>
          <w:i/>
          <w:iCs/>
          <w:lang w:val="en-US"/>
        </w:rPr>
        <w:t xml:space="preserve">Neurobiology of Stress, </w:t>
      </w:r>
      <w:r w:rsidRPr="001712B3">
        <w:rPr>
          <w:rFonts w:cs="Open Sans SemiCondensed"/>
          <w:lang w:val="en-US"/>
        </w:rPr>
        <w:t>9</w:t>
      </w:r>
      <w:r w:rsidRPr="008D0D5E">
        <w:rPr>
          <w:rFonts w:cs="Open Sans SemiCondensed"/>
          <w:lang w:val="en-US"/>
        </w:rPr>
        <w:t>,</w:t>
      </w:r>
      <w:r w:rsidRPr="00811907">
        <w:rPr>
          <w:rFonts w:cs="Open Sans SemiCondensed"/>
          <w:lang w:val="en-US"/>
        </w:rPr>
        <w:t xml:space="preserve"> 133</w:t>
      </w:r>
      <w:r w:rsidR="00F33902">
        <w:rPr>
          <w:rFonts w:cs="Open Sans SemiCondensed"/>
          <w:lang w:val="en-US"/>
        </w:rPr>
        <w:t>–</w:t>
      </w:r>
      <w:r w:rsidRPr="00811907">
        <w:rPr>
          <w:rFonts w:cs="Open Sans SemiCondensed"/>
          <w:lang w:val="en-US"/>
        </w:rPr>
        <w:t xml:space="preserve">139. </w:t>
      </w:r>
      <w:hyperlink r:id="rId20" w:history="1">
        <w:r w:rsidR="009C6508" w:rsidRPr="00781B7F">
          <w:rPr>
            <w:rStyle w:val="Hyperlink"/>
            <w:rFonts w:cs="Open Sans SemiCondensed"/>
            <w:lang w:val="en-US"/>
          </w:rPr>
          <w:t>https://doi.org/10.1016/j.ynstr.2018.09.002</w:t>
        </w:r>
      </w:hyperlink>
      <w:r w:rsidR="009C6508">
        <w:rPr>
          <w:rFonts w:cs="Open Sans SemiCondensed"/>
          <w:lang w:val="en-US"/>
        </w:rPr>
        <w:t xml:space="preserve"> </w:t>
      </w:r>
    </w:p>
    <w:p w14:paraId="27FB4EF6" w14:textId="59E00E88" w:rsidR="00811907" w:rsidRPr="00811907" w:rsidRDefault="00811907" w:rsidP="00811907">
      <w:pPr>
        <w:pStyle w:val="Literaturverzeichnis"/>
        <w:rPr>
          <w:rFonts w:cs="Open Sans SemiCondensed"/>
        </w:rPr>
      </w:pPr>
      <w:r w:rsidRPr="00811907">
        <w:rPr>
          <w:rFonts w:cs="Open Sans SemiCondensed"/>
          <w:lang w:val="en-US"/>
        </w:rPr>
        <w:t xml:space="preserve">Eschenbeck, H. &amp; Knauf, R.-K. (2018). </w:t>
      </w:r>
      <w:r w:rsidRPr="00811907">
        <w:rPr>
          <w:rFonts w:cs="Open Sans SemiCondensed"/>
        </w:rPr>
        <w:t>Entwicklungsaufgaben und ihre Bewältigung. In A. Lohaus (</w:t>
      </w:r>
      <w:r w:rsidR="0073741E">
        <w:rPr>
          <w:rFonts w:cs="Open Sans SemiCondensed"/>
        </w:rPr>
        <w:t>Hrsg</w:t>
      </w:r>
      <w:r w:rsidRPr="00811907">
        <w:rPr>
          <w:rFonts w:cs="Open Sans SemiCondensed"/>
        </w:rPr>
        <w:t xml:space="preserve">.), </w:t>
      </w:r>
      <w:r w:rsidRPr="0073741E">
        <w:rPr>
          <w:rFonts w:cs="Open Sans SemiCondensed"/>
          <w:i/>
          <w:iCs/>
        </w:rPr>
        <w:t>Entwicklungspsychologie des Jugendalters</w:t>
      </w:r>
      <w:r w:rsidRPr="00811907">
        <w:rPr>
          <w:rFonts w:cs="Open Sans SemiCondensed"/>
        </w:rPr>
        <w:t xml:space="preserve"> (</w:t>
      </w:r>
      <w:r w:rsidR="0073741E">
        <w:rPr>
          <w:rFonts w:cs="Open Sans SemiCondensed"/>
        </w:rPr>
        <w:t>S</w:t>
      </w:r>
      <w:r w:rsidRPr="00811907">
        <w:rPr>
          <w:rFonts w:cs="Open Sans SemiCondensed"/>
        </w:rPr>
        <w:t>.</w:t>
      </w:r>
      <w:r w:rsidR="00F33902">
        <w:rPr>
          <w:rFonts w:cs="Open Sans SemiCondensed"/>
        </w:rPr>
        <w:t> </w:t>
      </w:r>
      <w:r w:rsidRPr="00811907">
        <w:rPr>
          <w:rFonts w:cs="Open Sans SemiCondensed"/>
        </w:rPr>
        <w:t>23</w:t>
      </w:r>
      <w:r w:rsidR="00F33902" w:rsidRPr="00A71F84">
        <w:rPr>
          <w:rFonts w:cs="Open Sans SemiCondensed"/>
        </w:rPr>
        <w:t>–</w:t>
      </w:r>
      <w:r w:rsidRPr="00811907">
        <w:rPr>
          <w:rFonts w:cs="Open Sans SemiCondensed"/>
        </w:rPr>
        <w:t xml:space="preserve">50). Springer. </w:t>
      </w:r>
      <w:hyperlink r:id="rId21" w:history="1">
        <w:r w:rsidR="007B4579" w:rsidRPr="00781B7F">
          <w:rPr>
            <w:rStyle w:val="Hyperlink"/>
            <w:rFonts w:cs="Open Sans SemiCondensed"/>
          </w:rPr>
          <w:t>https://doi.org/10.1007/978-3-662-55792-1_2</w:t>
        </w:r>
      </w:hyperlink>
      <w:r w:rsidR="007B4579">
        <w:rPr>
          <w:rFonts w:cs="Open Sans SemiCondensed"/>
        </w:rPr>
        <w:t xml:space="preserve"> </w:t>
      </w:r>
    </w:p>
    <w:p w14:paraId="6F10FE38" w14:textId="58255FCA" w:rsidR="00811907" w:rsidRPr="00811907" w:rsidRDefault="00811907" w:rsidP="00811907">
      <w:pPr>
        <w:pStyle w:val="Literaturverzeichnis"/>
        <w:rPr>
          <w:rFonts w:cs="Open Sans SemiCondensed"/>
        </w:rPr>
      </w:pPr>
      <w:r w:rsidRPr="00811907">
        <w:rPr>
          <w:rFonts w:cs="Open Sans SemiCondensed"/>
        </w:rPr>
        <w:t xml:space="preserve">Högger, D. &amp; Kunz-Egloff, B. (2015). Schulische Früherkennung und Frühintervention weiterdenken. </w:t>
      </w:r>
      <w:r w:rsidRPr="00E0258F">
        <w:rPr>
          <w:rFonts w:cs="Open Sans SemiCondensed"/>
          <w:i/>
          <w:iCs/>
        </w:rPr>
        <w:t>SuchtMagazin, 41</w:t>
      </w:r>
      <w:r w:rsidR="00F33902">
        <w:rPr>
          <w:rFonts w:cs="Open Sans SemiCondensed"/>
          <w:i/>
          <w:iCs/>
        </w:rPr>
        <w:t> </w:t>
      </w:r>
      <w:r w:rsidRPr="00811907">
        <w:rPr>
          <w:rFonts w:cs="Open Sans SemiCondensed"/>
        </w:rPr>
        <w:t>(6), 29</w:t>
      </w:r>
      <w:r w:rsidR="00664A17">
        <w:rPr>
          <w:rFonts w:cs="Open Sans SemiCondensed"/>
          <w:lang w:val="en-US"/>
        </w:rPr>
        <w:t>–</w:t>
      </w:r>
      <w:r w:rsidRPr="00811907">
        <w:rPr>
          <w:rFonts w:cs="Open Sans SemiCondensed"/>
        </w:rPr>
        <w:t xml:space="preserve">31. </w:t>
      </w:r>
      <w:hyperlink r:id="rId22" w:history="1">
        <w:r w:rsidR="001E48F4" w:rsidRPr="00DE6442">
          <w:rPr>
            <w:rStyle w:val="Hyperlink"/>
            <w:rFonts w:cs="Open Sans SemiCondensed"/>
          </w:rPr>
          <w:t>https://doi.org/10.26041/fhnw-216</w:t>
        </w:r>
      </w:hyperlink>
      <w:r w:rsidR="006C188C">
        <w:rPr>
          <w:rFonts w:cs="Open Sans SemiCondensed"/>
        </w:rPr>
        <w:t xml:space="preserve"> </w:t>
      </w:r>
    </w:p>
    <w:p w14:paraId="79F595CA" w14:textId="0F2831D5" w:rsidR="00811907" w:rsidRPr="00811907" w:rsidRDefault="00811907" w:rsidP="00811907">
      <w:pPr>
        <w:pStyle w:val="Literaturverzeichnis"/>
        <w:rPr>
          <w:rFonts w:cs="Open Sans SemiCondensed"/>
        </w:rPr>
      </w:pPr>
      <w:r w:rsidRPr="00811907">
        <w:rPr>
          <w:rFonts w:cs="Open Sans SemiCondensed"/>
        </w:rPr>
        <w:t xml:space="preserve">Infodrog (2021). </w:t>
      </w:r>
      <w:r w:rsidRPr="00E976A0">
        <w:rPr>
          <w:rFonts w:cs="Open Sans SemiCondensed"/>
          <w:i/>
          <w:iCs/>
        </w:rPr>
        <w:t>Das multifaktorielle Modell zur Früherkennung und Frühintervention F+F. Bericht und Glossar</w:t>
      </w:r>
      <w:r w:rsidRPr="00811907">
        <w:rPr>
          <w:rFonts w:cs="Open Sans SemiCondensed"/>
        </w:rPr>
        <w:t xml:space="preserve">. Infodrog </w:t>
      </w:r>
      <w:r w:rsidR="00F33902" w:rsidRPr="00341799">
        <w:rPr>
          <w:rFonts w:cs="Open Sans SemiCondensed"/>
        </w:rPr>
        <w:t>–</w:t>
      </w:r>
      <w:r w:rsidRPr="00811907">
        <w:rPr>
          <w:rFonts w:cs="Open Sans SemiCondensed"/>
        </w:rPr>
        <w:t xml:space="preserve"> Schweizerische Koordinations- und Fachstelle Sucht. </w:t>
      </w:r>
      <w:hyperlink r:id="rId23" w:history="1">
        <w:r w:rsidR="00F33902" w:rsidRPr="00781B7F">
          <w:rPr>
            <w:rStyle w:val="Hyperlink"/>
            <w:rFonts w:cs="Open Sans SemiCondensed"/>
          </w:rPr>
          <w:t>https://www.infodrog.ch/files/content/ff-de/2021.03.26_multifaktorielles-modell-zu-ff_infodrog_def3.pdf</w:t>
        </w:r>
      </w:hyperlink>
      <w:r w:rsidR="00F33902">
        <w:rPr>
          <w:rFonts w:cs="Open Sans SemiCondensed"/>
        </w:rPr>
        <w:t xml:space="preserve"> </w:t>
      </w:r>
    </w:p>
    <w:p w14:paraId="5D805281" w14:textId="170AF86D" w:rsidR="00811907" w:rsidRPr="00811907" w:rsidRDefault="00811907" w:rsidP="00811907">
      <w:pPr>
        <w:pStyle w:val="Literaturverzeichnis"/>
        <w:rPr>
          <w:rFonts w:cs="Open Sans SemiCondensed"/>
        </w:rPr>
      </w:pPr>
      <w:r w:rsidRPr="00811907">
        <w:rPr>
          <w:rFonts w:cs="Open Sans SemiCondensed"/>
        </w:rPr>
        <w:t>Jerusalem, M. &amp; Meixner-Dahle, S. (2021). Lebenskompetenzen. In A. Lohaus &amp; H. Domsch (</w:t>
      </w:r>
      <w:r w:rsidR="00E976A0">
        <w:rPr>
          <w:rFonts w:cs="Open Sans SemiCondensed"/>
        </w:rPr>
        <w:t>Hrsg.</w:t>
      </w:r>
      <w:r w:rsidRPr="00811907">
        <w:rPr>
          <w:rFonts w:cs="Open Sans SemiCondensed"/>
        </w:rPr>
        <w:t xml:space="preserve">), </w:t>
      </w:r>
      <w:r w:rsidRPr="00336A8C">
        <w:rPr>
          <w:rFonts w:cs="Open Sans SemiCondensed"/>
          <w:i/>
          <w:iCs/>
        </w:rPr>
        <w:t xml:space="preserve">Psychologische Förder- und Interventionsprogramme für das Kindes- und Jugendalter </w:t>
      </w:r>
      <w:r w:rsidRPr="00811907">
        <w:rPr>
          <w:rFonts w:cs="Open Sans SemiCondensed"/>
        </w:rPr>
        <w:t>(</w:t>
      </w:r>
      <w:r w:rsidR="00E976A0">
        <w:rPr>
          <w:rFonts w:cs="Open Sans SemiCondensed"/>
        </w:rPr>
        <w:t>S</w:t>
      </w:r>
      <w:r w:rsidRPr="00811907">
        <w:rPr>
          <w:rFonts w:cs="Open Sans SemiCondensed"/>
        </w:rPr>
        <w:t>.</w:t>
      </w:r>
      <w:r w:rsidR="00F33902">
        <w:rPr>
          <w:rFonts w:cs="Open Sans SemiCondensed"/>
        </w:rPr>
        <w:t> </w:t>
      </w:r>
      <w:r w:rsidRPr="00811907">
        <w:rPr>
          <w:rFonts w:cs="Open Sans SemiCondensed"/>
        </w:rPr>
        <w:t>201</w:t>
      </w:r>
      <w:r w:rsidR="00F33902" w:rsidRPr="00080EF6">
        <w:rPr>
          <w:rFonts w:cs="Open Sans SemiCondensed"/>
        </w:rPr>
        <w:t>–</w:t>
      </w:r>
      <w:r w:rsidRPr="00811907">
        <w:rPr>
          <w:rFonts w:cs="Open Sans SemiCondensed"/>
        </w:rPr>
        <w:t>221). Springer.</w:t>
      </w:r>
      <w:r w:rsidR="001E48F4">
        <w:rPr>
          <w:rFonts w:cs="Open Sans SemiCondensed"/>
        </w:rPr>
        <w:t xml:space="preserve"> </w:t>
      </w:r>
      <w:hyperlink r:id="rId24" w:history="1">
        <w:r w:rsidR="00A36FAC" w:rsidRPr="00DE6442">
          <w:rPr>
            <w:rStyle w:val="Hyperlink"/>
            <w:rFonts w:cs="Open Sans SemiCondensed"/>
          </w:rPr>
          <w:t>http://dx.doi.org/10.1007/978-3-662-61160-9_13</w:t>
        </w:r>
      </w:hyperlink>
      <w:r w:rsidR="0035735C">
        <w:rPr>
          <w:rFonts w:cs="Open Sans SemiCondensed"/>
        </w:rPr>
        <w:t xml:space="preserve"> </w:t>
      </w:r>
    </w:p>
    <w:p w14:paraId="1EE9FCE7" w14:textId="3C9A4F8F" w:rsidR="00811907" w:rsidRPr="00811907" w:rsidRDefault="00811907" w:rsidP="00811907">
      <w:pPr>
        <w:pStyle w:val="Literaturverzeichnis"/>
        <w:rPr>
          <w:rFonts w:cs="Open Sans SemiCondensed"/>
        </w:rPr>
      </w:pPr>
      <w:r w:rsidRPr="00811907">
        <w:rPr>
          <w:rFonts w:cs="Open Sans SemiCondensed"/>
        </w:rPr>
        <w:t xml:space="preserve">Keller, R., Kunz, A., Luder, R. &amp; Pfister, L. (2018). Schulentwicklung für eine inklusive gesunde Schule am Beispiel der Projekte </w:t>
      </w:r>
      <w:r w:rsidR="00F33902">
        <w:rPr>
          <w:rFonts w:cs="Open Sans SemiCondensed"/>
        </w:rPr>
        <w:t>«</w:t>
      </w:r>
      <w:r w:rsidRPr="00811907">
        <w:rPr>
          <w:rFonts w:cs="Open Sans SemiCondensed"/>
        </w:rPr>
        <w:t>SIS</w:t>
      </w:r>
      <w:r w:rsidR="00F33902">
        <w:rPr>
          <w:rFonts w:cs="Open Sans SemiCondensed"/>
        </w:rPr>
        <w:t>»</w:t>
      </w:r>
      <w:r w:rsidRPr="00811907">
        <w:rPr>
          <w:rFonts w:cs="Open Sans SemiCondensed"/>
        </w:rPr>
        <w:t xml:space="preserve"> und </w:t>
      </w:r>
      <w:r w:rsidR="00F33902">
        <w:rPr>
          <w:rFonts w:cs="Open Sans SemiCondensed"/>
        </w:rPr>
        <w:t>«</w:t>
      </w:r>
      <w:r w:rsidRPr="00811907">
        <w:rPr>
          <w:rFonts w:cs="Open Sans SemiCondensed"/>
        </w:rPr>
        <w:t>Challenge</w:t>
      </w:r>
      <w:r w:rsidR="00F33902">
        <w:rPr>
          <w:rFonts w:cs="Open Sans SemiCondensed"/>
        </w:rPr>
        <w:t>»</w:t>
      </w:r>
      <w:r w:rsidRPr="00811907">
        <w:rPr>
          <w:rFonts w:cs="Open Sans SemiCondensed"/>
        </w:rPr>
        <w:t>. In E. Zala-Mezö, N.-C. Strauss &amp; J. Häbig (</w:t>
      </w:r>
      <w:r w:rsidR="00E976A0">
        <w:rPr>
          <w:rFonts w:cs="Open Sans SemiCondensed"/>
        </w:rPr>
        <w:t>Hrsg.</w:t>
      </w:r>
      <w:r w:rsidRPr="00811907">
        <w:rPr>
          <w:rFonts w:cs="Open Sans SemiCondensed"/>
        </w:rPr>
        <w:t xml:space="preserve">), </w:t>
      </w:r>
      <w:r w:rsidRPr="00E976A0">
        <w:rPr>
          <w:rFonts w:cs="Open Sans SemiCondensed"/>
          <w:i/>
          <w:iCs/>
        </w:rPr>
        <w:t xml:space="preserve">Dimensionen von Schulentwicklung. Verständnis, Veränderung und Vielfalt eines Phänomens </w:t>
      </w:r>
      <w:r w:rsidRPr="00811907">
        <w:rPr>
          <w:rFonts w:cs="Open Sans SemiCondensed"/>
        </w:rPr>
        <w:t>(</w:t>
      </w:r>
      <w:r w:rsidR="00E976A0">
        <w:rPr>
          <w:rFonts w:cs="Open Sans SemiCondensed"/>
        </w:rPr>
        <w:t>S</w:t>
      </w:r>
      <w:r w:rsidRPr="00811907">
        <w:rPr>
          <w:rFonts w:cs="Open Sans SemiCondensed"/>
        </w:rPr>
        <w:t>.</w:t>
      </w:r>
      <w:r w:rsidR="00F33902">
        <w:rPr>
          <w:rFonts w:cs="Open Sans SemiCondensed"/>
        </w:rPr>
        <w:t> </w:t>
      </w:r>
      <w:r w:rsidRPr="00811907">
        <w:rPr>
          <w:rFonts w:cs="Open Sans SemiCondensed"/>
        </w:rPr>
        <w:t>187</w:t>
      </w:r>
      <w:r w:rsidR="00F33902" w:rsidRPr="00BE4332">
        <w:rPr>
          <w:rFonts w:cs="Open Sans SemiCondensed"/>
        </w:rPr>
        <w:t>–</w:t>
      </w:r>
      <w:r w:rsidRPr="00811907">
        <w:rPr>
          <w:rFonts w:cs="Open Sans SemiCondensed"/>
        </w:rPr>
        <w:t>204). Waxmann.</w:t>
      </w:r>
    </w:p>
    <w:p w14:paraId="1F44AE38" w14:textId="77777777" w:rsidR="00D5687C" w:rsidRDefault="00811907" w:rsidP="00811907">
      <w:pPr>
        <w:pStyle w:val="Literaturverzeichnis"/>
        <w:rPr>
          <w:rFonts w:cs="Open Sans SemiCondensed"/>
        </w:rPr>
      </w:pPr>
      <w:r w:rsidRPr="00811907">
        <w:rPr>
          <w:rFonts w:cs="Open Sans SemiCondensed"/>
        </w:rPr>
        <w:t xml:space="preserve">Kirchhoff, E. (2024). Suchtprävention im Kindesalter – das Potenzial der Schule. </w:t>
      </w:r>
      <w:r w:rsidRPr="00E976A0">
        <w:rPr>
          <w:rFonts w:cs="Open Sans SemiCondensed"/>
          <w:i/>
          <w:iCs/>
        </w:rPr>
        <w:t>SuchtMagazin, 50</w:t>
      </w:r>
      <w:r w:rsidR="00B71B50">
        <w:rPr>
          <w:rFonts w:cs="Open Sans SemiCondensed"/>
          <w:i/>
          <w:iCs/>
        </w:rPr>
        <w:t> </w:t>
      </w:r>
      <w:r w:rsidRPr="00811907">
        <w:rPr>
          <w:rFonts w:cs="Open Sans SemiCondensed"/>
        </w:rPr>
        <w:t>(6), 13</w:t>
      </w:r>
      <w:r w:rsidR="00351450" w:rsidRPr="00BE4332">
        <w:rPr>
          <w:rFonts w:cs="Open Sans SemiCondensed"/>
        </w:rPr>
        <w:t>–</w:t>
      </w:r>
      <w:r w:rsidRPr="00811907">
        <w:rPr>
          <w:rFonts w:cs="Open Sans SemiCondensed"/>
        </w:rPr>
        <w:t>17.</w:t>
      </w:r>
    </w:p>
    <w:p w14:paraId="60194278" w14:textId="0BEF8DF2" w:rsidR="00811907" w:rsidRPr="003B1B92" w:rsidRDefault="00811907" w:rsidP="00811907">
      <w:pPr>
        <w:pStyle w:val="Literaturverzeichnis"/>
        <w:rPr>
          <w:rFonts w:cs="Open Sans SemiCondensed"/>
        </w:rPr>
      </w:pPr>
      <w:r w:rsidRPr="00811907">
        <w:rPr>
          <w:rFonts w:cs="Open Sans SemiCondensed"/>
        </w:rPr>
        <w:t xml:space="preserve">Nievergelt, M., Luder, R., Kunz, A. &amp; Corrado, C. (2025). Erweiterte Lernorte im Regelschulsetting: Grundlegende Überlegungen und ein Beispiel einer Umsetzung. </w:t>
      </w:r>
      <w:r w:rsidRPr="003B6578">
        <w:rPr>
          <w:rFonts w:cs="Open Sans SemiCondensed"/>
          <w:i/>
          <w:iCs/>
        </w:rPr>
        <w:t>Schweizerische Zeitschrift für Heilpädagogik, 31</w:t>
      </w:r>
      <w:r w:rsidR="00C17C18">
        <w:rPr>
          <w:rFonts w:cs="Open Sans SemiCondensed"/>
          <w:i/>
          <w:iCs/>
        </w:rPr>
        <w:t> </w:t>
      </w:r>
      <w:r w:rsidRPr="00811907">
        <w:rPr>
          <w:rFonts w:cs="Open Sans SemiCondensed"/>
        </w:rPr>
        <w:t>(3), 31</w:t>
      </w:r>
      <w:r w:rsidR="00C17C18" w:rsidRPr="00A71F84">
        <w:rPr>
          <w:rFonts w:cs="Open Sans SemiCondensed"/>
        </w:rPr>
        <w:t>–</w:t>
      </w:r>
      <w:r w:rsidRPr="00811907">
        <w:rPr>
          <w:rFonts w:cs="Open Sans SemiCondensed"/>
        </w:rPr>
        <w:t xml:space="preserve">37. </w:t>
      </w:r>
      <w:hyperlink r:id="rId25" w:history="1">
        <w:r w:rsidR="00FC401B" w:rsidRPr="00781B7F">
          <w:rPr>
            <w:rStyle w:val="Hyperlink"/>
            <w:rFonts w:cs="Open Sans SemiCondensed"/>
          </w:rPr>
          <w:t>https://doi.org/10.57161/z2025-03-05</w:t>
        </w:r>
      </w:hyperlink>
      <w:r w:rsidR="00FC401B">
        <w:rPr>
          <w:rFonts w:cs="Open Sans SemiCondensed"/>
        </w:rPr>
        <w:t xml:space="preserve"> </w:t>
      </w:r>
    </w:p>
    <w:p w14:paraId="4417E251" w14:textId="6CD5FA0D" w:rsidR="00811907" w:rsidRPr="00811907" w:rsidRDefault="00811907" w:rsidP="00811907">
      <w:pPr>
        <w:pStyle w:val="Literaturverzeichnis"/>
        <w:rPr>
          <w:rFonts w:cs="Open Sans SemiCondensed"/>
          <w:lang w:val="en-US"/>
        </w:rPr>
      </w:pPr>
      <w:r w:rsidRPr="001E3C2F">
        <w:rPr>
          <w:rFonts w:cs="Open Sans SemiCondensed"/>
        </w:rPr>
        <w:t xml:space="preserve">Onrust, S. A., Otten, R., Lammers, J. &amp; Smit, F. (2016). </w:t>
      </w:r>
      <w:r w:rsidRPr="00811907">
        <w:rPr>
          <w:rFonts w:cs="Open Sans SemiCondensed"/>
          <w:lang w:val="en-US"/>
        </w:rPr>
        <w:t xml:space="preserve">School-based programmes to reduce and prevent substance use in different age groups: What works for whom? Systematic review and meta-regression analysis. </w:t>
      </w:r>
      <w:r w:rsidRPr="0015506F">
        <w:rPr>
          <w:rFonts w:cs="Open Sans SemiCondensed"/>
          <w:i/>
          <w:iCs/>
          <w:lang w:val="en-US"/>
        </w:rPr>
        <w:t>Clinical Psychology Review, 44</w:t>
      </w:r>
      <w:r w:rsidRPr="00811907">
        <w:rPr>
          <w:rFonts w:cs="Open Sans SemiCondensed"/>
          <w:lang w:val="en-US"/>
        </w:rPr>
        <w:t>, 45</w:t>
      </w:r>
      <w:r w:rsidR="00C17C18">
        <w:rPr>
          <w:rFonts w:cs="Open Sans SemiCondensed"/>
          <w:lang w:val="en-US"/>
        </w:rPr>
        <w:t>–</w:t>
      </w:r>
      <w:r w:rsidRPr="00811907">
        <w:rPr>
          <w:rFonts w:cs="Open Sans SemiCondensed"/>
          <w:lang w:val="en-US"/>
        </w:rPr>
        <w:t xml:space="preserve">59. </w:t>
      </w:r>
      <w:hyperlink r:id="rId26" w:history="1">
        <w:r w:rsidR="00CC2FC3" w:rsidRPr="00781B7F">
          <w:rPr>
            <w:rStyle w:val="Hyperlink"/>
            <w:rFonts w:cs="Open Sans SemiCondensed"/>
            <w:lang w:val="en-US"/>
          </w:rPr>
          <w:t>https://doi.org/10.1016/j.cpr.2015.11.002</w:t>
        </w:r>
      </w:hyperlink>
      <w:r w:rsidR="00CC2FC3">
        <w:rPr>
          <w:rFonts w:cs="Open Sans SemiCondensed"/>
          <w:lang w:val="en-US"/>
        </w:rPr>
        <w:t xml:space="preserve"> </w:t>
      </w:r>
    </w:p>
    <w:p w14:paraId="63520667" w14:textId="58EABF53" w:rsidR="00811907" w:rsidRPr="00811907" w:rsidRDefault="00811907" w:rsidP="00811907">
      <w:pPr>
        <w:pStyle w:val="Literaturverzeichnis"/>
        <w:rPr>
          <w:rFonts w:cs="Open Sans SemiCondensed"/>
        </w:rPr>
      </w:pPr>
      <w:r w:rsidRPr="00203BC9">
        <w:rPr>
          <w:rFonts w:cs="Open Sans SemiCondensed"/>
        </w:rPr>
        <w:t xml:space="preserve">Rathmann, K. (2023). </w:t>
      </w:r>
      <w:r w:rsidRPr="00781E20">
        <w:rPr>
          <w:rFonts w:cs="Open Sans SemiCondensed"/>
          <w:i/>
          <w:iCs/>
        </w:rPr>
        <w:t>Studienmaterial wissenschaftliches Weiterbildungsangebot EEEwiss Modul Nr.</w:t>
      </w:r>
      <w:r w:rsidR="00C17C18">
        <w:rPr>
          <w:rFonts w:cs="Open Sans SemiCondensed"/>
          <w:i/>
          <w:iCs/>
        </w:rPr>
        <w:t> </w:t>
      </w:r>
      <w:r w:rsidRPr="00781E20">
        <w:rPr>
          <w:rFonts w:cs="Open Sans SemiCondensed"/>
          <w:i/>
          <w:iCs/>
        </w:rPr>
        <w:t xml:space="preserve">2 </w:t>
      </w:r>
      <w:r w:rsidR="00C17C18">
        <w:rPr>
          <w:rFonts w:cs="Open Sans SemiCondensed"/>
          <w:i/>
          <w:iCs/>
        </w:rPr>
        <w:t>«</w:t>
      </w:r>
      <w:r w:rsidRPr="00781E20">
        <w:rPr>
          <w:rFonts w:cs="Open Sans SemiCondensed"/>
          <w:i/>
          <w:iCs/>
        </w:rPr>
        <w:t>Sucht in der Versorgung von Menschen mit geistiger Beeinträchtigung</w:t>
      </w:r>
      <w:r w:rsidR="00C17C18">
        <w:rPr>
          <w:rFonts w:cs="Open Sans SemiCondensed"/>
          <w:i/>
          <w:iCs/>
        </w:rPr>
        <w:t>»</w:t>
      </w:r>
      <w:r w:rsidRPr="00811907">
        <w:rPr>
          <w:rFonts w:cs="Open Sans SemiCondensed"/>
        </w:rPr>
        <w:t xml:space="preserve">. Ostfalia Hochschule für angewandte Wissenschaften. </w:t>
      </w:r>
      <w:hyperlink r:id="rId27" w:history="1">
        <w:r w:rsidR="00B71B50" w:rsidRPr="00781B7F">
          <w:rPr>
            <w:rStyle w:val="Hyperlink"/>
            <w:rFonts w:cs="Open Sans SemiCondensed"/>
          </w:rPr>
          <w:t>https://opus.ostfalia.de/1331</w:t>
        </w:r>
      </w:hyperlink>
      <w:r w:rsidR="00B71B50">
        <w:rPr>
          <w:rFonts w:cs="Open Sans SemiCondensed"/>
        </w:rPr>
        <w:t xml:space="preserve"> </w:t>
      </w:r>
    </w:p>
    <w:p w14:paraId="5CCC9A79" w14:textId="65056BD9" w:rsidR="00811907" w:rsidRPr="0015506F" w:rsidRDefault="00811907" w:rsidP="00811907">
      <w:pPr>
        <w:pStyle w:val="Literaturverzeichnis"/>
        <w:rPr>
          <w:rFonts w:cs="Open Sans SemiCondensed"/>
        </w:rPr>
      </w:pPr>
      <w:r w:rsidRPr="003E56DE">
        <w:rPr>
          <w:rFonts w:cs="Open Sans SemiCondensed"/>
        </w:rPr>
        <w:t>Ressel, M., Thompson, B., Poulin, M.-H., Normand, C.</w:t>
      </w:r>
      <w:r w:rsidR="006D1768" w:rsidRPr="003E56DE">
        <w:rPr>
          <w:rFonts w:cs="Open Sans SemiCondensed"/>
        </w:rPr>
        <w:t> </w:t>
      </w:r>
      <w:r w:rsidRPr="003E56DE">
        <w:rPr>
          <w:rFonts w:cs="Open Sans SemiCondensed"/>
        </w:rPr>
        <w:t>L., Fisher, M.</w:t>
      </w:r>
      <w:r w:rsidR="006D1768" w:rsidRPr="003E56DE">
        <w:rPr>
          <w:rFonts w:cs="Open Sans SemiCondensed"/>
        </w:rPr>
        <w:t> </w:t>
      </w:r>
      <w:r w:rsidRPr="003E56DE">
        <w:rPr>
          <w:rFonts w:cs="Open Sans SemiCondensed"/>
        </w:rPr>
        <w:t>H., Couture, G.</w:t>
      </w:r>
      <w:r w:rsidR="00872740" w:rsidRPr="003E56DE">
        <w:rPr>
          <w:rFonts w:cs="Open Sans SemiCondensed"/>
        </w:rPr>
        <w:t> </w:t>
      </w:r>
      <w:r w:rsidRPr="003E56DE">
        <w:rPr>
          <w:rFonts w:cs="Open Sans SemiCondensed"/>
        </w:rPr>
        <w:t xml:space="preserve">&amp; Iarocci, G. (2020). </w:t>
      </w:r>
      <w:r w:rsidRPr="00811907">
        <w:rPr>
          <w:rFonts w:cs="Open Sans SemiCondensed"/>
          <w:lang w:val="en-US"/>
        </w:rPr>
        <w:t xml:space="preserve">Systematic review of risk and protective factors associated with substance use and abuse in individuals with autism spectrum disorders. </w:t>
      </w:r>
      <w:r w:rsidRPr="00203BC9">
        <w:rPr>
          <w:rFonts w:cs="Open Sans SemiCondensed"/>
          <w:i/>
          <w:iCs/>
        </w:rPr>
        <w:t>Autism, 24</w:t>
      </w:r>
      <w:r w:rsidR="00C17C18" w:rsidRPr="00203BC9">
        <w:rPr>
          <w:rFonts w:cs="Open Sans SemiCondensed"/>
          <w:i/>
          <w:iCs/>
        </w:rPr>
        <w:t> </w:t>
      </w:r>
      <w:r w:rsidRPr="00203BC9">
        <w:rPr>
          <w:rFonts w:cs="Open Sans SemiCondensed"/>
        </w:rPr>
        <w:t>(4), 899</w:t>
      </w:r>
      <w:r w:rsidR="00F55786" w:rsidRPr="00203BC9">
        <w:rPr>
          <w:rFonts w:cs="Open Sans SemiCondensed"/>
        </w:rPr>
        <w:t>–</w:t>
      </w:r>
      <w:r w:rsidRPr="00203BC9">
        <w:rPr>
          <w:rFonts w:cs="Open Sans SemiCondensed"/>
        </w:rPr>
        <w:t xml:space="preserve">918. </w:t>
      </w:r>
      <w:hyperlink r:id="rId28" w:history="1">
        <w:r w:rsidR="00CC2FC3" w:rsidRPr="00781B7F">
          <w:rPr>
            <w:rStyle w:val="Hyperlink"/>
            <w:rFonts w:cs="Open Sans SemiCondensed"/>
          </w:rPr>
          <w:t>https://doi.org/10.1177/1362361320910963</w:t>
        </w:r>
      </w:hyperlink>
      <w:r w:rsidR="00CC2FC3">
        <w:rPr>
          <w:rFonts w:cs="Open Sans SemiCondensed"/>
        </w:rPr>
        <w:t xml:space="preserve"> </w:t>
      </w:r>
    </w:p>
    <w:p w14:paraId="304EF3DE" w14:textId="35887522" w:rsidR="00811907" w:rsidRPr="00811907" w:rsidRDefault="00811907" w:rsidP="00811907">
      <w:pPr>
        <w:pStyle w:val="Literaturverzeichnis"/>
        <w:rPr>
          <w:rFonts w:cs="Open Sans SemiCondensed"/>
        </w:rPr>
      </w:pPr>
      <w:r w:rsidRPr="0015506F">
        <w:rPr>
          <w:rFonts w:cs="Open Sans SemiCondensed"/>
        </w:rPr>
        <w:lastRenderedPageBreak/>
        <w:t>Schellenberg, C., Gasser-Haas, O., Hövel, D.</w:t>
      </w:r>
      <w:r w:rsidR="00E20F77">
        <w:rPr>
          <w:rFonts w:cs="Open Sans SemiCondensed"/>
        </w:rPr>
        <w:t> </w:t>
      </w:r>
      <w:r w:rsidRPr="0015506F">
        <w:rPr>
          <w:rFonts w:cs="Open Sans SemiCondensed"/>
        </w:rPr>
        <w:t xml:space="preserve">C. &amp; Link, P.-C. (2024). </w:t>
      </w:r>
      <w:r w:rsidRPr="00811907">
        <w:rPr>
          <w:rFonts w:cs="Open Sans SemiCondensed"/>
        </w:rPr>
        <w:t>Fazit einer Pädagogik sozio-emotionaler Entwicklungsförderung. In D.</w:t>
      </w:r>
      <w:r w:rsidR="00E20F77">
        <w:rPr>
          <w:rFonts w:cs="Open Sans SemiCondensed"/>
        </w:rPr>
        <w:t> </w:t>
      </w:r>
      <w:r w:rsidRPr="00811907">
        <w:rPr>
          <w:rFonts w:cs="Open Sans SemiCondensed"/>
        </w:rPr>
        <w:t>C. Hövel, C. Schellenberg, P.-C. Link &amp; O. Gasser-Haas (</w:t>
      </w:r>
      <w:r w:rsidR="0015506F">
        <w:rPr>
          <w:rFonts w:cs="Open Sans SemiCondensed"/>
        </w:rPr>
        <w:t>Hrsg.</w:t>
      </w:r>
      <w:r w:rsidRPr="00811907">
        <w:rPr>
          <w:rFonts w:cs="Open Sans SemiCondensed"/>
        </w:rPr>
        <w:t xml:space="preserve">), </w:t>
      </w:r>
      <w:r w:rsidRPr="0015506F">
        <w:rPr>
          <w:rFonts w:cs="Open Sans SemiCondensed"/>
          <w:i/>
          <w:iCs/>
        </w:rPr>
        <w:t>Sozio-emotionales Lernen. Pädagogik sozio-emotionaler Entwicklungsförderung</w:t>
      </w:r>
      <w:r w:rsidRPr="00811907">
        <w:rPr>
          <w:rFonts w:cs="Open Sans SemiCondensed"/>
        </w:rPr>
        <w:t xml:space="preserve"> (</w:t>
      </w:r>
      <w:r w:rsidR="0015506F">
        <w:rPr>
          <w:rFonts w:cs="Open Sans SemiCondensed"/>
        </w:rPr>
        <w:t>S</w:t>
      </w:r>
      <w:r w:rsidRPr="00811907">
        <w:rPr>
          <w:rFonts w:cs="Open Sans SemiCondensed"/>
        </w:rPr>
        <w:t>.</w:t>
      </w:r>
      <w:r w:rsidR="00C17C18">
        <w:rPr>
          <w:rFonts w:cs="Open Sans SemiCondensed"/>
        </w:rPr>
        <w:t> </w:t>
      </w:r>
      <w:r w:rsidRPr="00811907">
        <w:rPr>
          <w:rFonts w:cs="Open Sans SemiCondensed"/>
        </w:rPr>
        <w:t>257</w:t>
      </w:r>
      <w:r w:rsidR="00C17C18" w:rsidRPr="00BE4332">
        <w:rPr>
          <w:rFonts w:cs="Open Sans SemiCondensed"/>
        </w:rPr>
        <w:t>–</w:t>
      </w:r>
      <w:r w:rsidRPr="00811907">
        <w:rPr>
          <w:rFonts w:cs="Open Sans SemiCondensed"/>
        </w:rPr>
        <w:t>262). Edition SZH/CSPS.</w:t>
      </w:r>
    </w:p>
    <w:p w14:paraId="5FEE524E" w14:textId="6442C5C9" w:rsidR="00811907" w:rsidRPr="00811907" w:rsidRDefault="00811907" w:rsidP="00811907">
      <w:pPr>
        <w:pStyle w:val="Literaturverzeichnis"/>
        <w:rPr>
          <w:rFonts w:cs="Open Sans SemiCondensed"/>
        </w:rPr>
      </w:pPr>
      <w:r w:rsidRPr="00811907">
        <w:rPr>
          <w:rFonts w:cs="Open Sans SemiCondensed"/>
        </w:rPr>
        <w:t xml:space="preserve">Schmidt, A. (2024). </w:t>
      </w:r>
      <w:r w:rsidRPr="0015506F">
        <w:rPr>
          <w:rFonts w:cs="Open Sans SemiCondensed"/>
          <w:i/>
          <w:iCs/>
        </w:rPr>
        <w:t>Prävention inklusiv</w:t>
      </w:r>
      <w:r w:rsidR="00D35A48">
        <w:rPr>
          <w:rFonts w:cs="Open Sans SemiCondensed"/>
          <w:i/>
          <w:iCs/>
        </w:rPr>
        <w:t xml:space="preserve"> </w:t>
      </w:r>
      <w:r w:rsidR="00D35A48" w:rsidRPr="00C74437">
        <w:rPr>
          <w:rFonts w:cs="Open Sans SemiCondensed"/>
        </w:rPr>
        <w:t xml:space="preserve">– </w:t>
      </w:r>
      <w:r w:rsidRPr="0015506F">
        <w:rPr>
          <w:rFonts w:cs="Open Sans SemiCondensed"/>
          <w:i/>
          <w:iCs/>
        </w:rPr>
        <w:t>Suchtprävention und Ressourcenstärkung für Menschen mit kognitiven Beeinträchtigungen. Ein Konzept zur strukturellen Verankerung suchtpräventiver Massnahmen in Organisationen</w:t>
      </w:r>
      <w:r w:rsidRPr="00811907">
        <w:rPr>
          <w:rFonts w:cs="Open Sans SemiCondensed"/>
        </w:rPr>
        <w:t xml:space="preserve"> (2. Aufl.). Fachstelle für Suchtprävention Berlin.</w:t>
      </w:r>
    </w:p>
    <w:p w14:paraId="54D85F30" w14:textId="1C0745FE" w:rsidR="00811907" w:rsidRPr="00811907" w:rsidRDefault="00811907" w:rsidP="00811907">
      <w:pPr>
        <w:pStyle w:val="Literaturverzeichnis"/>
        <w:rPr>
          <w:rFonts w:cs="Open Sans SemiCondensed"/>
        </w:rPr>
      </w:pPr>
      <w:r w:rsidRPr="00811907">
        <w:rPr>
          <w:rFonts w:cs="Open Sans SemiCondensed"/>
        </w:rPr>
        <w:t>Schulte-Derne, F. (2019). Suchtmittelkonsum bei Menschen mit einer Intelligenzminderung: Ausgewählte Programme und Instrumente für Prävention, Beratung und Behandlung. In K. Walther</w:t>
      </w:r>
      <w:r w:rsidR="0098062F">
        <w:rPr>
          <w:rFonts w:cs="Open Sans SemiCondensed"/>
        </w:rPr>
        <w:t> </w:t>
      </w:r>
      <w:r w:rsidRPr="00811907">
        <w:rPr>
          <w:rFonts w:cs="Open Sans SemiCondensed"/>
        </w:rPr>
        <w:t>&amp; K. Römisch (</w:t>
      </w:r>
      <w:r w:rsidR="0015506F">
        <w:rPr>
          <w:rFonts w:cs="Open Sans SemiCondensed"/>
        </w:rPr>
        <w:t>Hrsg.</w:t>
      </w:r>
      <w:r w:rsidRPr="00811907">
        <w:rPr>
          <w:rFonts w:cs="Open Sans SemiCondensed"/>
        </w:rPr>
        <w:t xml:space="preserve">), </w:t>
      </w:r>
      <w:r w:rsidRPr="0015506F">
        <w:rPr>
          <w:rFonts w:cs="Open Sans SemiCondensed"/>
          <w:i/>
          <w:iCs/>
        </w:rPr>
        <w:t>Gesundheit inklusive</w:t>
      </w:r>
      <w:r w:rsidRPr="00811907">
        <w:rPr>
          <w:rFonts w:cs="Open Sans SemiCondensed"/>
        </w:rPr>
        <w:t xml:space="preserve"> (</w:t>
      </w:r>
      <w:r w:rsidR="0015506F">
        <w:rPr>
          <w:rFonts w:cs="Open Sans SemiCondensed"/>
        </w:rPr>
        <w:t>S</w:t>
      </w:r>
      <w:r w:rsidRPr="00811907">
        <w:rPr>
          <w:rFonts w:cs="Open Sans SemiCondensed"/>
        </w:rPr>
        <w:t>.</w:t>
      </w:r>
      <w:r w:rsidR="00D35A48">
        <w:rPr>
          <w:rFonts w:cs="Open Sans SemiCondensed"/>
        </w:rPr>
        <w:t> </w:t>
      </w:r>
      <w:r w:rsidRPr="00811907">
        <w:rPr>
          <w:rFonts w:cs="Open Sans SemiCondensed"/>
        </w:rPr>
        <w:t xml:space="preserve">259‑274). Springer Fachmedien. </w:t>
      </w:r>
      <w:hyperlink r:id="rId29" w:history="1">
        <w:r w:rsidR="001C28A9" w:rsidRPr="00781B7F">
          <w:rPr>
            <w:rStyle w:val="Hyperlink"/>
            <w:rFonts w:cs="Open Sans SemiCondensed"/>
          </w:rPr>
          <w:t>http://dx.doi.org/10.1007/978-3-658-21248-3_14</w:t>
        </w:r>
      </w:hyperlink>
      <w:r w:rsidR="001C28A9">
        <w:rPr>
          <w:rFonts w:cs="Open Sans SemiCondensed"/>
        </w:rPr>
        <w:t xml:space="preserve"> </w:t>
      </w:r>
    </w:p>
    <w:p w14:paraId="0BC8A103" w14:textId="1BD330AF" w:rsidR="00811907" w:rsidRPr="00811907" w:rsidRDefault="00811907" w:rsidP="00811907">
      <w:pPr>
        <w:pStyle w:val="Literaturverzeichnis"/>
        <w:rPr>
          <w:rFonts w:cs="Open Sans SemiCondensed"/>
        </w:rPr>
      </w:pPr>
      <w:r w:rsidRPr="00811907">
        <w:rPr>
          <w:rFonts w:cs="Open Sans SemiCondensed"/>
        </w:rPr>
        <w:t xml:space="preserve">Strizek, J., Puhm, A., Schmidt, A. &amp; Schwarz, T. (2022). </w:t>
      </w:r>
      <w:r w:rsidRPr="001D3A85">
        <w:rPr>
          <w:rFonts w:cs="Open Sans SemiCondensed"/>
          <w:i/>
          <w:iCs/>
        </w:rPr>
        <w:t>Sucht und Behinderung: Problemstellungen und Versorgungsbarrieren. Explorative Studie zur Erhebung zentraler Diskurse</w:t>
      </w:r>
      <w:r w:rsidRPr="00811907">
        <w:rPr>
          <w:rFonts w:cs="Open Sans SemiCondensed"/>
        </w:rPr>
        <w:t>. Gesundheit Österreich.</w:t>
      </w:r>
      <w:r w:rsidR="00B579BA">
        <w:rPr>
          <w:rFonts w:cs="Open Sans SemiCondensed"/>
        </w:rPr>
        <w:t xml:space="preserve"> </w:t>
      </w:r>
      <w:hyperlink r:id="rId30" w:history="1">
        <w:r w:rsidR="00D054C5" w:rsidRPr="00781B7F">
          <w:rPr>
            <w:rStyle w:val="Hyperlink"/>
            <w:rFonts w:cs="Open Sans SemiCondensed"/>
          </w:rPr>
          <w:t>https://jasmin.goeg.at/id/eprint/2763/</w:t>
        </w:r>
      </w:hyperlink>
      <w:r w:rsidR="00D054C5">
        <w:rPr>
          <w:rFonts w:cs="Open Sans SemiCondensed"/>
        </w:rPr>
        <w:t xml:space="preserve"> </w:t>
      </w:r>
    </w:p>
    <w:p w14:paraId="2AD5AB23" w14:textId="2231EC55" w:rsidR="00811907" w:rsidRPr="00811907" w:rsidRDefault="00811907" w:rsidP="00811907">
      <w:pPr>
        <w:pStyle w:val="Literaturverzeichnis"/>
        <w:rPr>
          <w:rFonts w:cs="Open Sans SemiCondensed"/>
        </w:rPr>
      </w:pPr>
      <w:r w:rsidRPr="00811907">
        <w:rPr>
          <w:rFonts w:cs="Open Sans SemiCondensed"/>
        </w:rPr>
        <w:t xml:space="preserve">Sucht Schweiz (2023). </w:t>
      </w:r>
      <w:r w:rsidRPr="00EF580F">
        <w:rPr>
          <w:rFonts w:cs="Open Sans SemiCondensed"/>
          <w:i/>
          <w:iCs/>
        </w:rPr>
        <w:t>Kinder von Eltern mit Suchterkrankung: Was kann das Umfeld tun?</w:t>
      </w:r>
      <w:r w:rsidRPr="00811907">
        <w:rPr>
          <w:rFonts w:cs="Open Sans SemiCondensed"/>
        </w:rPr>
        <w:t xml:space="preserve"> Sucht Schweiz. </w:t>
      </w:r>
      <w:hyperlink r:id="rId31" w:history="1">
        <w:r w:rsidR="00D054C5" w:rsidRPr="00781B7F">
          <w:rPr>
            <w:rStyle w:val="Hyperlink"/>
            <w:rFonts w:cs="Open Sans SemiCondensed"/>
          </w:rPr>
          <w:t>https://shop.addictionsuisse.ch/de/kinder-von-eltern-mit-suchterkrankung/353-broschuere-kinder-von-eltern-mit-suchterkrankung-was-kann-das-umfeld-tun.html</w:t>
        </w:r>
      </w:hyperlink>
      <w:r w:rsidR="00D054C5">
        <w:rPr>
          <w:rFonts w:cs="Open Sans SemiCondensed"/>
        </w:rPr>
        <w:t xml:space="preserve"> </w:t>
      </w:r>
      <w:r w:rsidR="004206CF">
        <w:rPr>
          <w:rFonts w:cs="Open Sans SemiCondensed"/>
        </w:rPr>
        <w:t>[Zugriff: 20.06.2025].</w:t>
      </w:r>
    </w:p>
    <w:p w14:paraId="62131649" w14:textId="5AECCE4B" w:rsidR="00811907" w:rsidRPr="00811907" w:rsidRDefault="00811907" w:rsidP="00811907">
      <w:pPr>
        <w:pStyle w:val="Literaturverzeichnis"/>
        <w:rPr>
          <w:rFonts w:cs="Open Sans SemiCondensed"/>
        </w:rPr>
      </w:pPr>
      <w:r w:rsidRPr="00811907">
        <w:rPr>
          <w:rFonts w:cs="Open Sans SemiCondensed"/>
        </w:rPr>
        <w:t xml:space="preserve">Sucht Schweiz (2024). </w:t>
      </w:r>
      <w:r w:rsidRPr="00EF580F">
        <w:rPr>
          <w:rFonts w:cs="Open Sans SemiCondensed"/>
          <w:i/>
          <w:iCs/>
        </w:rPr>
        <w:t>Schweizer Suchtpanorama 2024</w:t>
      </w:r>
      <w:r w:rsidRPr="00811907">
        <w:rPr>
          <w:rFonts w:cs="Open Sans SemiCondensed"/>
        </w:rPr>
        <w:t xml:space="preserve">. Sucht Schweiz. </w:t>
      </w:r>
      <w:hyperlink r:id="rId32" w:history="1">
        <w:r w:rsidR="00D054C5" w:rsidRPr="00781B7F">
          <w:rPr>
            <w:rStyle w:val="Hyperlink"/>
            <w:rFonts w:cs="Open Sans SemiCondensed"/>
          </w:rPr>
          <w:t>https://www.suchtschweiz.ch/wp-content/uploads/2024/03/2024SchweizerSuchtpanorama.pdf</w:t>
        </w:r>
      </w:hyperlink>
      <w:r w:rsidR="00D054C5">
        <w:rPr>
          <w:rFonts w:cs="Open Sans SemiCondensed"/>
        </w:rPr>
        <w:t xml:space="preserve"> </w:t>
      </w:r>
    </w:p>
    <w:p w14:paraId="114ACDAE" w14:textId="64EA138F" w:rsidR="00811907" w:rsidRPr="00D441C4" w:rsidRDefault="00811907" w:rsidP="00811907">
      <w:pPr>
        <w:pStyle w:val="Literaturverzeichnis"/>
        <w:rPr>
          <w:rFonts w:cs="Open Sans SemiCondensed"/>
        </w:rPr>
      </w:pPr>
      <w:r w:rsidRPr="00811907">
        <w:rPr>
          <w:rFonts w:cs="Open Sans SemiCondensed"/>
        </w:rPr>
        <w:t xml:space="preserve">Tabin, M. &amp; Nenniger, G. (2022). Soziale Vulnerabilität und Peereinfluss: Die Situation von Kindern und Jugendlichen mit geistiger Behinderung und/oder Autismus-Spektrum-Störung. </w:t>
      </w:r>
      <w:r w:rsidRPr="00EF580F">
        <w:rPr>
          <w:rFonts w:cs="Open Sans SemiCondensed"/>
          <w:i/>
          <w:iCs/>
        </w:rPr>
        <w:t>Schweizerische Zeitschrift für Heilpädagogik, 28</w:t>
      </w:r>
      <w:r w:rsidR="00D35A48">
        <w:rPr>
          <w:rFonts w:cs="Open Sans SemiCondensed"/>
          <w:i/>
          <w:iCs/>
        </w:rPr>
        <w:t> </w:t>
      </w:r>
      <w:r w:rsidRPr="00811907">
        <w:rPr>
          <w:rFonts w:cs="Open Sans SemiCondensed"/>
        </w:rPr>
        <w:t>(9), 13</w:t>
      </w:r>
      <w:r w:rsidR="00D35A48" w:rsidRPr="00BE4332">
        <w:rPr>
          <w:rFonts w:cs="Open Sans SemiCondensed"/>
        </w:rPr>
        <w:t>–</w:t>
      </w:r>
      <w:r w:rsidRPr="00811907">
        <w:rPr>
          <w:rFonts w:cs="Open Sans SemiCondensed"/>
        </w:rPr>
        <w:t xml:space="preserve">19. </w:t>
      </w:r>
      <w:hyperlink r:id="rId33" w:history="1">
        <w:r w:rsidR="00D054C5" w:rsidRPr="00D441C4">
          <w:rPr>
            <w:rStyle w:val="Hyperlink"/>
            <w:rFonts w:cs="Open Sans SemiCondensed"/>
          </w:rPr>
          <w:t>https://ojs.szh.ch/zeitschrift/article/view/1027</w:t>
        </w:r>
      </w:hyperlink>
      <w:r w:rsidR="00D054C5" w:rsidRPr="00D441C4">
        <w:rPr>
          <w:rFonts w:cs="Open Sans SemiCondensed"/>
        </w:rPr>
        <w:t xml:space="preserve"> </w:t>
      </w:r>
    </w:p>
    <w:p w14:paraId="4EE77ABA" w14:textId="6731C69D" w:rsidR="00AC52BC" w:rsidRPr="005D7F0C" w:rsidRDefault="00811907" w:rsidP="00811907">
      <w:pPr>
        <w:pStyle w:val="Literaturverzeichnis"/>
        <w:rPr>
          <w:rFonts w:cs="Open Sans SemiCondensed"/>
          <w:lang w:val="en-US"/>
        </w:rPr>
      </w:pPr>
      <w:r w:rsidRPr="00811907">
        <w:rPr>
          <w:rFonts w:cs="Open Sans SemiCondensed"/>
          <w:lang w:val="en-US"/>
        </w:rPr>
        <w:t>Thatcher, D.</w:t>
      </w:r>
      <w:r w:rsidR="008753CE">
        <w:rPr>
          <w:rFonts w:cs="Open Sans SemiCondensed"/>
          <w:lang w:val="en-US"/>
        </w:rPr>
        <w:t> </w:t>
      </w:r>
      <w:r w:rsidRPr="00811907">
        <w:rPr>
          <w:rFonts w:cs="Open Sans SemiCondensed"/>
          <w:lang w:val="en-US"/>
        </w:rPr>
        <w:t>L. &amp; Clark, D.</w:t>
      </w:r>
      <w:r w:rsidR="008753CE">
        <w:rPr>
          <w:rFonts w:cs="Open Sans SemiCondensed"/>
          <w:lang w:val="en-US"/>
        </w:rPr>
        <w:t> </w:t>
      </w:r>
      <w:r w:rsidRPr="00811907">
        <w:rPr>
          <w:rFonts w:cs="Open Sans SemiCondensed"/>
          <w:lang w:val="en-US"/>
        </w:rPr>
        <w:t xml:space="preserve">B. (2008). Adolescents at risk for substance use disorders: Role of psychological dysregulation, endophenotypes, and environmental influences. </w:t>
      </w:r>
      <w:r w:rsidRPr="000A035B">
        <w:rPr>
          <w:rFonts w:cs="Open Sans SemiCondensed"/>
          <w:i/>
          <w:iCs/>
          <w:lang w:val="en-US"/>
        </w:rPr>
        <w:t>Alcohol Research &amp; Health: The Journal of the National Institute on Alcohol Abuse and Alcoholism, 31</w:t>
      </w:r>
      <w:r w:rsidR="00D35A48">
        <w:rPr>
          <w:rFonts w:cs="Open Sans SemiCondensed"/>
          <w:i/>
          <w:iCs/>
          <w:lang w:val="en-US"/>
        </w:rPr>
        <w:t> </w:t>
      </w:r>
      <w:r w:rsidRPr="00811907">
        <w:rPr>
          <w:rFonts w:cs="Open Sans SemiCondensed"/>
          <w:lang w:val="en-US"/>
        </w:rPr>
        <w:t>(2), 168</w:t>
      </w:r>
      <w:r w:rsidR="00D35A48">
        <w:rPr>
          <w:rFonts w:cs="Open Sans SemiCondensed"/>
          <w:lang w:val="en-US"/>
        </w:rPr>
        <w:t>–</w:t>
      </w:r>
      <w:r w:rsidRPr="00811907">
        <w:rPr>
          <w:rFonts w:cs="Open Sans SemiCondensed"/>
          <w:lang w:val="en-US"/>
        </w:rPr>
        <w:t>176.</w:t>
      </w:r>
    </w:p>
    <w:sectPr w:rsidR="00AC52BC" w:rsidRPr="005D7F0C" w:rsidSect="00203BC9">
      <w:headerReference w:type="default" r:id="rId34"/>
      <w:footerReference w:type="default" r:id="rId35"/>
      <w:pgSz w:w="11907" w:h="16840" w:code="9"/>
      <w:pgMar w:top="1418" w:right="1418" w:bottom="1134" w:left="1418" w:header="720" w:footer="567" w:gutter="0"/>
      <w:pgNumType w:start="1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23978" w14:textId="77777777" w:rsidR="00642863" w:rsidRDefault="00642863">
      <w:pPr>
        <w:spacing w:line="240" w:lineRule="auto"/>
      </w:pPr>
      <w:r>
        <w:separator/>
      </w:r>
    </w:p>
  </w:endnote>
  <w:endnote w:type="continuationSeparator" w:id="0">
    <w:p w14:paraId="20266A60" w14:textId="77777777" w:rsidR="00642863" w:rsidRDefault="00642863">
      <w:pPr>
        <w:spacing w:line="240" w:lineRule="auto"/>
      </w:pPr>
      <w:r>
        <w:continuationSeparator/>
      </w:r>
    </w:p>
  </w:endnote>
  <w:endnote w:type="continuationNotice" w:id="1">
    <w:p w14:paraId="2C77C5A6" w14:textId="77777777" w:rsidR="00642863" w:rsidRDefault="0064286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064C9295-4CA8-4F48-94F9-9AC6D782B69C}"/>
    <w:embedBold r:id="rId2" w:fontKey="{59C4797C-41AD-478D-ABD1-D0C2C9E1D23E}"/>
    <w:embedItalic r:id="rId3" w:fontKey="{10D4AEC0-6B7C-44AB-A658-F57BBB03FA5F}"/>
    <w:embedBoldItalic r:id="rId4" w:fontKey="{1B04AF4E-FFF3-4EBE-8592-0FE24CB95511}"/>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pen Sans SemiCondensed SemiCon">
    <w:altName w:val="Segoe UI"/>
    <w:charset w:val="00"/>
    <w:family w:val="auto"/>
    <w:pitch w:val="variable"/>
    <w:sig w:usb0="E00002FF" w:usb1="4000201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144B9" w14:textId="77777777" w:rsidR="004B3A29" w:rsidRPr="007B448B" w:rsidRDefault="006E210A" w:rsidP="001D3BFB">
    <w:pPr>
      <w:pStyle w:val="Fuzeile"/>
      <w:rPr>
        <w:szCs w:val="22"/>
      </w:rPr>
    </w:pPr>
    <w:r>
      <w:rPr>
        <w:noProof/>
      </w:rPr>
      <w:drawing>
        <wp:anchor distT="0" distB="0" distL="114300" distR="114300" simplePos="0" relativeHeight="251658241" behindDoc="1" locked="0" layoutInCell="1" allowOverlap="1" wp14:anchorId="31DA6F4A" wp14:editId="23EC31E4">
          <wp:simplePos x="0" y="0"/>
          <wp:positionH relativeFrom="column">
            <wp:posOffset>-671830</wp:posOffset>
          </wp:positionH>
          <wp:positionV relativeFrom="paragraph">
            <wp:posOffset>-726440</wp:posOffset>
          </wp:positionV>
          <wp:extent cx="101861" cy="849482"/>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61" cy="8494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555D0" w14:textId="77777777" w:rsidR="00642863" w:rsidRPr="00777A2F" w:rsidRDefault="00642863"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7FB7E6E2" w14:textId="77777777" w:rsidR="00642863" w:rsidRDefault="00642863">
      <w:r>
        <w:continuationSeparator/>
      </w:r>
    </w:p>
  </w:footnote>
  <w:footnote w:type="continuationNotice" w:id="1">
    <w:p w14:paraId="14DA8E61" w14:textId="77777777" w:rsidR="00642863" w:rsidRDefault="00642863">
      <w:pPr>
        <w:spacing w:line="240" w:lineRule="auto"/>
      </w:pPr>
    </w:p>
  </w:footnote>
  <w:footnote w:id="2">
    <w:p w14:paraId="6FE66B64" w14:textId="197A4941" w:rsidR="00C92D08" w:rsidRPr="00121637" w:rsidRDefault="00C92D08" w:rsidP="00DA605C">
      <w:pPr>
        <w:pStyle w:val="Funotentext"/>
        <w:jc w:val="both"/>
        <w:rPr>
          <w:lang w:val="de-DE"/>
        </w:rPr>
      </w:pPr>
      <w:r w:rsidRPr="00654306">
        <w:rPr>
          <w:rStyle w:val="Funotenzeichen"/>
          <w:sz w:val="18"/>
          <w:szCs w:val="18"/>
        </w:rPr>
        <w:footnoteRef/>
      </w:r>
      <w:r w:rsidRPr="00654306">
        <w:rPr>
          <w:sz w:val="16"/>
          <w:szCs w:val="18"/>
        </w:rPr>
        <w:t xml:space="preserve"> </w:t>
      </w:r>
      <w:r>
        <w:t xml:space="preserve">Suchtprävention </w:t>
      </w:r>
      <w:r w:rsidR="00DE11B1">
        <w:t>thematisiert</w:t>
      </w:r>
      <w:r w:rsidR="00592E6E">
        <w:t xml:space="preserve"> auch Verhaltensweisen mit Suchtpotenzial, etwa die Nutzung </w:t>
      </w:r>
      <w:r>
        <w:t>digitale</w:t>
      </w:r>
      <w:r w:rsidR="004E2E8D">
        <w:t>r</w:t>
      </w:r>
      <w:r>
        <w:t xml:space="preserve"> Medien. </w:t>
      </w:r>
      <w:r w:rsidR="00031238">
        <w:t>D</w:t>
      </w:r>
      <w:r w:rsidR="0090100B">
        <w:t>er v</w:t>
      </w:r>
      <w:r>
        <w:t xml:space="preserve">orliegende Beitrag </w:t>
      </w:r>
      <w:r w:rsidR="00031238">
        <w:t xml:space="preserve">fokussiert </w:t>
      </w:r>
      <w:r w:rsidR="00A8667A">
        <w:t xml:space="preserve">jedoch </w:t>
      </w:r>
      <w:r w:rsidR="00031238">
        <w:t xml:space="preserve">auf </w:t>
      </w:r>
      <w:r>
        <w:t>psychoaktive Substanzen</w:t>
      </w:r>
      <w:r w:rsidR="00EE37F6">
        <w:t>.</w:t>
      </w:r>
      <w:r w:rsidR="004E2E8D">
        <w:t xml:space="preserve"> </w:t>
      </w:r>
      <w:r>
        <w:t xml:space="preserve">Faktoren wie </w:t>
      </w:r>
      <w:r w:rsidR="00C5531B">
        <w:t xml:space="preserve">etwa </w:t>
      </w:r>
      <w:r>
        <w:t xml:space="preserve">die Omnipräsenz digitaler Medien schaffen </w:t>
      </w:r>
      <w:r w:rsidR="00DE11B1">
        <w:t xml:space="preserve">spezifische </w:t>
      </w:r>
      <w:r>
        <w:t xml:space="preserve">Herausforderungen, auf die </w:t>
      </w:r>
      <w:r w:rsidR="006D72A5">
        <w:t>in</w:t>
      </w:r>
      <w:r>
        <w:t xml:space="preserve"> diese</w:t>
      </w:r>
      <w:r w:rsidR="006D72A5">
        <w:t>m</w:t>
      </w:r>
      <w:r>
        <w:t xml:space="preserve"> Beitrag nicht eingegangen werden kann.</w:t>
      </w:r>
    </w:p>
  </w:footnote>
  <w:footnote w:id="3">
    <w:p w14:paraId="11BED0D7" w14:textId="72ADDD86" w:rsidR="00977DDE" w:rsidRDefault="00977DDE" w:rsidP="001D0705">
      <w:pPr>
        <w:pStyle w:val="Funotentext"/>
        <w:jc w:val="both"/>
      </w:pPr>
      <w:r w:rsidRPr="00654306">
        <w:rPr>
          <w:rStyle w:val="Funotenzeichen"/>
          <w:sz w:val="18"/>
          <w:szCs w:val="18"/>
        </w:rPr>
        <w:footnoteRef/>
      </w:r>
      <w:r>
        <w:t xml:space="preserve"> </w:t>
      </w:r>
      <w:r w:rsidR="00F22184">
        <w:t>Fetale</w:t>
      </w:r>
      <w:r w:rsidR="000C114A" w:rsidRPr="000C114A">
        <w:t xml:space="preserve"> Alkoholspektrumstörung</w:t>
      </w:r>
      <w:r w:rsidR="00F22184">
        <w:t xml:space="preserve">en bezeichnen </w:t>
      </w:r>
      <w:r w:rsidR="00A83F8D">
        <w:t>Entwicklungsstörung</w:t>
      </w:r>
      <w:r w:rsidR="00F22184">
        <w:t xml:space="preserve">en bis hin zu komplexen Behinderungen, die </w:t>
      </w:r>
      <w:r w:rsidR="00DD405E">
        <w:t xml:space="preserve">auf </w:t>
      </w:r>
      <w:r w:rsidR="00B32AD6">
        <w:t xml:space="preserve">einen </w:t>
      </w:r>
      <w:r w:rsidR="00DD405E">
        <w:t>Alkoholkonsum der Mutter</w:t>
      </w:r>
      <w:r w:rsidR="00A83F8D">
        <w:t xml:space="preserve"> </w:t>
      </w:r>
      <w:r w:rsidR="00660DB0">
        <w:t xml:space="preserve">während der Schwangerschaft </w:t>
      </w:r>
      <w:r w:rsidR="00DD405E">
        <w:t>zurück</w:t>
      </w:r>
      <w:r w:rsidR="00C57C16">
        <w:t>zuführen sind</w:t>
      </w:r>
      <w:r w:rsidR="00A45BFC">
        <w:t xml:space="preserve"> (Schmidt, 2024).</w:t>
      </w:r>
    </w:p>
  </w:footnote>
  <w:footnote w:id="4">
    <w:p w14:paraId="4C31A191" w14:textId="77777777" w:rsidR="00ED6FE5" w:rsidRDefault="00ED6FE5" w:rsidP="00ED6FE5">
      <w:pPr>
        <w:pStyle w:val="Funotentext"/>
      </w:pPr>
      <w:r w:rsidRPr="008E060E">
        <w:rPr>
          <w:rStyle w:val="Funotenzeichen"/>
          <w:sz w:val="18"/>
          <w:szCs w:val="18"/>
        </w:rPr>
        <w:footnoteRef/>
      </w:r>
      <w:r w:rsidRPr="008E060E">
        <w:rPr>
          <w:sz w:val="16"/>
          <w:szCs w:val="18"/>
        </w:rPr>
        <w:t xml:space="preserve"> </w:t>
      </w:r>
      <w:r>
        <w:t xml:space="preserve">Die Autorin dankt Anke </w:t>
      </w:r>
      <w:r w:rsidRPr="002F3652">
        <w:t xml:space="preserve">Schmidt, Fachstelle Suchtprävention </w:t>
      </w:r>
      <w:r w:rsidRPr="00DB7EC3">
        <w:rPr>
          <w:i/>
          <w:iCs/>
        </w:rPr>
        <w:t>Samowar</w:t>
      </w:r>
      <w:r w:rsidRPr="002F3652">
        <w:t xml:space="preserve"> Bezirk Meilen (K</w:t>
      </w:r>
      <w:r>
        <w:t>anton</w:t>
      </w:r>
      <w:r w:rsidRPr="002F3652">
        <w:t xml:space="preserve"> Zürich</w:t>
      </w:r>
      <w:r>
        <w:t>), für die wertvollen Auskünfte.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BD93D" w14:textId="5CB79D49" w:rsidR="007B448B" w:rsidRPr="009D5181" w:rsidRDefault="00307EC7" w:rsidP="007B448B">
    <w:pPr>
      <w:pStyle w:val="Themenschwerpunkt"/>
      <w:rPr>
        <w:lang w:val="de-CH"/>
      </w:rPr>
    </w:pPr>
    <w:r>
      <mc:AlternateContent>
        <mc:Choice Requires="wps">
          <w:drawing>
            <wp:anchor distT="0" distB="0" distL="114299" distR="114299" simplePos="0" relativeHeight="251658240" behindDoc="0" locked="0" layoutInCell="1" allowOverlap="1" wp14:anchorId="67FEDEC4" wp14:editId="37B4E5A3">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82C1D0" id="Connecteur droit 3" o:spid="_x0000_s1026" alt="&quot;&quot;"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9D5181">
      <w:rPr>
        <w:lang w:val="de-CH"/>
      </w:rPr>
      <w:t>PRÄVENTION UND GESUNDHEITSFÖRDERUNG</w:t>
    </w:r>
    <w:r w:rsidR="007B448B" w:rsidRPr="00237079">
      <w:rPr>
        <w:lang w:val="de-CH"/>
      </w:rPr>
      <w:tab/>
    </w:r>
    <w:r w:rsidR="007B448B" w:rsidRPr="00237079">
      <w:rPr>
        <w:lang w:val="de-CH"/>
      </w:rPr>
      <w:tab/>
    </w:r>
    <w:r w:rsidR="00237079" w:rsidRPr="00237079">
      <w:rPr>
        <w:b w:val="0"/>
        <w:bCs/>
        <w:lang w:val="de-CH"/>
      </w:rPr>
      <w:t xml:space="preserve">Schweizerische Zeitschrift für Heilpädagogik, Jg. </w:t>
    </w:r>
    <w:r w:rsidR="008E186B">
      <w:rPr>
        <w:b w:val="0"/>
        <w:bCs/>
        <w:lang w:val="de-CH"/>
      </w:rPr>
      <w:t>31</w:t>
    </w:r>
    <w:r w:rsidR="00237079" w:rsidRPr="00237079">
      <w:rPr>
        <w:b w:val="0"/>
        <w:bCs/>
        <w:lang w:val="de-CH"/>
      </w:rPr>
      <w:t xml:space="preserve">, </w:t>
    </w:r>
    <w:r w:rsidR="008E186B">
      <w:rPr>
        <w:b w:val="0"/>
        <w:bCs/>
        <w:lang w:val="de-CH"/>
      </w:rPr>
      <w:t>06</w:t>
    </w:r>
    <w:r w:rsidR="00237079" w:rsidRPr="00237079">
      <w:rPr>
        <w:b w:val="0"/>
        <w:bCs/>
        <w:lang w:val="de-CH"/>
      </w:rPr>
      <w:t>/</w:t>
    </w:r>
    <w:r w:rsidR="008E186B">
      <w:rPr>
        <w:b w:val="0"/>
        <w:bCs/>
        <w:lang w:val="de-CH"/>
      </w:rPr>
      <w:t>2025</w:t>
    </w:r>
  </w:p>
  <w:p w14:paraId="6729D0D3" w14:textId="34C23B27" w:rsidR="004B3A29" w:rsidRPr="00237079" w:rsidRDefault="00B7489C" w:rsidP="007B448B">
    <w:pPr>
      <w:pStyle w:val="Themenschwerpunkt"/>
      <w:rPr>
        <w:b w:val="0"/>
        <w:bCs/>
        <w:lang w:val="de-CH"/>
      </w:rPr>
    </w:pPr>
    <w:r w:rsidRPr="00237079">
      <w:rPr>
        <w:b w:val="0"/>
        <w:bCs/>
        <w:lang w:val="de-CH"/>
      </w:rPr>
      <w:t xml:space="preserve">| </w:t>
    </w:r>
    <w:r w:rsidR="00B71621" w:rsidRPr="00237079">
      <w:rPr>
        <w:b w:val="0"/>
        <w:bCs/>
        <w:lang w:val="de-CH"/>
      </w:rPr>
      <w:t>ARTI</w:t>
    </w:r>
    <w:r w:rsidR="00237079" w:rsidRPr="00237079">
      <w:rPr>
        <w:b w:val="0"/>
        <w:bCs/>
        <w:lang w:val="de-CH"/>
      </w:rPr>
      <w:t>KEL</w:t>
    </w:r>
    <w:r w:rsidR="007B448B" w:rsidRPr="00237079">
      <w:rPr>
        <w:b w:val="0"/>
        <w:bCs/>
        <w:lang w:val="de-CH"/>
      </w:rPr>
      <w:tab/>
    </w:r>
    <w:r w:rsidR="007B448B" w:rsidRPr="00237079">
      <w:rPr>
        <w:b w:val="0"/>
        <w:bCs/>
        <w:lang w:val="de-CH"/>
      </w:rPr>
      <w:tab/>
    </w:r>
  </w:p>
  <w:p w14:paraId="4A3D1C6C" w14:textId="77777777" w:rsidR="00237079" w:rsidRDefault="0023707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84A6CF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1707B9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6964966C"/>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A1A6D5B0"/>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6C4736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7CD6814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628895DC"/>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8"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9"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16487952">
    <w:abstractNumId w:val="8"/>
  </w:num>
  <w:num w:numId="2" w16cid:durableId="379716589">
    <w:abstractNumId w:val="9"/>
  </w:num>
  <w:num w:numId="3" w16cid:durableId="1479614155">
    <w:abstractNumId w:val="7"/>
  </w:num>
  <w:num w:numId="4" w16cid:durableId="297731593">
    <w:abstractNumId w:val="6"/>
  </w:num>
  <w:num w:numId="5" w16cid:durableId="1510481486">
    <w:abstractNumId w:val="5"/>
  </w:num>
  <w:num w:numId="6" w16cid:durableId="254823735">
    <w:abstractNumId w:val="4"/>
  </w:num>
  <w:num w:numId="7" w16cid:durableId="701825745">
    <w:abstractNumId w:val="3"/>
  </w:num>
  <w:num w:numId="8" w16cid:durableId="2079938215">
    <w:abstractNumId w:val="2"/>
  </w:num>
  <w:num w:numId="9" w16cid:durableId="950630593">
    <w:abstractNumId w:val="1"/>
  </w:num>
  <w:num w:numId="10" w16cid:durableId="717782977">
    <w:abstractNumId w:val="0"/>
  </w:num>
  <w:num w:numId="11" w16cid:durableId="95684053">
    <w:abstractNumId w:val="1"/>
  </w:num>
  <w:num w:numId="12" w16cid:durableId="2073842234">
    <w:abstractNumId w:val="0"/>
  </w:num>
  <w:num w:numId="13" w16cid:durableId="141119626">
    <w:abstractNumId w:val="1"/>
  </w:num>
  <w:num w:numId="14" w16cid:durableId="43332868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TrueType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59C"/>
    <w:rsid w:val="000000D8"/>
    <w:rsid w:val="00000AA4"/>
    <w:rsid w:val="00000CE2"/>
    <w:rsid w:val="000022BA"/>
    <w:rsid w:val="00002A17"/>
    <w:rsid w:val="0000356B"/>
    <w:rsid w:val="00003699"/>
    <w:rsid w:val="00003932"/>
    <w:rsid w:val="00003A2B"/>
    <w:rsid w:val="00003CBD"/>
    <w:rsid w:val="00003CF7"/>
    <w:rsid w:val="000043EA"/>
    <w:rsid w:val="00004418"/>
    <w:rsid w:val="000045A0"/>
    <w:rsid w:val="0000482B"/>
    <w:rsid w:val="00004C51"/>
    <w:rsid w:val="00004E42"/>
    <w:rsid w:val="000066B3"/>
    <w:rsid w:val="000069C2"/>
    <w:rsid w:val="00006E5D"/>
    <w:rsid w:val="00007CE9"/>
    <w:rsid w:val="00007DF2"/>
    <w:rsid w:val="00010494"/>
    <w:rsid w:val="0001056F"/>
    <w:rsid w:val="00010579"/>
    <w:rsid w:val="000105DA"/>
    <w:rsid w:val="0001096D"/>
    <w:rsid w:val="00011251"/>
    <w:rsid w:val="0001225D"/>
    <w:rsid w:val="00012497"/>
    <w:rsid w:val="000129C1"/>
    <w:rsid w:val="00013225"/>
    <w:rsid w:val="00013AFB"/>
    <w:rsid w:val="00014B1F"/>
    <w:rsid w:val="00014D47"/>
    <w:rsid w:val="00015141"/>
    <w:rsid w:val="000152BA"/>
    <w:rsid w:val="00015CB5"/>
    <w:rsid w:val="00016161"/>
    <w:rsid w:val="00016351"/>
    <w:rsid w:val="00016BE4"/>
    <w:rsid w:val="00016BFF"/>
    <w:rsid w:val="00020081"/>
    <w:rsid w:val="000204A7"/>
    <w:rsid w:val="000206BE"/>
    <w:rsid w:val="00020C2E"/>
    <w:rsid w:val="000218D6"/>
    <w:rsid w:val="00021960"/>
    <w:rsid w:val="00021E46"/>
    <w:rsid w:val="000222B1"/>
    <w:rsid w:val="00022A2C"/>
    <w:rsid w:val="00022E06"/>
    <w:rsid w:val="00022E8E"/>
    <w:rsid w:val="00023882"/>
    <w:rsid w:val="00024143"/>
    <w:rsid w:val="00024819"/>
    <w:rsid w:val="00024B4A"/>
    <w:rsid w:val="00024F99"/>
    <w:rsid w:val="000252EC"/>
    <w:rsid w:val="00025827"/>
    <w:rsid w:val="0002650E"/>
    <w:rsid w:val="00026696"/>
    <w:rsid w:val="000267A0"/>
    <w:rsid w:val="00027472"/>
    <w:rsid w:val="000274DA"/>
    <w:rsid w:val="000276A2"/>
    <w:rsid w:val="00027B0B"/>
    <w:rsid w:val="00027C86"/>
    <w:rsid w:val="000302CB"/>
    <w:rsid w:val="000305E3"/>
    <w:rsid w:val="0003061C"/>
    <w:rsid w:val="00030FA6"/>
    <w:rsid w:val="00031238"/>
    <w:rsid w:val="00031251"/>
    <w:rsid w:val="000317DC"/>
    <w:rsid w:val="00031E6C"/>
    <w:rsid w:val="00031F07"/>
    <w:rsid w:val="00032387"/>
    <w:rsid w:val="000327AD"/>
    <w:rsid w:val="00032868"/>
    <w:rsid w:val="0003314D"/>
    <w:rsid w:val="00033691"/>
    <w:rsid w:val="00033B1D"/>
    <w:rsid w:val="0003446D"/>
    <w:rsid w:val="00034A17"/>
    <w:rsid w:val="000352CE"/>
    <w:rsid w:val="000359D5"/>
    <w:rsid w:val="00035D85"/>
    <w:rsid w:val="00035DF8"/>
    <w:rsid w:val="00036306"/>
    <w:rsid w:val="00036342"/>
    <w:rsid w:val="000363C1"/>
    <w:rsid w:val="00036AFC"/>
    <w:rsid w:val="00036E28"/>
    <w:rsid w:val="00036F36"/>
    <w:rsid w:val="000373F8"/>
    <w:rsid w:val="000403BB"/>
    <w:rsid w:val="00040A6D"/>
    <w:rsid w:val="0004190F"/>
    <w:rsid w:val="00041995"/>
    <w:rsid w:val="00041BBB"/>
    <w:rsid w:val="000422F9"/>
    <w:rsid w:val="0004282B"/>
    <w:rsid w:val="00043BAD"/>
    <w:rsid w:val="00043D4D"/>
    <w:rsid w:val="000443E9"/>
    <w:rsid w:val="000448CB"/>
    <w:rsid w:val="00044AF2"/>
    <w:rsid w:val="00044D8E"/>
    <w:rsid w:val="00045EEF"/>
    <w:rsid w:val="00046C44"/>
    <w:rsid w:val="00046CB5"/>
    <w:rsid w:val="00046EEF"/>
    <w:rsid w:val="00047174"/>
    <w:rsid w:val="00047573"/>
    <w:rsid w:val="000503AB"/>
    <w:rsid w:val="00050C23"/>
    <w:rsid w:val="00051ED8"/>
    <w:rsid w:val="0005269C"/>
    <w:rsid w:val="00053353"/>
    <w:rsid w:val="000534E1"/>
    <w:rsid w:val="00053BA7"/>
    <w:rsid w:val="00053C78"/>
    <w:rsid w:val="00053ECA"/>
    <w:rsid w:val="000541B8"/>
    <w:rsid w:val="00054304"/>
    <w:rsid w:val="000546ED"/>
    <w:rsid w:val="0005477C"/>
    <w:rsid w:val="000552E4"/>
    <w:rsid w:val="00055656"/>
    <w:rsid w:val="000566A7"/>
    <w:rsid w:val="00056E26"/>
    <w:rsid w:val="00057035"/>
    <w:rsid w:val="000575C6"/>
    <w:rsid w:val="0005794F"/>
    <w:rsid w:val="00057B9E"/>
    <w:rsid w:val="00060015"/>
    <w:rsid w:val="00060435"/>
    <w:rsid w:val="00060508"/>
    <w:rsid w:val="00060880"/>
    <w:rsid w:val="00060896"/>
    <w:rsid w:val="000608AB"/>
    <w:rsid w:val="00060F3E"/>
    <w:rsid w:val="0006157D"/>
    <w:rsid w:val="00061708"/>
    <w:rsid w:val="00061D49"/>
    <w:rsid w:val="000625AB"/>
    <w:rsid w:val="00062719"/>
    <w:rsid w:val="00063436"/>
    <w:rsid w:val="00063895"/>
    <w:rsid w:val="00063979"/>
    <w:rsid w:val="00063B23"/>
    <w:rsid w:val="00063CA3"/>
    <w:rsid w:val="000643C9"/>
    <w:rsid w:val="00064647"/>
    <w:rsid w:val="000646C7"/>
    <w:rsid w:val="0006480F"/>
    <w:rsid w:val="00064C6E"/>
    <w:rsid w:val="00064D39"/>
    <w:rsid w:val="00064E2B"/>
    <w:rsid w:val="00064E87"/>
    <w:rsid w:val="00065589"/>
    <w:rsid w:val="000658FD"/>
    <w:rsid w:val="00065904"/>
    <w:rsid w:val="00065C7B"/>
    <w:rsid w:val="000660D8"/>
    <w:rsid w:val="00066353"/>
    <w:rsid w:val="00066539"/>
    <w:rsid w:val="000667A0"/>
    <w:rsid w:val="00067153"/>
    <w:rsid w:val="000671BA"/>
    <w:rsid w:val="00067B54"/>
    <w:rsid w:val="0007069D"/>
    <w:rsid w:val="00070869"/>
    <w:rsid w:val="00070BDD"/>
    <w:rsid w:val="00071538"/>
    <w:rsid w:val="00071957"/>
    <w:rsid w:val="00071ECC"/>
    <w:rsid w:val="00072430"/>
    <w:rsid w:val="00073116"/>
    <w:rsid w:val="00073206"/>
    <w:rsid w:val="00073653"/>
    <w:rsid w:val="000738A2"/>
    <w:rsid w:val="00073C38"/>
    <w:rsid w:val="00073F2F"/>
    <w:rsid w:val="0007469D"/>
    <w:rsid w:val="00074819"/>
    <w:rsid w:val="00075701"/>
    <w:rsid w:val="00075830"/>
    <w:rsid w:val="000759D7"/>
    <w:rsid w:val="000759DC"/>
    <w:rsid w:val="00075CA0"/>
    <w:rsid w:val="000761A1"/>
    <w:rsid w:val="00076521"/>
    <w:rsid w:val="00076B40"/>
    <w:rsid w:val="00076E4E"/>
    <w:rsid w:val="00076E8C"/>
    <w:rsid w:val="000803E5"/>
    <w:rsid w:val="00080EF6"/>
    <w:rsid w:val="000812CE"/>
    <w:rsid w:val="00081C35"/>
    <w:rsid w:val="00081EAA"/>
    <w:rsid w:val="000825E7"/>
    <w:rsid w:val="0008282A"/>
    <w:rsid w:val="00082DC5"/>
    <w:rsid w:val="00082DE1"/>
    <w:rsid w:val="00084397"/>
    <w:rsid w:val="000845DE"/>
    <w:rsid w:val="000851CB"/>
    <w:rsid w:val="0008533F"/>
    <w:rsid w:val="0008573D"/>
    <w:rsid w:val="00085771"/>
    <w:rsid w:val="00085B1A"/>
    <w:rsid w:val="00085BEB"/>
    <w:rsid w:val="000861B9"/>
    <w:rsid w:val="000866C0"/>
    <w:rsid w:val="00086935"/>
    <w:rsid w:val="0008718D"/>
    <w:rsid w:val="000872C3"/>
    <w:rsid w:val="00087493"/>
    <w:rsid w:val="00087DF8"/>
    <w:rsid w:val="00087FCE"/>
    <w:rsid w:val="000901E3"/>
    <w:rsid w:val="000906BC"/>
    <w:rsid w:val="0009085D"/>
    <w:rsid w:val="000908AD"/>
    <w:rsid w:val="000913AD"/>
    <w:rsid w:val="0009196C"/>
    <w:rsid w:val="00091F08"/>
    <w:rsid w:val="00092300"/>
    <w:rsid w:val="00092437"/>
    <w:rsid w:val="00092E25"/>
    <w:rsid w:val="00092FAC"/>
    <w:rsid w:val="00093D43"/>
    <w:rsid w:val="0009401A"/>
    <w:rsid w:val="000941A5"/>
    <w:rsid w:val="00095459"/>
    <w:rsid w:val="00095475"/>
    <w:rsid w:val="0009550E"/>
    <w:rsid w:val="0009582D"/>
    <w:rsid w:val="00095EDC"/>
    <w:rsid w:val="0009617E"/>
    <w:rsid w:val="000969A4"/>
    <w:rsid w:val="000969FF"/>
    <w:rsid w:val="00096AD2"/>
    <w:rsid w:val="000A002F"/>
    <w:rsid w:val="000A035B"/>
    <w:rsid w:val="000A0480"/>
    <w:rsid w:val="000A0889"/>
    <w:rsid w:val="000A0E7E"/>
    <w:rsid w:val="000A1965"/>
    <w:rsid w:val="000A1D6A"/>
    <w:rsid w:val="000A1FAD"/>
    <w:rsid w:val="000A20A6"/>
    <w:rsid w:val="000A2463"/>
    <w:rsid w:val="000A273D"/>
    <w:rsid w:val="000A2947"/>
    <w:rsid w:val="000A3016"/>
    <w:rsid w:val="000A3A40"/>
    <w:rsid w:val="000A3D91"/>
    <w:rsid w:val="000A4057"/>
    <w:rsid w:val="000A4248"/>
    <w:rsid w:val="000A4A75"/>
    <w:rsid w:val="000A50D7"/>
    <w:rsid w:val="000A5E23"/>
    <w:rsid w:val="000A60D1"/>
    <w:rsid w:val="000A62D3"/>
    <w:rsid w:val="000A6F15"/>
    <w:rsid w:val="000A74E2"/>
    <w:rsid w:val="000B0411"/>
    <w:rsid w:val="000B0EF7"/>
    <w:rsid w:val="000B1168"/>
    <w:rsid w:val="000B1200"/>
    <w:rsid w:val="000B12D1"/>
    <w:rsid w:val="000B15DA"/>
    <w:rsid w:val="000B213C"/>
    <w:rsid w:val="000B3051"/>
    <w:rsid w:val="000B30B6"/>
    <w:rsid w:val="000B345F"/>
    <w:rsid w:val="000B3700"/>
    <w:rsid w:val="000B3770"/>
    <w:rsid w:val="000B3A45"/>
    <w:rsid w:val="000B3C95"/>
    <w:rsid w:val="000B42B4"/>
    <w:rsid w:val="000B4F48"/>
    <w:rsid w:val="000B55F4"/>
    <w:rsid w:val="000B5648"/>
    <w:rsid w:val="000B5A20"/>
    <w:rsid w:val="000B5BB8"/>
    <w:rsid w:val="000B6267"/>
    <w:rsid w:val="000B6663"/>
    <w:rsid w:val="000B683C"/>
    <w:rsid w:val="000B6CA8"/>
    <w:rsid w:val="000B6CE5"/>
    <w:rsid w:val="000B6E08"/>
    <w:rsid w:val="000B714B"/>
    <w:rsid w:val="000B778D"/>
    <w:rsid w:val="000B7AC9"/>
    <w:rsid w:val="000B7F27"/>
    <w:rsid w:val="000C0167"/>
    <w:rsid w:val="000C02A6"/>
    <w:rsid w:val="000C0324"/>
    <w:rsid w:val="000C0336"/>
    <w:rsid w:val="000C0769"/>
    <w:rsid w:val="000C0E1C"/>
    <w:rsid w:val="000C114A"/>
    <w:rsid w:val="000C1473"/>
    <w:rsid w:val="000C14D9"/>
    <w:rsid w:val="000C168C"/>
    <w:rsid w:val="000C19C3"/>
    <w:rsid w:val="000C1EA1"/>
    <w:rsid w:val="000C1F77"/>
    <w:rsid w:val="000C2049"/>
    <w:rsid w:val="000C208E"/>
    <w:rsid w:val="000C26AB"/>
    <w:rsid w:val="000C2702"/>
    <w:rsid w:val="000C2858"/>
    <w:rsid w:val="000C344E"/>
    <w:rsid w:val="000C3665"/>
    <w:rsid w:val="000C42DA"/>
    <w:rsid w:val="000C492D"/>
    <w:rsid w:val="000C518C"/>
    <w:rsid w:val="000C56B6"/>
    <w:rsid w:val="000C56C4"/>
    <w:rsid w:val="000C59AF"/>
    <w:rsid w:val="000C5B2F"/>
    <w:rsid w:val="000C5FEE"/>
    <w:rsid w:val="000C63D8"/>
    <w:rsid w:val="000C6623"/>
    <w:rsid w:val="000C6897"/>
    <w:rsid w:val="000C710D"/>
    <w:rsid w:val="000C7733"/>
    <w:rsid w:val="000C7E26"/>
    <w:rsid w:val="000D0148"/>
    <w:rsid w:val="000D09AB"/>
    <w:rsid w:val="000D10A5"/>
    <w:rsid w:val="000D1198"/>
    <w:rsid w:val="000D119E"/>
    <w:rsid w:val="000D1A67"/>
    <w:rsid w:val="000D1D38"/>
    <w:rsid w:val="000D21C5"/>
    <w:rsid w:val="000D2CDC"/>
    <w:rsid w:val="000D2D78"/>
    <w:rsid w:val="000D2E0B"/>
    <w:rsid w:val="000D2E1D"/>
    <w:rsid w:val="000D30C2"/>
    <w:rsid w:val="000D3765"/>
    <w:rsid w:val="000D3A76"/>
    <w:rsid w:val="000D3C1B"/>
    <w:rsid w:val="000D3E5D"/>
    <w:rsid w:val="000D4137"/>
    <w:rsid w:val="000D4961"/>
    <w:rsid w:val="000D4A1D"/>
    <w:rsid w:val="000D5023"/>
    <w:rsid w:val="000D50B0"/>
    <w:rsid w:val="000D5F45"/>
    <w:rsid w:val="000D6304"/>
    <w:rsid w:val="000D6E83"/>
    <w:rsid w:val="000D7518"/>
    <w:rsid w:val="000D760E"/>
    <w:rsid w:val="000E076D"/>
    <w:rsid w:val="000E082E"/>
    <w:rsid w:val="000E0BAA"/>
    <w:rsid w:val="000E0D18"/>
    <w:rsid w:val="000E14F9"/>
    <w:rsid w:val="000E19A8"/>
    <w:rsid w:val="000E19DF"/>
    <w:rsid w:val="000E232E"/>
    <w:rsid w:val="000E2B07"/>
    <w:rsid w:val="000E2C4A"/>
    <w:rsid w:val="000E35AA"/>
    <w:rsid w:val="000E4F2F"/>
    <w:rsid w:val="000E53CC"/>
    <w:rsid w:val="000E6303"/>
    <w:rsid w:val="000E665C"/>
    <w:rsid w:val="000E6A66"/>
    <w:rsid w:val="000E72AE"/>
    <w:rsid w:val="000E732C"/>
    <w:rsid w:val="000E7440"/>
    <w:rsid w:val="000E7F51"/>
    <w:rsid w:val="000F02D2"/>
    <w:rsid w:val="000F04B8"/>
    <w:rsid w:val="000F0901"/>
    <w:rsid w:val="000F0956"/>
    <w:rsid w:val="000F0B78"/>
    <w:rsid w:val="000F12BA"/>
    <w:rsid w:val="000F1E45"/>
    <w:rsid w:val="000F1F8C"/>
    <w:rsid w:val="000F203D"/>
    <w:rsid w:val="000F23BD"/>
    <w:rsid w:val="000F2814"/>
    <w:rsid w:val="000F2B62"/>
    <w:rsid w:val="000F2E23"/>
    <w:rsid w:val="000F3A77"/>
    <w:rsid w:val="000F3BD7"/>
    <w:rsid w:val="000F3FFE"/>
    <w:rsid w:val="000F476D"/>
    <w:rsid w:val="000F4B54"/>
    <w:rsid w:val="000F4BE2"/>
    <w:rsid w:val="000F520A"/>
    <w:rsid w:val="000F5284"/>
    <w:rsid w:val="000F5288"/>
    <w:rsid w:val="000F538B"/>
    <w:rsid w:val="000F5425"/>
    <w:rsid w:val="000F581B"/>
    <w:rsid w:val="000F5ADA"/>
    <w:rsid w:val="000F66F4"/>
    <w:rsid w:val="000F6D10"/>
    <w:rsid w:val="000F73BD"/>
    <w:rsid w:val="0010002F"/>
    <w:rsid w:val="00100AD4"/>
    <w:rsid w:val="00100B28"/>
    <w:rsid w:val="00100CD2"/>
    <w:rsid w:val="00101424"/>
    <w:rsid w:val="00101C09"/>
    <w:rsid w:val="00101E76"/>
    <w:rsid w:val="00102885"/>
    <w:rsid w:val="00102BC8"/>
    <w:rsid w:val="00102D4E"/>
    <w:rsid w:val="00102DE7"/>
    <w:rsid w:val="00103317"/>
    <w:rsid w:val="0010334E"/>
    <w:rsid w:val="00103647"/>
    <w:rsid w:val="00103B6D"/>
    <w:rsid w:val="00103C23"/>
    <w:rsid w:val="00103FED"/>
    <w:rsid w:val="00104092"/>
    <w:rsid w:val="00104282"/>
    <w:rsid w:val="00105545"/>
    <w:rsid w:val="00105EE3"/>
    <w:rsid w:val="00105F8F"/>
    <w:rsid w:val="001060B7"/>
    <w:rsid w:val="00106BF0"/>
    <w:rsid w:val="00106EE7"/>
    <w:rsid w:val="00106F9C"/>
    <w:rsid w:val="0010783F"/>
    <w:rsid w:val="001078A9"/>
    <w:rsid w:val="00107B8A"/>
    <w:rsid w:val="00110273"/>
    <w:rsid w:val="00110E1D"/>
    <w:rsid w:val="00110FC4"/>
    <w:rsid w:val="001114E2"/>
    <w:rsid w:val="00112013"/>
    <w:rsid w:val="00112298"/>
    <w:rsid w:val="00112EC4"/>
    <w:rsid w:val="00113A49"/>
    <w:rsid w:val="0011449E"/>
    <w:rsid w:val="00114541"/>
    <w:rsid w:val="00114DA9"/>
    <w:rsid w:val="001150A5"/>
    <w:rsid w:val="00115145"/>
    <w:rsid w:val="00115EF5"/>
    <w:rsid w:val="001161A4"/>
    <w:rsid w:val="001161D6"/>
    <w:rsid w:val="001167D2"/>
    <w:rsid w:val="001169D9"/>
    <w:rsid w:val="00116FBB"/>
    <w:rsid w:val="00117142"/>
    <w:rsid w:val="0011761F"/>
    <w:rsid w:val="00120BD5"/>
    <w:rsid w:val="00120CBF"/>
    <w:rsid w:val="00120CF2"/>
    <w:rsid w:val="00120F50"/>
    <w:rsid w:val="00121637"/>
    <w:rsid w:val="00121F76"/>
    <w:rsid w:val="00122287"/>
    <w:rsid w:val="001224DD"/>
    <w:rsid w:val="00122709"/>
    <w:rsid w:val="00122E12"/>
    <w:rsid w:val="0012317F"/>
    <w:rsid w:val="001234D7"/>
    <w:rsid w:val="001236D6"/>
    <w:rsid w:val="00123723"/>
    <w:rsid w:val="00123A40"/>
    <w:rsid w:val="00123EAB"/>
    <w:rsid w:val="00123F93"/>
    <w:rsid w:val="00124472"/>
    <w:rsid w:val="001248E6"/>
    <w:rsid w:val="0012563C"/>
    <w:rsid w:val="00126015"/>
    <w:rsid w:val="0012607B"/>
    <w:rsid w:val="0012609F"/>
    <w:rsid w:val="0012614C"/>
    <w:rsid w:val="001269DC"/>
    <w:rsid w:val="001270D2"/>
    <w:rsid w:val="0012743D"/>
    <w:rsid w:val="0012768B"/>
    <w:rsid w:val="00127704"/>
    <w:rsid w:val="00127BA4"/>
    <w:rsid w:val="0013013B"/>
    <w:rsid w:val="0013063C"/>
    <w:rsid w:val="001313AD"/>
    <w:rsid w:val="0013155E"/>
    <w:rsid w:val="0013163F"/>
    <w:rsid w:val="0013195A"/>
    <w:rsid w:val="00131AD5"/>
    <w:rsid w:val="00132087"/>
    <w:rsid w:val="001320E8"/>
    <w:rsid w:val="00132454"/>
    <w:rsid w:val="00132927"/>
    <w:rsid w:val="00132DDB"/>
    <w:rsid w:val="001331B8"/>
    <w:rsid w:val="001337D6"/>
    <w:rsid w:val="001340B6"/>
    <w:rsid w:val="001346B4"/>
    <w:rsid w:val="001367B1"/>
    <w:rsid w:val="001367B3"/>
    <w:rsid w:val="00136BE5"/>
    <w:rsid w:val="00136DFA"/>
    <w:rsid w:val="001374E4"/>
    <w:rsid w:val="00137538"/>
    <w:rsid w:val="00137F08"/>
    <w:rsid w:val="001400B6"/>
    <w:rsid w:val="001404F7"/>
    <w:rsid w:val="001410CE"/>
    <w:rsid w:val="00141205"/>
    <w:rsid w:val="00141377"/>
    <w:rsid w:val="00141465"/>
    <w:rsid w:val="001419A3"/>
    <w:rsid w:val="001426AF"/>
    <w:rsid w:val="00142961"/>
    <w:rsid w:val="00143133"/>
    <w:rsid w:val="001434B1"/>
    <w:rsid w:val="00143533"/>
    <w:rsid w:val="00143556"/>
    <w:rsid w:val="00143652"/>
    <w:rsid w:val="00143910"/>
    <w:rsid w:val="001442FC"/>
    <w:rsid w:val="001443B3"/>
    <w:rsid w:val="0014442C"/>
    <w:rsid w:val="00144E75"/>
    <w:rsid w:val="00145CD8"/>
    <w:rsid w:val="0014723A"/>
    <w:rsid w:val="00147D4E"/>
    <w:rsid w:val="00147DB5"/>
    <w:rsid w:val="001509F9"/>
    <w:rsid w:val="00150A7A"/>
    <w:rsid w:val="001510A8"/>
    <w:rsid w:val="00151BCA"/>
    <w:rsid w:val="001521AC"/>
    <w:rsid w:val="00152481"/>
    <w:rsid w:val="001526C5"/>
    <w:rsid w:val="00153133"/>
    <w:rsid w:val="001534F5"/>
    <w:rsid w:val="00153F29"/>
    <w:rsid w:val="00154C65"/>
    <w:rsid w:val="0015506F"/>
    <w:rsid w:val="00155F0B"/>
    <w:rsid w:val="00156361"/>
    <w:rsid w:val="00156EC8"/>
    <w:rsid w:val="001570F4"/>
    <w:rsid w:val="00157673"/>
    <w:rsid w:val="00157D7E"/>
    <w:rsid w:val="00157FCF"/>
    <w:rsid w:val="0016031E"/>
    <w:rsid w:val="00160F78"/>
    <w:rsid w:val="00160FC2"/>
    <w:rsid w:val="00161BC1"/>
    <w:rsid w:val="00161FF7"/>
    <w:rsid w:val="001622FC"/>
    <w:rsid w:val="00162698"/>
    <w:rsid w:val="0016285F"/>
    <w:rsid w:val="00162F8A"/>
    <w:rsid w:val="00163029"/>
    <w:rsid w:val="00163727"/>
    <w:rsid w:val="001637D0"/>
    <w:rsid w:val="001637D8"/>
    <w:rsid w:val="00163AF3"/>
    <w:rsid w:val="00163B33"/>
    <w:rsid w:val="00164390"/>
    <w:rsid w:val="001647A3"/>
    <w:rsid w:val="00164BEC"/>
    <w:rsid w:val="00165AB8"/>
    <w:rsid w:val="0016658F"/>
    <w:rsid w:val="0016681E"/>
    <w:rsid w:val="00166A5B"/>
    <w:rsid w:val="00166BA9"/>
    <w:rsid w:val="00167858"/>
    <w:rsid w:val="001706CB"/>
    <w:rsid w:val="00170815"/>
    <w:rsid w:val="00170E94"/>
    <w:rsid w:val="001712A0"/>
    <w:rsid w:val="001712B3"/>
    <w:rsid w:val="00171CC9"/>
    <w:rsid w:val="00171D53"/>
    <w:rsid w:val="0017210F"/>
    <w:rsid w:val="001723C2"/>
    <w:rsid w:val="001723C5"/>
    <w:rsid w:val="00172660"/>
    <w:rsid w:val="001728D5"/>
    <w:rsid w:val="001728F3"/>
    <w:rsid w:val="0017363C"/>
    <w:rsid w:val="00173836"/>
    <w:rsid w:val="001739A9"/>
    <w:rsid w:val="00173E28"/>
    <w:rsid w:val="00173FBF"/>
    <w:rsid w:val="00174095"/>
    <w:rsid w:val="0017450D"/>
    <w:rsid w:val="00174796"/>
    <w:rsid w:val="001748BF"/>
    <w:rsid w:val="00174DC8"/>
    <w:rsid w:val="00174E46"/>
    <w:rsid w:val="00174E54"/>
    <w:rsid w:val="00174FE7"/>
    <w:rsid w:val="00176019"/>
    <w:rsid w:val="0017658E"/>
    <w:rsid w:val="00176791"/>
    <w:rsid w:val="0017691D"/>
    <w:rsid w:val="00176E1D"/>
    <w:rsid w:val="00177748"/>
    <w:rsid w:val="001802E7"/>
    <w:rsid w:val="0018077C"/>
    <w:rsid w:val="00180A6C"/>
    <w:rsid w:val="00180D1F"/>
    <w:rsid w:val="001814D5"/>
    <w:rsid w:val="00181701"/>
    <w:rsid w:val="001819EF"/>
    <w:rsid w:val="00182501"/>
    <w:rsid w:val="00182D3A"/>
    <w:rsid w:val="0018302B"/>
    <w:rsid w:val="0018310B"/>
    <w:rsid w:val="00183DD7"/>
    <w:rsid w:val="001842FB"/>
    <w:rsid w:val="00184813"/>
    <w:rsid w:val="00184BF4"/>
    <w:rsid w:val="00184E51"/>
    <w:rsid w:val="0018554F"/>
    <w:rsid w:val="00185D86"/>
    <w:rsid w:val="00186060"/>
    <w:rsid w:val="001863CB"/>
    <w:rsid w:val="00186509"/>
    <w:rsid w:val="00186806"/>
    <w:rsid w:val="00186D8F"/>
    <w:rsid w:val="0018795A"/>
    <w:rsid w:val="00187A44"/>
    <w:rsid w:val="00187EFC"/>
    <w:rsid w:val="0019091C"/>
    <w:rsid w:val="00190E87"/>
    <w:rsid w:val="00191586"/>
    <w:rsid w:val="00191C7B"/>
    <w:rsid w:val="00192660"/>
    <w:rsid w:val="00192858"/>
    <w:rsid w:val="00192B08"/>
    <w:rsid w:val="00193157"/>
    <w:rsid w:val="00193231"/>
    <w:rsid w:val="001934BA"/>
    <w:rsid w:val="001938BE"/>
    <w:rsid w:val="00194555"/>
    <w:rsid w:val="0019459D"/>
    <w:rsid w:val="00194BAD"/>
    <w:rsid w:val="00194DD8"/>
    <w:rsid w:val="00195681"/>
    <w:rsid w:val="00195F3E"/>
    <w:rsid w:val="001960C3"/>
    <w:rsid w:val="00196163"/>
    <w:rsid w:val="00196C07"/>
    <w:rsid w:val="00196CA3"/>
    <w:rsid w:val="00196E40"/>
    <w:rsid w:val="00196F2F"/>
    <w:rsid w:val="001A03E8"/>
    <w:rsid w:val="001A06AB"/>
    <w:rsid w:val="001A0D1C"/>
    <w:rsid w:val="001A12BB"/>
    <w:rsid w:val="001A1791"/>
    <w:rsid w:val="001A18A5"/>
    <w:rsid w:val="001A1ADD"/>
    <w:rsid w:val="001A1E33"/>
    <w:rsid w:val="001A23FD"/>
    <w:rsid w:val="001A2A0C"/>
    <w:rsid w:val="001A2EEC"/>
    <w:rsid w:val="001A4E10"/>
    <w:rsid w:val="001A4FE3"/>
    <w:rsid w:val="001A50C5"/>
    <w:rsid w:val="001A522E"/>
    <w:rsid w:val="001A5758"/>
    <w:rsid w:val="001A5A91"/>
    <w:rsid w:val="001A5DF1"/>
    <w:rsid w:val="001A5E35"/>
    <w:rsid w:val="001A7AD6"/>
    <w:rsid w:val="001A7D81"/>
    <w:rsid w:val="001B05BD"/>
    <w:rsid w:val="001B068C"/>
    <w:rsid w:val="001B0B08"/>
    <w:rsid w:val="001B0B14"/>
    <w:rsid w:val="001B115C"/>
    <w:rsid w:val="001B15AA"/>
    <w:rsid w:val="001B16E8"/>
    <w:rsid w:val="001B210E"/>
    <w:rsid w:val="001B25F3"/>
    <w:rsid w:val="001B2AA7"/>
    <w:rsid w:val="001B2B81"/>
    <w:rsid w:val="001B34EA"/>
    <w:rsid w:val="001B3663"/>
    <w:rsid w:val="001B3B05"/>
    <w:rsid w:val="001B47B9"/>
    <w:rsid w:val="001B60DE"/>
    <w:rsid w:val="001B63E1"/>
    <w:rsid w:val="001B63FA"/>
    <w:rsid w:val="001B688E"/>
    <w:rsid w:val="001B7512"/>
    <w:rsid w:val="001B76AB"/>
    <w:rsid w:val="001B7781"/>
    <w:rsid w:val="001B77F9"/>
    <w:rsid w:val="001B7827"/>
    <w:rsid w:val="001B7A91"/>
    <w:rsid w:val="001C096B"/>
    <w:rsid w:val="001C0ADC"/>
    <w:rsid w:val="001C100C"/>
    <w:rsid w:val="001C1520"/>
    <w:rsid w:val="001C159D"/>
    <w:rsid w:val="001C1796"/>
    <w:rsid w:val="001C18F5"/>
    <w:rsid w:val="001C1CD0"/>
    <w:rsid w:val="001C1EF6"/>
    <w:rsid w:val="001C22F3"/>
    <w:rsid w:val="001C232E"/>
    <w:rsid w:val="001C28A9"/>
    <w:rsid w:val="001C28B3"/>
    <w:rsid w:val="001C3163"/>
    <w:rsid w:val="001C378A"/>
    <w:rsid w:val="001C3A3C"/>
    <w:rsid w:val="001C3C19"/>
    <w:rsid w:val="001C47C9"/>
    <w:rsid w:val="001C4D3F"/>
    <w:rsid w:val="001C4EA0"/>
    <w:rsid w:val="001C528D"/>
    <w:rsid w:val="001C52EE"/>
    <w:rsid w:val="001C5472"/>
    <w:rsid w:val="001C5506"/>
    <w:rsid w:val="001C7501"/>
    <w:rsid w:val="001C79A5"/>
    <w:rsid w:val="001C7FA1"/>
    <w:rsid w:val="001D0705"/>
    <w:rsid w:val="001D109A"/>
    <w:rsid w:val="001D18DF"/>
    <w:rsid w:val="001D1A8E"/>
    <w:rsid w:val="001D2345"/>
    <w:rsid w:val="001D2DD9"/>
    <w:rsid w:val="001D2E73"/>
    <w:rsid w:val="001D310F"/>
    <w:rsid w:val="001D31D2"/>
    <w:rsid w:val="001D3A85"/>
    <w:rsid w:val="001D3BFB"/>
    <w:rsid w:val="001D47C7"/>
    <w:rsid w:val="001D49D5"/>
    <w:rsid w:val="001D4D6A"/>
    <w:rsid w:val="001D540A"/>
    <w:rsid w:val="001D569F"/>
    <w:rsid w:val="001D6099"/>
    <w:rsid w:val="001D68A2"/>
    <w:rsid w:val="001D68E4"/>
    <w:rsid w:val="001D6A61"/>
    <w:rsid w:val="001D6A82"/>
    <w:rsid w:val="001D78EA"/>
    <w:rsid w:val="001D7C49"/>
    <w:rsid w:val="001E176F"/>
    <w:rsid w:val="001E18C7"/>
    <w:rsid w:val="001E2110"/>
    <w:rsid w:val="001E228D"/>
    <w:rsid w:val="001E24FE"/>
    <w:rsid w:val="001E25E6"/>
    <w:rsid w:val="001E262C"/>
    <w:rsid w:val="001E3945"/>
    <w:rsid w:val="001E3BE9"/>
    <w:rsid w:val="001E3C2F"/>
    <w:rsid w:val="001E40EA"/>
    <w:rsid w:val="001E48B9"/>
    <w:rsid w:val="001E48F4"/>
    <w:rsid w:val="001E5294"/>
    <w:rsid w:val="001E5862"/>
    <w:rsid w:val="001E682B"/>
    <w:rsid w:val="001E6A17"/>
    <w:rsid w:val="001E6C7A"/>
    <w:rsid w:val="001E72CC"/>
    <w:rsid w:val="001E744D"/>
    <w:rsid w:val="001E764F"/>
    <w:rsid w:val="001E7658"/>
    <w:rsid w:val="001E7681"/>
    <w:rsid w:val="001E7821"/>
    <w:rsid w:val="001E7B6C"/>
    <w:rsid w:val="001F03DD"/>
    <w:rsid w:val="001F04D3"/>
    <w:rsid w:val="001F052F"/>
    <w:rsid w:val="001F10E0"/>
    <w:rsid w:val="001F1897"/>
    <w:rsid w:val="001F1BA2"/>
    <w:rsid w:val="001F233C"/>
    <w:rsid w:val="001F28D6"/>
    <w:rsid w:val="001F2A01"/>
    <w:rsid w:val="001F3621"/>
    <w:rsid w:val="001F3C81"/>
    <w:rsid w:val="001F45F2"/>
    <w:rsid w:val="001F5E36"/>
    <w:rsid w:val="001F6697"/>
    <w:rsid w:val="001F6935"/>
    <w:rsid w:val="001F6C5C"/>
    <w:rsid w:val="001F7BC7"/>
    <w:rsid w:val="00200611"/>
    <w:rsid w:val="0020077A"/>
    <w:rsid w:val="00200998"/>
    <w:rsid w:val="00200EEF"/>
    <w:rsid w:val="00201028"/>
    <w:rsid w:val="00201165"/>
    <w:rsid w:val="00201579"/>
    <w:rsid w:val="00201779"/>
    <w:rsid w:val="00201E62"/>
    <w:rsid w:val="002020E3"/>
    <w:rsid w:val="00202300"/>
    <w:rsid w:val="0020276E"/>
    <w:rsid w:val="002028D2"/>
    <w:rsid w:val="00202A19"/>
    <w:rsid w:val="00202A6E"/>
    <w:rsid w:val="00202E07"/>
    <w:rsid w:val="002034A1"/>
    <w:rsid w:val="00203531"/>
    <w:rsid w:val="0020358C"/>
    <w:rsid w:val="00203B49"/>
    <w:rsid w:val="00203BC9"/>
    <w:rsid w:val="00203CA4"/>
    <w:rsid w:val="002041D9"/>
    <w:rsid w:val="0020467E"/>
    <w:rsid w:val="00204A5B"/>
    <w:rsid w:val="00204D0D"/>
    <w:rsid w:val="00205B8D"/>
    <w:rsid w:val="00205BB7"/>
    <w:rsid w:val="002068B0"/>
    <w:rsid w:val="00206DB9"/>
    <w:rsid w:val="0020741E"/>
    <w:rsid w:val="0020754F"/>
    <w:rsid w:val="00207FD0"/>
    <w:rsid w:val="0021022C"/>
    <w:rsid w:val="00210CF5"/>
    <w:rsid w:val="002117F7"/>
    <w:rsid w:val="00211F46"/>
    <w:rsid w:val="00212211"/>
    <w:rsid w:val="002123E5"/>
    <w:rsid w:val="002126D3"/>
    <w:rsid w:val="00212899"/>
    <w:rsid w:val="002134BB"/>
    <w:rsid w:val="00213B8B"/>
    <w:rsid w:val="00213CC3"/>
    <w:rsid w:val="0021442E"/>
    <w:rsid w:val="00214470"/>
    <w:rsid w:val="00214DE0"/>
    <w:rsid w:val="0021565A"/>
    <w:rsid w:val="0022013E"/>
    <w:rsid w:val="00220800"/>
    <w:rsid w:val="00220812"/>
    <w:rsid w:val="00220C40"/>
    <w:rsid w:val="00221651"/>
    <w:rsid w:val="002216C5"/>
    <w:rsid w:val="002219B7"/>
    <w:rsid w:val="00222505"/>
    <w:rsid w:val="00222569"/>
    <w:rsid w:val="00222F08"/>
    <w:rsid w:val="002245F9"/>
    <w:rsid w:val="002247A4"/>
    <w:rsid w:val="00224C0C"/>
    <w:rsid w:val="00224F82"/>
    <w:rsid w:val="002252B5"/>
    <w:rsid w:val="002258F5"/>
    <w:rsid w:val="00225DE5"/>
    <w:rsid w:val="00225F71"/>
    <w:rsid w:val="00226CCF"/>
    <w:rsid w:val="00227067"/>
    <w:rsid w:val="002274CF"/>
    <w:rsid w:val="0022784D"/>
    <w:rsid w:val="00227E55"/>
    <w:rsid w:val="00230406"/>
    <w:rsid w:val="00231215"/>
    <w:rsid w:val="0023126D"/>
    <w:rsid w:val="00232708"/>
    <w:rsid w:val="00232C18"/>
    <w:rsid w:val="00232C1E"/>
    <w:rsid w:val="00232CD0"/>
    <w:rsid w:val="00232D61"/>
    <w:rsid w:val="002336BF"/>
    <w:rsid w:val="00233803"/>
    <w:rsid w:val="002340B4"/>
    <w:rsid w:val="00234116"/>
    <w:rsid w:val="00234BC9"/>
    <w:rsid w:val="00234D08"/>
    <w:rsid w:val="0023585F"/>
    <w:rsid w:val="00235A6C"/>
    <w:rsid w:val="00235CE9"/>
    <w:rsid w:val="0023641C"/>
    <w:rsid w:val="00237079"/>
    <w:rsid w:val="00237302"/>
    <w:rsid w:val="002377AF"/>
    <w:rsid w:val="00237B12"/>
    <w:rsid w:val="00240127"/>
    <w:rsid w:val="0024028C"/>
    <w:rsid w:val="00240646"/>
    <w:rsid w:val="00240664"/>
    <w:rsid w:val="002406BC"/>
    <w:rsid w:val="0024074C"/>
    <w:rsid w:val="0024076B"/>
    <w:rsid w:val="00241101"/>
    <w:rsid w:val="00241303"/>
    <w:rsid w:val="00241685"/>
    <w:rsid w:val="00241B0F"/>
    <w:rsid w:val="00241C7F"/>
    <w:rsid w:val="002425A6"/>
    <w:rsid w:val="00242DCA"/>
    <w:rsid w:val="00242ED8"/>
    <w:rsid w:val="00242FE0"/>
    <w:rsid w:val="002434EC"/>
    <w:rsid w:val="002438D8"/>
    <w:rsid w:val="00243B7B"/>
    <w:rsid w:val="00243EEA"/>
    <w:rsid w:val="002443A6"/>
    <w:rsid w:val="00244ACF"/>
    <w:rsid w:val="00244D3E"/>
    <w:rsid w:val="00244F06"/>
    <w:rsid w:val="00245111"/>
    <w:rsid w:val="002452D6"/>
    <w:rsid w:val="00245305"/>
    <w:rsid w:val="002462D0"/>
    <w:rsid w:val="002465B8"/>
    <w:rsid w:val="00246B8F"/>
    <w:rsid w:val="00247278"/>
    <w:rsid w:val="0024769C"/>
    <w:rsid w:val="00247A5E"/>
    <w:rsid w:val="00250238"/>
    <w:rsid w:val="00250622"/>
    <w:rsid w:val="002513C5"/>
    <w:rsid w:val="00251E0F"/>
    <w:rsid w:val="00252477"/>
    <w:rsid w:val="00252FE0"/>
    <w:rsid w:val="00253297"/>
    <w:rsid w:val="00254124"/>
    <w:rsid w:val="002542B9"/>
    <w:rsid w:val="002542CC"/>
    <w:rsid w:val="002548B7"/>
    <w:rsid w:val="00254A7F"/>
    <w:rsid w:val="00254CDC"/>
    <w:rsid w:val="00254F0D"/>
    <w:rsid w:val="00254F25"/>
    <w:rsid w:val="002555D9"/>
    <w:rsid w:val="00255A59"/>
    <w:rsid w:val="00256031"/>
    <w:rsid w:val="00256950"/>
    <w:rsid w:val="00256BB9"/>
    <w:rsid w:val="002570BC"/>
    <w:rsid w:val="002572CC"/>
    <w:rsid w:val="002579E9"/>
    <w:rsid w:val="00257B7C"/>
    <w:rsid w:val="00257D2C"/>
    <w:rsid w:val="00260087"/>
    <w:rsid w:val="00260518"/>
    <w:rsid w:val="0026062C"/>
    <w:rsid w:val="0026172D"/>
    <w:rsid w:val="00261842"/>
    <w:rsid w:val="002619B8"/>
    <w:rsid w:val="00261C07"/>
    <w:rsid w:val="00261E70"/>
    <w:rsid w:val="00262019"/>
    <w:rsid w:val="00262183"/>
    <w:rsid w:val="00262A4A"/>
    <w:rsid w:val="00262B81"/>
    <w:rsid w:val="002639BB"/>
    <w:rsid w:val="00263AA7"/>
    <w:rsid w:val="002645E4"/>
    <w:rsid w:val="002648EB"/>
    <w:rsid w:val="002652DA"/>
    <w:rsid w:val="00265C03"/>
    <w:rsid w:val="00266183"/>
    <w:rsid w:val="00266D14"/>
    <w:rsid w:val="00267D00"/>
    <w:rsid w:val="00270237"/>
    <w:rsid w:val="00270B1E"/>
    <w:rsid w:val="00271F75"/>
    <w:rsid w:val="002727B7"/>
    <w:rsid w:val="0027351C"/>
    <w:rsid w:val="00273557"/>
    <w:rsid w:val="002739B7"/>
    <w:rsid w:val="002743A8"/>
    <w:rsid w:val="002745D6"/>
    <w:rsid w:val="002746A5"/>
    <w:rsid w:val="00274E62"/>
    <w:rsid w:val="00275175"/>
    <w:rsid w:val="002754F8"/>
    <w:rsid w:val="00275D6E"/>
    <w:rsid w:val="002762B3"/>
    <w:rsid w:val="00276544"/>
    <w:rsid w:val="00276989"/>
    <w:rsid w:val="00276A24"/>
    <w:rsid w:val="00276B2C"/>
    <w:rsid w:val="0027712E"/>
    <w:rsid w:val="002774C0"/>
    <w:rsid w:val="002774E4"/>
    <w:rsid w:val="00277706"/>
    <w:rsid w:val="00277772"/>
    <w:rsid w:val="00277A77"/>
    <w:rsid w:val="00277B87"/>
    <w:rsid w:val="0028036A"/>
    <w:rsid w:val="002810D1"/>
    <w:rsid w:val="002813E9"/>
    <w:rsid w:val="0028153C"/>
    <w:rsid w:val="00281828"/>
    <w:rsid w:val="00281B4B"/>
    <w:rsid w:val="00281E8F"/>
    <w:rsid w:val="002823AD"/>
    <w:rsid w:val="0028283C"/>
    <w:rsid w:val="002828DC"/>
    <w:rsid w:val="002837C6"/>
    <w:rsid w:val="002837F8"/>
    <w:rsid w:val="00283DCD"/>
    <w:rsid w:val="0028415A"/>
    <w:rsid w:val="0028496D"/>
    <w:rsid w:val="00284A6E"/>
    <w:rsid w:val="00284EA0"/>
    <w:rsid w:val="00285F28"/>
    <w:rsid w:val="002862AA"/>
    <w:rsid w:val="0028630F"/>
    <w:rsid w:val="0028672B"/>
    <w:rsid w:val="00286B98"/>
    <w:rsid w:val="00287195"/>
    <w:rsid w:val="002875EA"/>
    <w:rsid w:val="00287E51"/>
    <w:rsid w:val="002907B9"/>
    <w:rsid w:val="00290AB7"/>
    <w:rsid w:val="00290FBD"/>
    <w:rsid w:val="002911A1"/>
    <w:rsid w:val="00291574"/>
    <w:rsid w:val="00291C10"/>
    <w:rsid w:val="00292509"/>
    <w:rsid w:val="00292BEA"/>
    <w:rsid w:val="00292BFE"/>
    <w:rsid w:val="00292E87"/>
    <w:rsid w:val="00293089"/>
    <w:rsid w:val="00293BFD"/>
    <w:rsid w:val="00293DED"/>
    <w:rsid w:val="0029424C"/>
    <w:rsid w:val="00294424"/>
    <w:rsid w:val="002944ED"/>
    <w:rsid w:val="00294574"/>
    <w:rsid w:val="00294CA4"/>
    <w:rsid w:val="00295571"/>
    <w:rsid w:val="00295702"/>
    <w:rsid w:val="002958BB"/>
    <w:rsid w:val="00295AA6"/>
    <w:rsid w:val="002960B7"/>
    <w:rsid w:val="00296A49"/>
    <w:rsid w:val="0029731D"/>
    <w:rsid w:val="00297A8F"/>
    <w:rsid w:val="00297AC3"/>
    <w:rsid w:val="00297B37"/>
    <w:rsid w:val="00297F0B"/>
    <w:rsid w:val="002A0349"/>
    <w:rsid w:val="002A0FDA"/>
    <w:rsid w:val="002A102D"/>
    <w:rsid w:val="002A1CB0"/>
    <w:rsid w:val="002A1E5F"/>
    <w:rsid w:val="002A200A"/>
    <w:rsid w:val="002A2133"/>
    <w:rsid w:val="002A2328"/>
    <w:rsid w:val="002A268E"/>
    <w:rsid w:val="002A2977"/>
    <w:rsid w:val="002A2BC7"/>
    <w:rsid w:val="002A30CF"/>
    <w:rsid w:val="002A31A5"/>
    <w:rsid w:val="002A32DA"/>
    <w:rsid w:val="002A395B"/>
    <w:rsid w:val="002A3D62"/>
    <w:rsid w:val="002A45EB"/>
    <w:rsid w:val="002A482B"/>
    <w:rsid w:val="002A4B47"/>
    <w:rsid w:val="002A5215"/>
    <w:rsid w:val="002A5407"/>
    <w:rsid w:val="002A55D0"/>
    <w:rsid w:val="002A5759"/>
    <w:rsid w:val="002A5A0F"/>
    <w:rsid w:val="002A5B18"/>
    <w:rsid w:val="002A6872"/>
    <w:rsid w:val="002A6A5E"/>
    <w:rsid w:val="002A6C91"/>
    <w:rsid w:val="002A6DB4"/>
    <w:rsid w:val="002A730A"/>
    <w:rsid w:val="002A73A0"/>
    <w:rsid w:val="002A7406"/>
    <w:rsid w:val="002A74CA"/>
    <w:rsid w:val="002A7766"/>
    <w:rsid w:val="002B0736"/>
    <w:rsid w:val="002B1523"/>
    <w:rsid w:val="002B1964"/>
    <w:rsid w:val="002B1E26"/>
    <w:rsid w:val="002B1F45"/>
    <w:rsid w:val="002B21F3"/>
    <w:rsid w:val="002B22F6"/>
    <w:rsid w:val="002B28D4"/>
    <w:rsid w:val="002B296E"/>
    <w:rsid w:val="002B2B94"/>
    <w:rsid w:val="002B3087"/>
    <w:rsid w:val="002B31B9"/>
    <w:rsid w:val="002B39F6"/>
    <w:rsid w:val="002B3A96"/>
    <w:rsid w:val="002B3DBC"/>
    <w:rsid w:val="002B3F5A"/>
    <w:rsid w:val="002B40BD"/>
    <w:rsid w:val="002B4627"/>
    <w:rsid w:val="002B4EDA"/>
    <w:rsid w:val="002B65C2"/>
    <w:rsid w:val="002B68E7"/>
    <w:rsid w:val="002B6A39"/>
    <w:rsid w:val="002B6ACF"/>
    <w:rsid w:val="002B6CAD"/>
    <w:rsid w:val="002B6EB0"/>
    <w:rsid w:val="002B7007"/>
    <w:rsid w:val="002B766B"/>
    <w:rsid w:val="002C004E"/>
    <w:rsid w:val="002C00D2"/>
    <w:rsid w:val="002C02D3"/>
    <w:rsid w:val="002C0945"/>
    <w:rsid w:val="002C0B90"/>
    <w:rsid w:val="002C1124"/>
    <w:rsid w:val="002C13EB"/>
    <w:rsid w:val="002C1477"/>
    <w:rsid w:val="002C196D"/>
    <w:rsid w:val="002C1FF8"/>
    <w:rsid w:val="002C2241"/>
    <w:rsid w:val="002C2373"/>
    <w:rsid w:val="002C25D6"/>
    <w:rsid w:val="002C2821"/>
    <w:rsid w:val="002C2C4C"/>
    <w:rsid w:val="002C31FD"/>
    <w:rsid w:val="002C326D"/>
    <w:rsid w:val="002C365C"/>
    <w:rsid w:val="002C4021"/>
    <w:rsid w:val="002C40F6"/>
    <w:rsid w:val="002C498F"/>
    <w:rsid w:val="002C4F38"/>
    <w:rsid w:val="002C5111"/>
    <w:rsid w:val="002C51FF"/>
    <w:rsid w:val="002C5235"/>
    <w:rsid w:val="002C547D"/>
    <w:rsid w:val="002C588C"/>
    <w:rsid w:val="002C5AE4"/>
    <w:rsid w:val="002C5CE2"/>
    <w:rsid w:val="002C6286"/>
    <w:rsid w:val="002C6B50"/>
    <w:rsid w:val="002C71CF"/>
    <w:rsid w:val="002C771B"/>
    <w:rsid w:val="002C7BE0"/>
    <w:rsid w:val="002C7C4D"/>
    <w:rsid w:val="002C7DFB"/>
    <w:rsid w:val="002D00C6"/>
    <w:rsid w:val="002D02F8"/>
    <w:rsid w:val="002D0A5C"/>
    <w:rsid w:val="002D1215"/>
    <w:rsid w:val="002D18B1"/>
    <w:rsid w:val="002D19A8"/>
    <w:rsid w:val="002D1BDE"/>
    <w:rsid w:val="002D2360"/>
    <w:rsid w:val="002D282D"/>
    <w:rsid w:val="002D2ABB"/>
    <w:rsid w:val="002D384C"/>
    <w:rsid w:val="002D39A1"/>
    <w:rsid w:val="002D3C02"/>
    <w:rsid w:val="002D3D9F"/>
    <w:rsid w:val="002D4352"/>
    <w:rsid w:val="002D43C2"/>
    <w:rsid w:val="002D4808"/>
    <w:rsid w:val="002D4915"/>
    <w:rsid w:val="002D530B"/>
    <w:rsid w:val="002D5325"/>
    <w:rsid w:val="002D676C"/>
    <w:rsid w:val="002D68DB"/>
    <w:rsid w:val="002D6A3E"/>
    <w:rsid w:val="002E02BE"/>
    <w:rsid w:val="002E0A0E"/>
    <w:rsid w:val="002E0D40"/>
    <w:rsid w:val="002E1295"/>
    <w:rsid w:val="002E129E"/>
    <w:rsid w:val="002E13B6"/>
    <w:rsid w:val="002E1699"/>
    <w:rsid w:val="002E1783"/>
    <w:rsid w:val="002E1942"/>
    <w:rsid w:val="002E1D82"/>
    <w:rsid w:val="002E214E"/>
    <w:rsid w:val="002E246C"/>
    <w:rsid w:val="002E3785"/>
    <w:rsid w:val="002E40F1"/>
    <w:rsid w:val="002E5374"/>
    <w:rsid w:val="002E668E"/>
    <w:rsid w:val="002E6A09"/>
    <w:rsid w:val="002E6AA7"/>
    <w:rsid w:val="002E6B54"/>
    <w:rsid w:val="002E6E46"/>
    <w:rsid w:val="002E71AB"/>
    <w:rsid w:val="002E7DFF"/>
    <w:rsid w:val="002F0061"/>
    <w:rsid w:val="002F03E5"/>
    <w:rsid w:val="002F09E8"/>
    <w:rsid w:val="002F0BD1"/>
    <w:rsid w:val="002F1F2D"/>
    <w:rsid w:val="002F3269"/>
    <w:rsid w:val="002F3652"/>
    <w:rsid w:val="002F36E1"/>
    <w:rsid w:val="002F4093"/>
    <w:rsid w:val="002F42DD"/>
    <w:rsid w:val="002F4767"/>
    <w:rsid w:val="002F4B81"/>
    <w:rsid w:val="002F57F5"/>
    <w:rsid w:val="002F6361"/>
    <w:rsid w:val="002F6D1A"/>
    <w:rsid w:val="002F736A"/>
    <w:rsid w:val="002F752C"/>
    <w:rsid w:val="002F753F"/>
    <w:rsid w:val="002F7ABC"/>
    <w:rsid w:val="00300637"/>
    <w:rsid w:val="003008B5"/>
    <w:rsid w:val="00300A84"/>
    <w:rsid w:val="00300D19"/>
    <w:rsid w:val="00300DB2"/>
    <w:rsid w:val="00301594"/>
    <w:rsid w:val="003018A8"/>
    <w:rsid w:val="00301F50"/>
    <w:rsid w:val="00302399"/>
    <w:rsid w:val="003029AB"/>
    <w:rsid w:val="0030371E"/>
    <w:rsid w:val="00303826"/>
    <w:rsid w:val="00303FA1"/>
    <w:rsid w:val="003040BA"/>
    <w:rsid w:val="003042B3"/>
    <w:rsid w:val="0030447C"/>
    <w:rsid w:val="00304591"/>
    <w:rsid w:val="003061DE"/>
    <w:rsid w:val="003064FE"/>
    <w:rsid w:val="00306B29"/>
    <w:rsid w:val="00306B5F"/>
    <w:rsid w:val="00306F11"/>
    <w:rsid w:val="0030738E"/>
    <w:rsid w:val="00307EC7"/>
    <w:rsid w:val="00307ED6"/>
    <w:rsid w:val="00307F52"/>
    <w:rsid w:val="003105B1"/>
    <w:rsid w:val="003109B6"/>
    <w:rsid w:val="00310EB0"/>
    <w:rsid w:val="00310F9E"/>
    <w:rsid w:val="0031120E"/>
    <w:rsid w:val="00311488"/>
    <w:rsid w:val="003115DE"/>
    <w:rsid w:val="0031270F"/>
    <w:rsid w:val="00312F8C"/>
    <w:rsid w:val="0031334B"/>
    <w:rsid w:val="00314E65"/>
    <w:rsid w:val="0031549E"/>
    <w:rsid w:val="003158B5"/>
    <w:rsid w:val="00316244"/>
    <w:rsid w:val="003164A1"/>
    <w:rsid w:val="00316BCE"/>
    <w:rsid w:val="00316BE6"/>
    <w:rsid w:val="0031746A"/>
    <w:rsid w:val="0031782E"/>
    <w:rsid w:val="00317A77"/>
    <w:rsid w:val="00320DCE"/>
    <w:rsid w:val="003216EC"/>
    <w:rsid w:val="00321BEF"/>
    <w:rsid w:val="00322024"/>
    <w:rsid w:val="0032219D"/>
    <w:rsid w:val="003222A6"/>
    <w:rsid w:val="003224ED"/>
    <w:rsid w:val="00322BB2"/>
    <w:rsid w:val="00322BBA"/>
    <w:rsid w:val="00322BBD"/>
    <w:rsid w:val="0032388C"/>
    <w:rsid w:val="0032403B"/>
    <w:rsid w:val="0032448E"/>
    <w:rsid w:val="00324734"/>
    <w:rsid w:val="00325812"/>
    <w:rsid w:val="00325B20"/>
    <w:rsid w:val="0032698B"/>
    <w:rsid w:val="00326EF6"/>
    <w:rsid w:val="00327085"/>
    <w:rsid w:val="0032708F"/>
    <w:rsid w:val="00327AA9"/>
    <w:rsid w:val="003302FA"/>
    <w:rsid w:val="00330BB5"/>
    <w:rsid w:val="00330BC2"/>
    <w:rsid w:val="00330FB9"/>
    <w:rsid w:val="00331545"/>
    <w:rsid w:val="0033173E"/>
    <w:rsid w:val="00331C31"/>
    <w:rsid w:val="00331E77"/>
    <w:rsid w:val="00332149"/>
    <w:rsid w:val="003322CF"/>
    <w:rsid w:val="00332753"/>
    <w:rsid w:val="003328E1"/>
    <w:rsid w:val="00332FE1"/>
    <w:rsid w:val="003330B4"/>
    <w:rsid w:val="003331B4"/>
    <w:rsid w:val="00334135"/>
    <w:rsid w:val="0033415B"/>
    <w:rsid w:val="00334535"/>
    <w:rsid w:val="0033521C"/>
    <w:rsid w:val="0033561F"/>
    <w:rsid w:val="00335EC2"/>
    <w:rsid w:val="00336A8C"/>
    <w:rsid w:val="00336E8E"/>
    <w:rsid w:val="00337D6C"/>
    <w:rsid w:val="00337E0F"/>
    <w:rsid w:val="00337F68"/>
    <w:rsid w:val="0034056D"/>
    <w:rsid w:val="0034086F"/>
    <w:rsid w:val="0034100F"/>
    <w:rsid w:val="0034115A"/>
    <w:rsid w:val="00341799"/>
    <w:rsid w:val="00341A44"/>
    <w:rsid w:val="00341B95"/>
    <w:rsid w:val="00341CDB"/>
    <w:rsid w:val="00341FEF"/>
    <w:rsid w:val="0034218D"/>
    <w:rsid w:val="00343846"/>
    <w:rsid w:val="00343890"/>
    <w:rsid w:val="00343D23"/>
    <w:rsid w:val="003447E5"/>
    <w:rsid w:val="00344C46"/>
    <w:rsid w:val="00344CA8"/>
    <w:rsid w:val="00345BFD"/>
    <w:rsid w:val="0034644E"/>
    <w:rsid w:val="003477A9"/>
    <w:rsid w:val="0034796C"/>
    <w:rsid w:val="00347E2C"/>
    <w:rsid w:val="003506AA"/>
    <w:rsid w:val="00350C7A"/>
    <w:rsid w:val="00350EA5"/>
    <w:rsid w:val="00350ED3"/>
    <w:rsid w:val="003510D2"/>
    <w:rsid w:val="00351450"/>
    <w:rsid w:val="0035182E"/>
    <w:rsid w:val="00351967"/>
    <w:rsid w:val="003519F4"/>
    <w:rsid w:val="00351B74"/>
    <w:rsid w:val="00351CE9"/>
    <w:rsid w:val="00351FB0"/>
    <w:rsid w:val="003521AB"/>
    <w:rsid w:val="00352AB1"/>
    <w:rsid w:val="00352CBC"/>
    <w:rsid w:val="0035355E"/>
    <w:rsid w:val="003539F4"/>
    <w:rsid w:val="00353C2B"/>
    <w:rsid w:val="00354841"/>
    <w:rsid w:val="00354C95"/>
    <w:rsid w:val="00354DE2"/>
    <w:rsid w:val="003556B1"/>
    <w:rsid w:val="003556F2"/>
    <w:rsid w:val="0035640F"/>
    <w:rsid w:val="003564B9"/>
    <w:rsid w:val="003566AF"/>
    <w:rsid w:val="00356EB2"/>
    <w:rsid w:val="0035726E"/>
    <w:rsid w:val="0035735C"/>
    <w:rsid w:val="0035773A"/>
    <w:rsid w:val="00357807"/>
    <w:rsid w:val="003579D9"/>
    <w:rsid w:val="00357D76"/>
    <w:rsid w:val="00357D8B"/>
    <w:rsid w:val="00360B26"/>
    <w:rsid w:val="00360C32"/>
    <w:rsid w:val="00360C36"/>
    <w:rsid w:val="00360D6A"/>
    <w:rsid w:val="003614E2"/>
    <w:rsid w:val="00361B5A"/>
    <w:rsid w:val="0036322B"/>
    <w:rsid w:val="003633A5"/>
    <w:rsid w:val="00363974"/>
    <w:rsid w:val="00364550"/>
    <w:rsid w:val="00364A75"/>
    <w:rsid w:val="0036521B"/>
    <w:rsid w:val="0036569A"/>
    <w:rsid w:val="00365730"/>
    <w:rsid w:val="00365A87"/>
    <w:rsid w:val="00366673"/>
    <w:rsid w:val="003669B9"/>
    <w:rsid w:val="00366E6A"/>
    <w:rsid w:val="0036734D"/>
    <w:rsid w:val="003675EE"/>
    <w:rsid w:val="00367E6F"/>
    <w:rsid w:val="0037021F"/>
    <w:rsid w:val="0037023D"/>
    <w:rsid w:val="00370767"/>
    <w:rsid w:val="003707CA"/>
    <w:rsid w:val="0037083C"/>
    <w:rsid w:val="0037088E"/>
    <w:rsid w:val="0037168C"/>
    <w:rsid w:val="00371757"/>
    <w:rsid w:val="003722A0"/>
    <w:rsid w:val="00372635"/>
    <w:rsid w:val="00372F21"/>
    <w:rsid w:val="0037306C"/>
    <w:rsid w:val="0037308D"/>
    <w:rsid w:val="00373FA5"/>
    <w:rsid w:val="0037431F"/>
    <w:rsid w:val="003743AA"/>
    <w:rsid w:val="0037447A"/>
    <w:rsid w:val="003754BE"/>
    <w:rsid w:val="003761A0"/>
    <w:rsid w:val="003762BD"/>
    <w:rsid w:val="00376617"/>
    <w:rsid w:val="003777EA"/>
    <w:rsid w:val="00377872"/>
    <w:rsid w:val="00380103"/>
    <w:rsid w:val="00380ACC"/>
    <w:rsid w:val="00380FF5"/>
    <w:rsid w:val="00381046"/>
    <w:rsid w:val="00381352"/>
    <w:rsid w:val="003819A2"/>
    <w:rsid w:val="003819B7"/>
    <w:rsid w:val="00381CFD"/>
    <w:rsid w:val="00381DF7"/>
    <w:rsid w:val="00382303"/>
    <w:rsid w:val="00382314"/>
    <w:rsid w:val="003823D8"/>
    <w:rsid w:val="00382BB7"/>
    <w:rsid w:val="00383074"/>
    <w:rsid w:val="00383FAF"/>
    <w:rsid w:val="00384400"/>
    <w:rsid w:val="00384C84"/>
    <w:rsid w:val="00384E3F"/>
    <w:rsid w:val="00384F4A"/>
    <w:rsid w:val="00385246"/>
    <w:rsid w:val="00385493"/>
    <w:rsid w:val="00385854"/>
    <w:rsid w:val="00385921"/>
    <w:rsid w:val="00385B7A"/>
    <w:rsid w:val="00386268"/>
    <w:rsid w:val="003865D0"/>
    <w:rsid w:val="00386CFF"/>
    <w:rsid w:val="003877DD"/>
    <w:rsid w:val="00387DCA"/>
    <w:rsid w:val="003900FE"/>
    <w:rsid w:val="00390299"/>
    <w:rsid w:val="00390BC3"/>
    <w:rsid w:val="00391567"/>
    <w:rsid w:val="00391A4A"/>
    <w:rsid w:val="00391EBC"/>
    <w:rsid w:val="00391FC0"/>
    <w:rsid w:val="003927E5"/>
    <w:rsid w:val="00392EB1"/>
    <w:rsid w:val="00393EB6"/>
    <w:rsid w:val="0039426D"/>
    <w:rsid w:val="00394397"/>
    <w:rsid w:val="0039475F"/>
    <w:rsid w:val="003948C2"/>
    <w:rsid w:val="00395283"/>
    <w:rsid w:val="0039544F"/>
    <w:rsid w:val="003955CC"/>
    <w:rsid w:val="003957CF"/>
    <w:rsid w:val="00396006"/>
    <w:rsid w:val="003963AA"/>
    <w:rsid w:val="0039693C"/>
    <w:rsid w:val="00396FC1"/>
    <w:rsid w:val="003970EF"/>
    <w:rsid w:val="003972A5"/>
    <w:rsid w:val="003A0145"/>
    <w:rsid w:val="003A035E"/>
    <w:rsid w:val="003A083E"/>
    <w:rsid w:val="003A0990"/>
    <w:rsid w:val="003A0BB2"/>
    <w:rsid w:val="003A0EA7"/>
    <w:rsid w:val="003A1441"/>
    <w:rsid w:val="003A208E"/>
    <w:rsid w:val="003A2717"/>
    <w:rsid w:val="003A281C"/>
    <w:rsid w:val="003A29DC"/>
    <w:rsid w:val="003A2A6F"/>
    <w:rsid w:val="003A2B59"/>
    <w:rsid w:val="003A311A"/>
    <w:rsid w:val="003A33FA"/>
    <w:rsid w:val="003A35B3"/>
    <w:rsid w:val="003A3855"/>
    <w:rsid w:val="003A4E45"/>
    <w:rsid w:val="003A5233"/>
    <w:rsid w:val="003A5658"/>
    <w:rsid w:val="003A5865"/>
    <w:rsid w:val="003A5AD8"/>
    <w:rsid w:val="003A5CBA"/>
    <w:rsid w:val="003A5D99"/>
    <w:rsid w:val="003A5DF4"/>
    <w:rsid w:val="003A6215"/>
    <w:rsid w:val="003A6E92"/>
    <w:rsid w:val="003A6FAF"/>
    <w:rsid w:val="003B0398"/>
    <w:rsid w:val="003B055E"/>
    <w:rsid w:val="003B1255"/>
    <w:rsid w:val="003B1B92"/>
    <w:rsid w:val="003B1CBC"/>
    <w:rsid w:val="003B1F29"/>
    <w:rsid w:val="003B212C"/>
    <w:rsid w:val="003B22FB"/>
    <w:rsid w:val="003B26D6"/>
    <w:rsid w:val="003B2774"/>
    <w:rsid w:val="003B29DF"/>
    <w:rsid w:val="003B31C2"/>
    <w:rsid w:val="003B3E91"/>
    <w:rsid w:val="003B3FF7"/>
    <w:rsid w:val="003B41BC"/>
    <w:rsid w:val="003B45C1"/>
    <w:rsid w:val="003B47C0"/>
    <w:rsid w:val="003B4C81"/>
    <w:rsid w:val="003B5949"/>
    <w:rsid w:val="003B5B47"/>
    <w:rsid w:val="003B5B9B"/>
    <w:rsid w:val="003B6578"/>
    <w:rsid w:val="003B6BA9"/>
    <w:rsid w:val="003B6CC8"/>
    <w:rsid w:val="003B7318"/>
    <w:rsid w:val="003B7CDE"/>
    <w:rsid w:val="003C0BE3"/>
    <w:rsid w:val="003C1262"/>
    <w:rsid w:val="003C13B9"/>
    <w:rsid w:val="003C1E5C"/>
    <w:rsid w:val="003C1FA7"/>
    <w:rsid w:val="003C2694"/>
    <w:rsid w:val="003C36F5"/>
    <w:rsid w:val="003C3B2D"/>
    <w:rsid w:val="003C416A"/>
    <w:rsid w:val="003C4936"/>
    <w:rsid w:val="003C4C0B"/>
    <w:rsid w:val="003C579E"/>
    <w:rsid w:val="003C595F"/>
    <w:rsid w:val="003C5ACF"/>
    <w:rsid w:val="003C610C"/>
    <w:rsid w:val="003C64B7"/>
    <w:rsid w:val="003C672E"/>
    <w:rsid w:val="003C67BD"/>
    <w:rsid w:val="003C7155"/>
    <w:rsid w:val="003C741E"/>
    <w:rsid w:val="003D0628"/>
    <w:rsid w:val="003D0717"/>
    <w:rsid w:val="003D09EA"/>
    <w:rsid w:val="003D1170"/>
    <w:rsid w:val="003D1374"/>
    <w:rsid w:val="003D154E"/>
    <w:rsid w:val="003D1EBF"/>
    <w:rsid w:val="003D221C"/>
    <w:rsid w:val="003D25D5"/>
    <w:rsid w:val="003D2D0C"/>
    <w:rsid w:val="003D2E2B"/>
    <w:rsid w:val="003D3358"/>
    <w:rsid w:val="003D44E0"/>
    <w:rsid w:val="003D502F"/>
    <w:rsid w:val="003D53A9"/>
    <w:rsid w:val="003D5884"/>
    <w:rsid w:val="003D5E74"/>
    <w:rsid w:val="003D5EB2"/>
    <w:rsid w:val="003D62ED"/>
    <w:rsid w:val="003D6D05"/>
    <w:rsid w:val="003D7734"/>
    <w:rsid w:val="003D7A77"/>
    <w:rsid w:val="003E022D"/>
    <w:rsid w:val="003E0494"/>
    <w:rsid w:val="003E0578"/>
    <w:rsid w:val="003E07E5"/>
    <w:rsid w:val="003E0FF3"/>
    <w:rsid w:val="003E15DE"/>
    <w:rsid w:val="003E168A"/>
    <w:rsid w:val="003E16B4"/>
    <w:rsid w:val="003E187A"/>
    <w:rsid w:val="003E1955"/>
    <w:rsid w:val="003E1E73"/>
    <w:rsid w:val="003E225C"/>
    <w:rsid w:val="003E26CB"/>
    <w:rsid w:val="003E2C79"/>
    <w:rsid w:val="003E34E3"/>
    <w:rsid w:val="003E3FFA"/>
    <w:rsid w:val="003E56DE"/>
    <w:rsid w:val="003E5E6E"/>
    <w:rsid w:val="003E6B5A"/>
    <w:rsid w:val="003E708E"/>
    <w:rsid w:val="003E7895"/>
    <w:rsid w:val="003F05B2"/>
    <w:rsid w:val="003F10B0"/>
    <w:rsid w:val="003F11CF"/>
    <w:rsid w:val="003F14FC"/>
    <w:rsid w:val="003F24FA"/>
    <w:rsid w:val="003F24FD"/>
    <w:rsid w:val="003F3521"/>
    <w:rsid w:val="003F37AF"/>
    <w:rsid w:val="003F3B01"/>
    <w:rsid w:val="003F3E49"/>
    <w:rsid w:val="003F4212"/>
    <w:rsid w:val="003F43A4"/>
    <w:rsid w:val="003F4BD7"/>
    <w:rsid w:val="003F4F82"/>
    <w:rsid w:val="003F55DF"/>
    <w:rsid w:val="003F5C9B"/>
    <w:rsid w:val="003F61C9"/>
    <w:rsid w:val="003F68A4"/>
    <w:rsid w:val="003F6A6B"/>
    <w:rsid w:val="003F6B08"/>
    <w:rsid w:val="003F6F22"/>
    <w:rsid w:val="003F6F44"/>
    <w:rsid w:val="003F7219"/>
    <w:rsid w:val="003F7534"/>
    <w:rsid w:val="003F78C2"/>
    <w:rsid w:val="00401047"/>
    <w:rsid w:val="00401409"/>
    <w:rsid w:val="00401708"/>
    <w:rsid w:val="00401932"/>
    <w:rsid w:val="00401BB6"/>
    <w:rsid w:val="00401C42"/>
    <w:rsid w:val="00402207"/>
    <w:rsid w:val="00402310"/>
    <w:rsid w:val="00402678"/>
    <w:rsid w:val="004027D5"/>
    <w:rsid w:val="0040292D"/>
    <w:rsid w:val="00402B67"/>
    <w:rsid w:val="00402D15"/>
    <w:rsid w:val="00402E76"/>
    <w:rsid w:val="004032A5"/>
    <w:rsid w:val="00403ACF"/>
    <w:rsid w:val="00403BCD"/>
    <w:rsid w:val="00404A0D"/>
    <w:rsid w:val="00404F18"/>
    <w:rsid w:val="004054A7"/>
    <w:rsid w:val="004056B9"/>
    <w:rsid w:val="00405717"/>
    <w:rsid w:val="00405972"/>
    <w:rsid w:val="00406265"/>
    <w:rsid w:val="00406834"/>
    <w:rsid w:val="00406D0E"/>
    <w:rsid w:val="00406D29"/>
    <w:rsid w:val="004070AD"/>
    <w:rsid w:val="00407D83"/>
    <w:rsid w:val="004108D3"/>
    <w:rsid w:val="00410EC3"/>
    <w:rsid w:val="004112DB"/>
    <w:rsid w:val="004113C3"/>
    <w:rsid w:val="00411C87"/>
    <w:rsid w:val="00411E7A"/>
    <w:rsid w:val="00411FF8"/>
    <w:rsid w:val="00412726"/>
    <w:rsid w:val="00412BB1"/>
    <w:rsid w:val="00412DE3"/>
    <w:rsid w:val="00412F3A"/>
    <w:rsid w:val="00413702"/>
    <w:rsid w:val="00413BB7"/>
    <w:rsid w:val="00413DA2"/>
    <w:rsid w:val="00413E70"/>
    <w:rsid w:val="00413F13"/>
    <w:rsid w:val="00413F6A"/>
    <w:rsid w:val="00414059"/>
    <w:rsid w:val="00414332"/>
    <w:rsid w:val="0041445C"/>
    <w:rsid w:val="00414A5C"/>
    <w:rsid w:val="00414D3B"/>
    <w:rsid w:val="00414DC6"/>
    <w:rsid w:val="00415B33"/>
    <w:rsid w:val="00415F68"/>
    <w:rsid w:val="00416D31"/>
    <w:rsid w:val="00416EC0"/>
    <w:rsid w:val="0041701F"/>
    <w:rsid w:val="00417531"/>
    <w:rsid w:val="00417C8E"/>
    <w:rsid w:val="00420019"/>
    <w:rsid w:val="004201E5"/>
    <w:rsid w:val="004206CF"/>
    <w:rsid w:val="00420CF2"/>
    <w:rsid w:val="00421012"/>
    <w:rsid w:val="00421722"/>
    <w:rsid w:val="00421ABE"/>
    <w:rsid w:val="00421D05"/>
    <w:rsid w:val="004224E3"/>
    <w:rsid w:val="00422998"/>
    <w:rsid w:val="00422D88"/>
    <w:rsid w:val="00423541"/>
    <w:rsid w:val="0042372B"/>
    <w:rsid w:val="00423754"/>
    <w:rsid w:val="004237ED"/>
    <w:rsid w:val="0042444D"/>
    <w:rsid w:val="00424586"/>
    <w:rsid w:val="0042483D"/>
    <w:rsid w:val="00424925"/>
    <w:rsid w:val="00425204"/>
    <w:rsid w:val="0042537C"/>
    <w:rsid w:val="004261C1"/>
    <w:rsid w:val="00426606"/>
    <w:rsid w:val="00427072"/>
    <w:rsid w:val="00427608"/>
    <w:rsid w:val="00427700"/>
    <w:rsid w:val="004305DA"/>
    <w:rsid w:val="00430877"/>
    <w:rsid w:val="00430A64"/>
    <w:rsid w:val="00430ED2"/>
    <w:rsid w:val="00430EF6"/>
    <w:rsid w:val="00431077"/>
    <w:rsid w:val="00431542"/>
    <w:rsid w:val="004315BB"/>
    <w:rsid w:val="004323BE"/>
    <w:rsid w:val="004329AD"/>
    <w:rsid w:val="00432F97"/>
    <w:rsid w:val="004333C1"/>
    <w:rsid w:val="00433BF3"/>
    <w:rsid w:val="00433D88"/>
    <w:rsid w:val="00434402"/>
    <w:rsid w:val="00434457"/>
    <w:rsid w:val="00434717"/>
    <w:rsid w:val="0043557C"/>
    <w:rsid w:val="004355E9"/>
    <w:rsid w:val="00435911"/>
    <w:rsid w:val="004359DD"/>
    <w:rsid w:val="00435C03"/>
    <w:rsid w:val="00436024"/>
    <w:rsid w:val="00436074"/>
    <w:rsid w:val="00436565"/>
    <w:rsid w:val="004371CE"/>
    <w:rsid w:val="00437475"/>
    <w:rsid w:val="004374F1"/>
    <w:rsid w:val="004379FF"/>
    <w:rsid w:val="00437BD9"/>
    <w:rsid w:val="00440EFA"/>
    <w:rsid w:val="004415C1"/>
    <w:rsid w:val="00441830"/>
    <w:rsid w:val="00441A91"/>
    <w:rsid w:val="00441B40"/>
    <w:rsid w:val="00441D81"/>
    <w:rsid w:val="00441DE4"/>
    <w:rsid w:val="00441F45"/>
    <w:rsid w:val="004421C7"/>
    <w:rsid w:val="00442226"/>
    <w:rsid w:val="00443303"/>
    <w:rsid w:val="00443B63"/>
    <w:rsid w:val="00443DF9"/>
    <w:rsid w:val="004447E5"/>
    <w:rsid w:val="004449FB"/>
    <w:rsid w:val="00444AEC"/>
    <w:rsid w:val="0044561F"/>
    <w:rsid w:val="00445CFB"/>
    <w:rsid w:val="00445F03"/>
    <w:rsid w:val="004461C6"/>
    <w:rsid w:val="00446348"/>
    <w:rsid w:val="00446EC1"/>
    <w:rsid w:val="00447367"/>
    <w:rsid w:val="00447980"/>
    <w:rsid w:val="0045017F"/>
    <w:rsid w:val="00450BF2"/>
    <w:rsid w:val="00450F15"/>
    <w:rsid w:val="0045144F"/>
    <w:rsid w:val="0045205A"/>
    <w:rsid w:val="00452324"/>
    <w:rsid w:val="004523E4"/>
    <w:rsid w:val="00452AA9"/>
    <w:rsid w:val="00452C98"/>
    <w:rsid w:val="00452DF6"/>
    <w:rsid w:val="0045389B"/>
    <w:rsid w:val="00453A3E"/>
    <w:rsid w:val="004540A8"/>
    <w:rsid w:val="004541F9"/>
    <w:rsid w:val="00454BCF"/>
    <w:rsid w:val="0045550B"/>
    <w:rsid w:val="00455F48"/>
    <w:rsid w:val="00456015"/>
    <w:rsid w:val="00457214"/>
    <w:rsid w:val="004577D7"/>
    <w:rsid w:val="004579E5"/>
    <w:rsid w:val="00457A01"/>
    <w:rsid w:val="00457B70"/>
    <w:rsid w:val="00457D25"/>
    <w:rsid w:val="00457F9C"/>
    <w:rsid w:val="00460058"/>
    <w:rsid w:val="004601A4"/>
    <w:rsid w:val="00460222"/>
    <w:rsid w:val="004609F9"/>
    <w:rsid w:val="00460A9D"/>
    <w:rsid w:val="00461489"/>
    <w:rsid w:val="00461525"/>
    <w:rsid w:val="0046158C"/>
    <w:rsid w:val="00461C3B"/>
    <w:rsid w:val="00461F9B"/>
    <w:rsid w:val="00462691"/>
    <w:rsid w:val="004626A0"/>
    <w:rsid w:val="00462C3E"/>
    <w:rsid w:val="00463506"/>
    <w:rsid w:val="00463542"/>
    <w:rsid w:val="00464AEB"/>
    <w:rsid w:val="00464DBF"/>
    <w:rsid w:val="00464E9E"/>
    <w:rsid w:val="0046548A"/>
    <w:rsid w:val="004654E8"/>
    <w:rsid w:val="00465A30"/>
    <w:rsid w:val="00465AA6"/>
    <w:rsid w:val="00465DE5"/>
    <w:rsid w:val="00467381"/>
    <w:rsid w:val="00467E46"/>
    <w:rsid w:val="00470B25"/>
    <w:rsid w:val="00470D48"/>
    <w:rsid w:val="0047168D"/>
    <w:rsid w:val="00471DE7"/>
    <w:rsid w:val="00471ECB"/>
    <w:rsid w:val="00472926"/>
    <w:rsid w:val="004730C8"/>
    <w:rsid w:val="00473265"/>
    <w:rsid w:val="00474432"/>
    <w:rsid w:val="00474D5B"/>
    <w:rsid w:val="004758A5"/>
    <w:rsid w:val="00475AB4"/>
    <w:rsid w:val="00476416"/>
    <w:rsid w:val="00476FCE"/>
    <w:rsid w:val="00477C86"/>
    <w:rsid w:val="00477FB5"/>
    <w:rsid w:val="00480020"/>
    <w:rsid w:val="00480988"/>
    <w:rsid w:val="004810D5"/>
    <w:rsid w:val="004815EE"/>
    <w:rsid w:val="00481EF0"/>
    <w:rsid w:val="00484096"/>
    <w:rsid w:val="00484907"/>
    <w:rsid w:val="004850A8"/>
    <w:rsid w:val="004850B8"/>
    <w:rsid w:val="0048571D"/>
    <w:rsid w:val="00485E71"/>
    <w:rsid w:val="00486270"/>
    <w:rsid w:val="00486705"/>
    <w:rsid w:val="004873CC"/>
    <w:rsid w:val="0048757D"/>
    <w:rsid w:val="004903F2"/>
    <w:rsid w:val="00490453"/>
    <w:rsid w:val="00490BAF"/>
    <w:rsid w:val="0049125D"/>
    <w:rsid w:val="0049155B"/>
    <w:rsid w:val="004917BD"/>
    <w:rsid w:val="00491854"/>
    <w:rsid w:val="0049257E"/>
    <w:rsid w:val="004927CF"/>
    <w:rsid w:val="004927F7"/>
    <w:rsid w:val="0049332A"/>
    <w:rsid w:val="00493BAB"/>
    <w:rsid w:val="00493C66"/>
    <w:rsid w:val="0049461C"/>
    <w:rsid w:val="00494679"/>
    <w:rsid w:val="00494EDD"/>
    <w:rsid w:val="00495759"/>
    <w:rsid w:val="004959B9"/>
    <w:rsid w:val="00496443"/>
    <w:rsid w:val="004965A7"/>
    <w:rsid w:val="00496739"/>
    <w:rsid w:val="00496EE7"/>
    <w:rsid w:val="00497299"/>
    <w:rsid w:val="00497765"/>
    <w:rsid w:val="004A0144"/>
    <w:rsid w:val="004A02B5"/>
    <w:rsid w:val="004A030D"/>
    <w:rsid w:val="004A0543"/>
    <w:rsid w:val="004A089C"/>
    <w:rsid w:val="004A092E"/>
    <w:rsid w:val="004A0A3B"/>
    <w:rsid w:val="004A128F"/>
    <w:rsid w:val="004A135E"/>
    <w:rsid w:val="004A1816"/>
    <w:rsid w:val="004A1953"/>
    <w:rsid w:val="004A1DE7"/>
    <w:rsid w:val="004A1F01"/>
    <w:rsid w:val="004A2594"/>
    <w:rsid w:val="004A2739"/>
    <w:rsid w:val="004A2854"/>
    <w:rsid w:val="004A31C4"/>
    <w:rsid w:val="004A3A0E"/>
    <w:rsid w:val="004A4369"/>
    <w:rsid w:val="004A4B08"/>
    <w:rsid w:val="004A4BC6"/>
    <w:rsid w:val="004A4D8B"/>
    <w:rsid w:val="004A5D64"/>
    <w:rsid w:val="004A60B4"/>
    <w:rsid w:val="004A60F8"/>
    <w:rsid w:val="004A7AC1"/>
    <w:rsid w:val="004A7DF4"/>
    <w:rsid w:val="004B0D44"/>
    <w:rsid w:val="004B1834"/>
    <w:rsid w:val="004B1C2C"/>
    <w:rsid w:val="004B1EFC"/>
    <w:rsid w:val="004B2198"/>
    <w:rsid w:val="004B23E0"/>
    <w:rsid w:val="004B29F8"/>
    <w:rsid w:val="004B2DCD"/>
    <w:rsid w:val="004B3001"/>
    <w:rsid w:val="004B34C8"/>
    <w:rsid w:val="004B3723"/>
    <w:rsid w:val="004B3A29"/>
    <w:rsid w:val="004B3FB2"/>
    <w:rsid w:val="004B40F9"/>
    <w:rsid w:val="004B437C"/>
    <w:rsid w:val="004B43F7"/>
    <w:rsid w:val="004B47AB"/>
    <w:rsid w:val="004B482C"/>
    <w:rsid w:val="004B4BD4"/>
    <w:rsid w:val="004B516F"/>
    <w:rsid w:val="004B53F6"/>
    <w:rsid w:val="004B5A70"/>
    <w:rsid w:val="004B5F0F"/>
    <w:rsid w:val="004B633A"/>
    <w:rsid w:val="004B677F"/>
    <w:rsid w:val="004B7C25"/>
    <w:rsid w:val="004C0399"/>
    <w:rsid w:val="004C13EB"/>
    <w:rsid w:val="004C16CE"/>
    <w:rsid w:val="004C1DA1"/>
    <w:rsid w:val="004C1FB8"/>
    <w:rsid w:val="004C20E9"/>
    <w:rsid w:val="004C36A7"/>
    <w:rsid w:val="004C3CCB"/>
    <w:rsid w:val="004C4313"/>
    <w:rsid w:val="004C488B"/>
    <w:rsid w:val="004C4A76"/>
    <w:rsid w:val="004C4F20"/>
    <w:rsid w:val="004C57FF"/>
    <w:rsid w:val="004C5B9B"/>
    <w:rsid w:val="004C780A"/>
    <w:rsid w:val="004C7A10"/>
    <w:rsid w:val="004C7ACA"/>
    <w:rsid w:val="004D0542"/>
    <w:rsid w:val="004D1469"/>
    <w:rsid w:val="004D1CC9"/>
    <w:rsid w:val="004D1D23"/>
    <w:rsid w:val="004D29F4"/>
    <w:rsid w:val="004D3885"/>
    <w:rsid w:val="004D38F1"/>
    <w:rsid w:val="004D3C9D"/>
    <w:rsid w:val="004D3F2F"/>
    <w:rsid w:val="004D5330"/>
    <w:rsid w:val="004D542D"/>
    <w:rsid w:val="004D58AC"/>
    <w:rsid w:val="004D5A2B"/>
    <w:rsid w:val="004D64D5"/>
    <w:rsid w:val="004D68E4"/>
    <w:rsid w:val="004D6B30"/>
    <w:rsid w:val="004D7371"/>
    <w:rsid w:val="004D79BD"/>
    <w:rsid w:val="004D7BCC"/>
    <w:rsid w:val="004E0C50"/>
    <w:rsid w:val="004E0FA2"/>
    <w:rsid w:val="004E1328"/>
    <w:rsid w:val="004E1A3E"/>
    <w:rsid w:val="004E1A48"/>
    <w:rsid w:val="004E1B93"/>
    <w:rsid w:val="004E1F2F"/>
    <w:rsid w:val="004E232F"/>
    <w:rsid w:val="004E253C"/>
    <w:rsid w:val="004E2A5A"/>
    <w:rsid w:val="004E2C0A"/>
    <w:rsid w:val="004E2E8D"/>
    <w:rsid w:val="004E4042"/>
    <w:rsid w:val="004E42E4"/>
    <w:rsid w:val="004E509C"/>
    <w:rsid w:val="004E5224"/>
    <w:rsid w:val="004E5282"/>
    <w:rsid w:val="004E5C0E"/>
    <w:rsid w:val="004E6603"/>
    <w:rsid w:val="004E68F8"/>
    <w:rsid w:val="004E6B25"/>
    <w:rsid w:val="004E7683"/>
    <w:rsid w:val="004E78AE"/>
    <w:rsid w:val="004F0916"/>
    <w:rsid w:val="004F0B93"/>
    <w:rsid w:val="004F0C67"/>
    <w:rsid w:val="004F0FE4"/>
    <w:rsid w:val="004F161B"/>
    <w:rsid w:val="004F3873"/>
    <w:rsid w:val="004F3F6F"/>
    <w:rsid w:val="004F476D"/>
    <w:rsid w:val="004F5458"/>
    <w:rsid w:val="004F54D0"/>
    <w:rsid w:val="004F5C23"/>
    <w:rsid w:val="004F5CB2"/>
    <w:rsid w:val="004F6E16"/>
    <w:rsid w:val="004F717B"/>
    <w:rsid w:val="004F76EF"/>
    <w:rsid w:val="0050022E"/>
    <w:rsid w:val="00500B07"/>
    <w:rsid w:val="00501F25"/>
    <w:rsid w:val="00502504"/>
    <w:rsid w:val="00502A3C"/>
    <w:rsid w:val="00502BC3"/>
    <w:rsid w:val="00502BEB"/>
    <w:rsid w:val="00503C76"/>
    <w:rsid w:val="00503D63"/>
    <w:rsid w:val="0050445A"/>
    <w:rsid w:val="0050505E"/>
    <w:rsid w:val="005055D5"/>
    <w:rsid w:val="00505C64"/>
    <w:rsid w:val="00507438"/>
    <w:rsid w:val="005077B0"/>
    <w:rsid w:val="005077F2"/>
    <w:rsid w:val="00507B1F"/>
    <w:rsid w:val="00507B6C"/>
    <w:rsid w:val="00507DD1"/>
    <w:rsid w:val="0051064D"/>
    <w:rsid w:val="00510755"/>
    <w:rsid w:val="0051096C"/>
    <w:rsid w:val="005113AA"/>
    <w:rsid w:val="0051148A"/>
    <w:rsid w:val="005117D0"/>
    <w:rsid w:val="00511E09"/>
    <w:rsid w:val="00511F5C"/>
    <w:rsid w:val="0051210C"/>
    <w:rsid w:val="005124C9"/>
    <w:rsid w:val="0051287F"/>
    <w:rsid w:val="00512B2B"/>
    <w:rsid w:val="00513D9B"/>
    <w:rsid w:val="005147A6"/>
    <w:rsid w:val="005147BF"/>
    <w:rsid w:val="0051560F"/>
    <w:rsid w:val="00515A89"/>
    <w:rsid w:val="00516F30"/>
    <w:rsid w:val="005174C3"/>
    <w:rsid w:val="00521000"/>
    <w:rsid w:val="00521559"/>
    <w:rsid w:val="0052170E"/>
    <w:rsid w:val="00521837"/>
    <w:rsid w:val="00521DB0"/>
    <w:rsid w:val="00522BF2"/>
    <w:rsid w:val="00522E7D"/>
    <w:rsid w:val="00522EE0"/>
    <w:rsid w:val="005230CC"/>
    <w:rsid w:val="0052335F"/>
    <w:rsid w:val="00523B3D"/>
    <w:rsid w:val="00523C41"/>
    <w:rsid w:val="0052474D"/>
    <w:rsid w:val="00524991"/>
    <w:rsid w:val="00524A8D"/>
    <w:rsid w:val="00524F9A"/>
    <w:rsid w:val="005253C5"/>
    <w:rsid w:val="00526927"/>
    <w:rsid w:val="00526A2C"/>
    <w:rsid w:val="00526CF5"/>
    <w:rsid w:val="005277E9"/>
    <w:rsid w:val="00527A94"/>
    <w:rsid w:val="00530E98"/>
    <w:rsid w:val="005314EF"/>
    <w:rsid w:val="005315A4"/>
    <w:rsid w:val="00531AC8"/>
    <w:rsid w:val="00531E6D"/>
    <w:rsid w:val="00531F79"/>
    <w:rsid w:val="00531F94"/>
    <w:rsid w:val="0053231B"/>
    <w:rsid w:val="00532545"/>
    <w:rsid w:val="0053260F"/>
    <w:rsid w:val="00532719"/>
    <w:rsid w:val="00532A19"/>
    <w:rsid w:val="00532CEC"/>
    <w:rsid w:val="00533342"/>
    <w:rsid w:val="0053389E"/>
    <w:rsid w:val="00533DA1"/>
    <w:rsid w:val="005343D0"/>
    <w:rsid w:val="0053446F"/>
    <w:rsid w:val="005346DD"/>
    <w:rsid w:val="00534E6F"/>
    <w:rsid w:val="005352FE"/>
    <w:rsid w:val="005353C5"/>
    <w:rsid w:val="0053546D"/>
    <w:rsid w:val="00536347"/>
    <w:rsid w:val="00536BAD"/>
    <w:rsid w:val="005370FF"/>
    <w:rsid w:val="00537499"/>
    <w:rsid w:val="00537643"/>
    <w:rsid w:val="00537AC6"/>
    <w:rsid w:val="00540118"/>
    <w:rsid w:val="005403D1"/>
    <w:rsid w:val="00540CB6"/>
    <w:rsid w:val="0054111B"/>
    <w:rsid w:val="0054113B"/>
    <w:rsid w:val="00541E3C"/>
    <w:rsid w:val="00542661"/>
    <w:rsid w:val="00542CF8"/>
    <w:rsid w:val="00543555"/>
    <w:rsid w:val="00543651"/>
    <w:rsid w:val="0054369C"/>
    <w:rsid w:val="00543B71"/>
    <w:rsid w:val="00544072"/>
    <w:rsid w:val="0054471A"/>
    <w:rsid w:val="00544AE0"/>
    <w:rsid w:val="00544F01"/>
    <w:rsid w:val="005452F6"/>
    <w:rsid w:val="005461BF"/>
    <w:rsid w:val="005463A5"/>
    <w:rsid w:val="00546490"/>
    <w:rsid w:val="005466B8"/>
    <w:rsid w:val="0054684E"/>
    <w:rsid w:val="00547064"/>
    <w:rsid w:val="00547450"/>
    <w:rsid w:val="00547805"/>
    <w:rsid w:val="0055066F"/>
    <w:rsid w:val="00550883"/>
    <w:rsid w:val="00550975"/>
    <w:rsid w:val="00550AC8"/>
    <w:rsid w:val="00550B58"/>
    <w:rsid w:val="00550C28"/>
    <w:rsid w:val="0055130D"/>
    <w:rsid w:val="00551599"/>
    <w:rsid w:val="00551797"/>
    <w:rsid w:val="00551DAA"/>
    <w:rsid w:val="0055240C"/>
    <w:rsid w:val="0055317A"/>
    <w:rsid w:val="0055343B"/>
    <w:rsid w:val="00553F57"/>
    <w:rsid w:val="0055435C"/>
    <w:rsid w:val="00554527"/>
    <w:rsid w:val="005546FB"/>
    <w:rsid w:val="00554755"/>
    <w:rsid w:val="00554BED"/>
    <w:rsid w:val="00555DB7"/>
    <w:rsid w:val="00555F1F"/>
    <w:rsid w:val="00556075"/>
    <w:rsid w:val="0055652F"/>
    <w:rsid w:val="00556785"/>
    <w:rsid w:val="0055771A"/>
    <w:rsid w:val="00557969"/>
    <w:rsid w:val="00557AA6"/>
    <w:rsid w:val="005609CE"/>
    <w:rsid w:val="005611AA"/>
    <w:rsid w:val="005613D8"/>
    <w:rsid w:val="005615FC"/>
    <w:rsid w:val="0056265F"/>
    <w:rsid w:val="00563223"/>
    <w:rsid w:val="00563AA8"/>
    <w:rsid w:val="005640DE"/>
    <w:rsid w:val="0056434E"/>
    <w:rsid w:val="00564947"/>
    <w:rsid w:val="00564CA4"/>
    <w:rsid w:val="0056578A"/>
    <w:rsid w:val="0056595B"/>
    <w:rsid w:val="00565B06"/>
    <w:rsid w:val="00565E68"/>
    <w:rsid w:val="005662C0"/>
    <w:rsid w:val="0056653F"/>
    <w:rsid w:val="00566B36"/>
    <w:rsid w:val="0057021C"/>
    <w:rsid w:val="0057038F"/>
    <w:rsid w:val="00570451"/>
    <w:rsid w:val="00570AA3"/>
    <w:rsid w:val="005713C9"/>
    <w:rsid w:val="005715D7"/>
    <w:rsid w:val="00571774"/>
    <w:rsid w:val="005717C3"/>
    <w:rsid w:val="005717EF"/>
    <w:rsid w:val="00571C0D"/>
    <w:rsid w:val="00571DF0"/>
    <w:rsid w:val="00571F97"/>
    <w:rsid w:val="00572A64"/>
    <w:rsid w:val="00572C4C"/>
    <w:rsid w:val="0057361A"/>
    <w:rsid w:val="00573B0D"/>
    <w:rsid w:val="005746AC"/>
    <w:rsid w:val="0057484E"/>
    <w:rsid w:val="0057487F"/>
    <w:rsid w:val="005748E5"/>
    <w:rsid w:val="00575465"/>
    <w:rsid w:val="0057578A"/>
    <w:rsid w:val="00575AB3"/>
    <w:rsid w:val="00575DFF"/>
    <w:rsid w:val="0057605E"/>
    <w:rsid w:val="0057624D"/>
    <w:rsid w:val="00576629"/>
    <w:rsid w:val="00576E09"/>
    <w:rsid w:val="005770B1"/>
    <w:rsid w:val="005771CA"/>
    <w:rsid w:val="00577261"/>
    <w:rsid w:val="00577A76"/>
    <w:rsid w:val="00577B88"/>
    <w:rsid w:val="00577D4E"/>
    <w:rsid w:val="0058048C"/>
    <w:rsid w:val="005808BA"/>
    <w:rsid w:val="005808FC"/>
    <w:rsid w:val="005812E3"/>
    <w:rsid w:val="00581524"/>
    <w:rsid w:val="0058167E"/>
    <w:rsid w:val="00581DB2"/>
    <w:rsid w:val="00582228"/>
    <w:rsid w:val="00582540"/>
    <w:rsid w:val="005825E6"/>
    <w:rsid w:val="005827C1"/>
    <w:rsid w:val="00582847"/>
    <w:rsid w:val="005830CC"/>
    <w:rsid w:val="005833CB"/>
    <w:rsid w:val="00583442"/>
    <w:rsid w:val="0058404A"/>
    <w:rsid w:val="0058406E"/>
    <w:rsid w:val="005848CA"/>
    <w:rsid w:val="005854E3"/>
    <w:rsid w:val="005859B8"/>
    <w:rsid w:val="00585ED0"/>
    <w:rsid w:val="00585F72"/>
    <w:rsid w:val="00585FB7"/>
    <w:rsid w:val="0058611E"/>
    <w:rsid w:val="00586149"/>
    <w:rsid w:val="005863E0"/>
    <w:rsid w:val="005869EC"/>
    <w:rsid w:val="00586AE6"/>
    <w:rsid w:val="005879C0"/>
    <w:rsid w:val="00587EF6"/>
    <w:rsid w:val="0059028F"/>
    <w:rsid w:val="005903ED"/>
    <w:rsid w:val="00590A18"/>
    <w:rsid w:val="00590F49"/>
    <w:rsid w:val="00591475"/>
    <w:rsid w:val="00591694"/>
    <w:rsid w:val="005922F3"/>
    <w:rsid w:val="00592403"/>
    <w:rsid w:val="00592B57"/>
    <w:rsid w:val="00592E6E"/>
    <w:rsid w:val="00592F14"/>
    <w:rsid w:val="005931F7"/>
    <w:rsid w:val="005931FB"/>
    <w:rsid w:val="0059406F"/>
    <w:rsid w:val="00594435"/>
    <w:rsid w:val="005945C3"/>
    <w:rsid w:val="00594747"/>
    <w:rsid w:val="0059477E"/>
    <w:rsid w:val="00594844"/>
    <w:rsid w:val="005967EB"/>
    <w:rsid w:val="00596E04"/>
    <w:rsid w:val="00596E36"/>
    <w:rsid w:val="00597940"/>
    <w:rsid w:val="00597BCE"/>
    <w:rsid w:val="00597C19"/>
    <w:rsid w:val="005A02E7"/>
    <w:rsid w:val="005A04C3"/>
    <w:rsid w:val="005A12E4"/>
    <w:rsid w:val="005A169C"/>
    <w:rsid w:val="005A1AC4"/>
    <w:rsid w:val="005A1D00"/>
    <w:rsid w:val="005A2176"/>
    <w:rsid w:val="005A2803"/>
    <w:rsid w:val="005A2AA8"/>
    <w:rsid w:val="005A2EFD"/>
    <w:rsid w:val="005A3068"/>
    <w:rsid w:val="005A3219"/>
    <w:rsid w:val="005A3253"/>
    <w:rsid w:val="005A32B8"/>
    <w:rsid w:val="005A39E3"/>
    <w:rsid w:val="005A3B9F"/>
    <w:rsid w:val="005A4A1D"/>
    <w:rsid w:val="005A5427"/>
    <w:rsid w:val="005A54F4"/>
    <w:rsid w:val="005A5AB6"/>
    <w:rsid w:val="005A5BC8"/>
    <w:rsid w:val="005A5CAF"/>
    <w:rsid w:val="005A646E"/>
    <w:rsid w:val="005A68B6"/>
    <w:rsid w:val="005A68CC"/>
    <w:rsid w:val="005A6ABE"/>
    <w:rsid w:val="005A6BB2"/>
    <w:rsid w:val="005A6F41"/>
    <w:rsid w:val="005A6F44"/>
    <w:rsid w:val="005A6FD4"/>
    <w:rsid w:val="005A7AE7"/>
    <w:rsid w:val="005A7CD0"/>
    <w:rsid w:val="005B0274"/>
    <w:rsid w:val="005B0597"/>
    <w:rsid w:val="005B0919"/>
    <w:rsid w:val="005B0942"/>
    <w:rsid w:val="005B0AD5"/>
    <w:rsid w:val="005B1029"/>
    <w:rsid w:val="005B161E"/>
    <w:rsid w:val="005B17B9"/>
    <w:rsid w:val="005B19A7"/>
    <w:rsid w:val="005B1D0B"/>
    <w:rsid w:val="005B1F96"/>
    <w:rsid w:val="005B20A8"/>
    <w:rsid w:val="005B27A0"/>
    <w:rsid w:val="005B30DE"/>
    <w:rsid w:val="005B3177"/>
    <w:rsid w:val="005B3389"/>
    <w:rsid w:val="005B33CD"/>
    <w:rsid w:val="005B4786"/>
    <w:rsid w:val="005B527D"/>
    <w:rsid w:val="005B5919"/>
    <w:rsid w:val="005B675A"/>
    <w:rsid w:val="005B70C4"/>
    <w:rsid w:val="005B718D"/>
    <w:rsid w:val="005B7FA6"/>
    <w:rsid w:val="005C00B2"/>
    <w:rsid w:val="005C0E9B"/>
    <w:rsid w:val="005C1577"/>
    <w:rsid w:val="005C18CB"/>
    <w:rsid w:val="005C1BF0"/>
    <w:rsid w:val="005C1EE5"/>
    <w:rsid w:val="005C217A"/>
    <w:rsid w:val="005C28C6"/>
    <w:rsid w:val="005C2C10"/>
    <w:rsid w:val="005C2F42"/>
    <w:rsid w:val="005C31E1"/>
    <w:rsid w:val="005C35AE"/>
    <w:rsid w:val="005C3D34"/>
    <w:rsid w:val="005C3FE2"/>
    <w:rsid w:val="005C441D"/>
    <w:rsid w:val="005C4AD6"/>
    <w:rsid w:val="005C4E6B"/>
    <w:rsid w:val="005C5004"/>
    <w:rsid w:val="005C527E"/>
    <w:rsid w:val="005C53AC"/>
    <w:rsid w:val="005C578D"/>
    <w:rsid w:val="005C57CB"/>
    <w:rsid w:val="005C5848"/>
    <w:rsid w:val="005C60DE"/>
    <w:rsid w:val="005C65D0"/>
    <w:rsid w:val="005C6753"/>
    <w:rsid w:val="005C6DD2"/>
    <w:rsid w:val="005C700A"/>
    <w:rsid w:val="005C707F"/>
    <w:rsid w:val="005C741D"/>
    <w:rsid w:val="005C78B1"/>
    <w:rsid w:val="005C7B34"/>
    <w:rsid w:val="005C7B8E"/>
    <w:rsid w:val="005C7D15"/>
    <w:rsid w:val="005C7E2A"/>
    <w:rsid w:val="005D03B7"/>
    <w:rsid w:val="005D0538"/>
    <w:rsid w:val="005D0800"/>
    <w:rsid w:val="005D0EAE"/>
    <w:rsid w:val="005D15B8"/>
    <w:rsid w:val="005D1A8C"/>
    <w:rsid w:val="005D1AD7"/>
    <w:rsid w:val="005D1AEC"/>
    <w:rsid w:val="005D225D"/>
    <w:rsid w:val="005D2E31"/>
    <w:rsid w:val="005D2FB2"/>
    <w:rsid w:val="005D3084"/>
    <w:rsid w:val="005D365A"/>
    <w:rsid w:val="005D3C40"/>
    <w:rsid w:val="005D3E07"/>
    <w:rsid w:val="005D4964"/>
    <w:rsid w:val="005D4A3D"/>
    <w:rsid w:val="005D4AC7"/>
    <w:rsid w:val="005D5806"/>
    <w:rsid w:val="005D5ACC"/>
    <w:rsid w:val="005D5E42"/>
    <w:rsid w:val="005D617D"/>
    <w:rsid w:val="005D6962"/>
    <w:rsid w:val="005D70D4"/>
    <w:rsid w:val="005D7F0C"/>
    <w:rsid w:val="005E0036"/>
    <w:rsid w:val="005E03AD"/>
    <w:rsid w:val="005E0A3D"/>
    <w:rsid w:val="005E0FC7"/>
    <w:rsid w:val="005E1305"/>
    <w:rsid w:val="005E150A"/>
    <w:rsid w:val="005E1D2B"/>
    <w:rsid w:val="005E1D3C"/>
    <w:rsid w:val="005E2262"/>
    <w:rsid w:val="005E24F6"/>
    <w:rsid w:val="005E28AF"/>
    <w:rsid w:val="005E28CB"/>
    <w:rsid w:val="005E3253"/>
    <w:rsid w:val="005E32DC"/>
    <w:rsid w:val="005E39A7"/>
    <w:rsid w:val="005E489F"/>
    <w:rsid w:val="005E48CA"/>
    <w:rsid w:val="005E4A5E"/>
    <w:rsid w:val="005E5849"/>
    <w:rsid w:val="005E5893"/>
    <w:rsid w:val="005E5CA4"/>
    <w:rsid w:val="005E6365"/>
    <w:rsid w:val="005E636C"/>
    <w:rsid w:val="005E67A3"/>
    <w:rsid w:val="005E736E"/>
    <w:rsid w:val="005E795D"/>
    <w:rsid w:val="005E7BCF"/>
    <w:rsid w:val="005E7DD5"/>
    <w:rsid w:val="005F015A"/>
    <w:rsid w:val="005F064D"/>
    <w:rsid w:val="005F08D9"/>
    <w:rsid w:val="005F0B6D"/>
    <w:rsid w:val="005F0C59"/>
    <w:rsid w:val="005F2456"/>
    <w:rsid w:val="005F2575"/>
    <w:rsid w:val="005F25FE"/>
    <w:rsid w:val="005F2CDF"/>
    <w:rsid w:val="005F30BB"/>
    <w:rsid w:val="005F31F8"/>
    <w:rsid w:val="005F3311"/>
    <w:rsid w:val="005F361F"/>
    <w:rsid w:val="005F4344"/>
    <w:rsid w:val="005F6FE6"/>
    <w:rsid w:val="005F7850"/>
    <w:rsid w:val="005F7C5E"/>
    <w:rsid w:val="00600199"/>
    <w:rsid w:val="00600284"/>
    <w:rsid w:val="006002EB"/>
    <w:rsid w:val="006003DD"/>
    <w:rsid w:val="00600B72"/>
    <w:rsid w:val="00600CF8"/>
    <w:rsid w:val="00600ECF"/>
    <w:rsid w:val="00601437"/>
    <w:rsid w:val="006015B7"/>
    <w:rsid w:val="00601995"/>
    <w:rsid w:val="006021FF"/>
    <w:rsid w:val="0060232C"/>
    <w:rsid w:val="00602581"/>
    <w:rsid w:val="0060281E"/>
    <w:rsid w:val="00602E84"/>
    <w:rsid w:val="00602EDC"/>
    <w:rsid w:val="00603CA0"/>
    <w:rsid w:val="0060470D"/>
    <w:rsid w:val="00604830"/>
    <w:rsid w:val="00604B8D"/>
    <w:rsid w:val="006050FB"/>
    <w:rsid w:val="0060565E"/>
    <w:rsid w:val="00606780"/>
    <w:rsid w:val="006068E6"/>
    <w:rsid w:val="00606CE1"/>
    <w:rsid w:val="00607943"/>
    <w:rsid w:val="00607FF5"/>
    <w:rsid w:val="00610153"/>
    <w:rsid w:val="00610157"/>
    <w:rsid w:val="00610CDF"/>
    <w:rsid w:val="00610EA9"/>
    <w:rsid w:val="006111D5"/>
    <w:rsid w:val="006111F5"/>
    <w:rsid w:val="006115BA"/>
    <w:rsid w:val="00611A4E"/>
    <w:rsid w:val="00611D4D"/>
    <w:rsid w:val="00612DE6"/>
    <w:rsid w:val="00612E49"/>
    <w:rsid w:val="006137AF"/>
    <w:rsid w:val="006141B4"/>
    <w:rsid w:val="00614660"/>
    <w:rsid w:val="006147F8"/>
    <w:rsid w:val="00614A75"/>
    <w:rsid w:val="00614E8C"/>
    <w:rsid w:val="00615188"/>
    <w:rsid w:val="006156E7"/>
    <w:rsid w:val="006157EA"/>
    <w:rsid w:val="006160D0"/>
    <w:rsid w:val="0061659C"/>
    <w:rsid w:val="006168BF"/>
    <w:rsid w:val="00617774"/>
    <w:rsid w:val="00617EE9"/>
    <w:rsid w:val="00620B0D"/>
    <w:rsid w:val="006214B9"/>
    <w:rsid w:val="00621843"/>
    <w:rsid w:val="00621B78"/>
    <w:rsid w:val="00621E4D"/>
    <w:rsid w:val="0062245E"/>
    <w:rsid w:val="00622B72"/>
    <w:rsid w:val="00622CC8"/>
    <w:rsid w:val="006230BC"/>
    <w:rsid w:val="00623871"/>
    <w:rsid w:val="00623E11"/>
    <w:rsid w:val="0062420C"/>
    <w:rsid w:val="00624815"/>
    <w:rsid w:val="0062513A"/>
    <w:rsid w:val="006255A6"/>
    <w:rsid w:val="00625DEE"/>
    <w:rsid w:val="00625E32"/>
    <w:rsid w:val="00626268"/>
    <w:rsid w:val="00626651"/>
    <w:rsid w:val="0062741D"/>
    <w:rsid w:val="00627687"/>
    <w:rsid w:val="006277A8"/>
    <w:rsid w:val="00627BC3"/>
    <w:rsid w:val="0063039E"/>
    <w:rsid w:val="00630CBB"/>
    <w:rsid w:val="00630D4B"/>
    <w:rsid w:val="006312F7"/>
    <w:rsid w:val="00632724"/>
    <w:rsid w:val="00633591"/>
    <w:rsid w:val="006350D5"/>
    <w:rsid w:val="00635620"/>
    <w:rsid w:val="006362CD"/>
    <w:rsid w:val="006368B4"/>
    <w:rsid w:val="00636A0B"/>
    <w:rsid w:val="00637345"/>
    <w:rsid w:val="00640165"/>
    <w:rsid w:val="00640974"/>
    <w:rsid w:val="006410A7"/>
    <w:rsid w:val="006411DE"/>
    <w:rsid w:val="00641434"/>
    <w:rsid w:val="0064255E"/>
    <w:rsid w:val="00642863"/>
    <w:rsid w:val="00642AD9"/>
    <w:rsid w:val="006434CD"/>
    <w:rsid w:val="006443FA"/>
    <w:rsid w:val="0064464A"/>
    <w:rsid w:val="006448C5"/>
    <w:rsid w:val="00644ECF"/>
    <w:rsid w:val="006450CB"/>
    <w:rsid w:val="006450DE"/>
    <w:rsid w:val="00645315"/>
    <w:rsid w:val="0064533B"/>
    <w:rsid w:val="0064573E"/>
    <w:rsid w:val="00645D3E"/>
    <w:rsid w:val="00645E44"/>
    <w:rsid w:val="00645F0D"/>
    <w:rsid w:val="00645F16"/>
    <w:rsid w:val="006465B3"/>
    <w:rsid w:val="00646B08"/>
    <w:rsid w:val="00647A48"/>
    <w:rsid w:val="00650397"/>
    <w:rsid w:val="006508AC"/>
    <w:rsid w:val="00650AF2"/>
    <w:rsid w:val="0065110E"/>
    <w:rsid w:val="006511FE"/>
    <w:rsid w:val="00652C55"/>
    <w:rsid w:val="00652DF6"/>
    <w:rsid w:val="0065310C"/>
    <w:rsid w:val="006538D1"/>
    <w:rsid w:val="00653A9D"/>
    <w:rsid w:val="00653EF7"/>
    <w:rsid w:val="00654306"/>
    <w:rsid w:val="006543B5"/>
    <w:rsid w:val="00654614"/>
    <w:rsid w:val="00654690"/>
    <w:rsid w:val="0065472A"/>
    <w:rsid w:val="006548E3"/>
    <w:rsid w:val="00654CD1"/>
    <w:rsid w:val="00654FB3"/>
    <w:rsid w:val="00655012"/>
    <w:rsid w:val="00655253"/>
    <w:rsid w:val="006555BD"/>
    <w:rsid w:val="00655747"/>
    <w:rsid w:val="0065599F"/>
    <w:rsid w:val="006559BA"/>
    <w:rsid w:val="00655A4A"/>
    <w:rsid w:val="00655BFD"/>
    <w:rsid w:val="00655C91"/>
    <w:rsid w:val="0065618E"/>
    <w:rsid w:val="0065668D"/>
    <w:rsid w:val="006569FB"/>
    <w:rsid w:val="00657BA9"/>
    <w:rsid w:val="00660DB0"/>
    <w:rsid w:val="00660E32"/>
    <w:rsid w:val="00661336"/>
    <w:rsid w:val="00661BFD"/>
    <w:rsid w:val="006625B5"/>
    <w:rsid w:val="00662894"/>
    <w:rsid w:val="006628E6"/>
    <w:rsid w:val="0066322A"/>
    <w:rsid w:val="00663259"/>
    <w:rsid w:val="00663581"/>
    <w:rsid w:val="00663C69"/>
    <w:rsid w:val="0066439B"/>
    <w:rsid w:val="00664832"/>
    <w:rsid w:val="00664A17"/>
    <w:rsid w:val="00664C89"/>
    <w:rsid w:val="00665920"/>
    <w:rsid w:val="00665A66"/>
    <w:rsid w:val="00665DE9"/>
    <w:rsid w:val="0066622F"/>
    <w:rsid w:val="006662DC"/>
    <w:rsid w:val="0066718A"/>
    <w:rsid w:val="006673A6"/>
    <w:rsid w:val="006676E2"/>
    <w:rsid w:val="00667D18"/>
    <w:rsid w:val="006702AF"/>
    <w:rsid w:val="006706B6"/>
    <w:rsid w:val="00670C05"/>
    <w:rsid w:val="00670D67"/>
    <w:rsid w:val="006717B2"/>
    <w:rsid w:val="00672A62"/>
    <w:rsid w:val="00672B57"/>
    <w:rsid w:val="00672F68"/>
    <w:rsid w:val="006732B6"/>
    <w:rsid w:val="006740F5"/>
    <w:rsid w:val="0067489F"/>
    <w:rsid w:val="00674C1B"/>
    <w:rsid w:val="00674D23"/>
    <w:rsid w:val="006758F0"/>
    <w:rsid w:val="00675AE1"/>
    <w:rsid w:val="00675BB9"/>
    <w:rsid w:val="00676171"/>
    <w:rsid w:val="006761D2"/>
    <w:rsid w:val="00676DD3"/>
    <w:rsid w:val="00677558"/>
    <w:rsid w:val="00677BE4"/>
    <w:rsid w:val="00680DF3"/>
    <w:rsid w:val="00681D7E"/>
    <w:rsid w:val="00681EB8"/>
    <w:rsid w:val="00682051"/>
    <w:rsid w:val="0068210F"/>
    <w:rsid w:val="00682337"/>
    <w:rsid w:val="00682A4D"/>
    <w:rsid w:val="00682B8C"/>
    <w:rsid w:val="006834A3"/>
    <w:rsid w:val="0068365D"/>
    <w:rsid w:val="00683ED1"/>
    <w:rsid w:val="00683FBA"/>
    <w:rsid w:val="00683FC5"/>
    <w:rsid w:val="00683FDA"/>
    <w:rsid w:val="0068548D"/>
    <w:rsid w:val="00685793"/>
    <w:rsid w:val="00685839"/>
    <w:rsid w:val="00685EB4"/>
    <w:rsid w:val="006863F5"/>
    <w:rsid w:val="00686815"/>
    <w:rsid w:val="00686B7C"/>
    <w:rsid w:val="00687499"/>
    <w:rsid w:val="00687AF4"/>
    <w:rsid w:val="00690197"/>
    <w:rsid w:val="006909B2"/>
    <w:rsid w:val="00692DAA"/>
    <w:rsid w:val="00693793"/>
    <w:rsid w:val="006939A6"/>
    <w:rsid w:val="006941E6"/>
    <w:rsid w:val="00694B8F"/>
    <w:rsid w:val="00695BE8"/>
    <w:rsid w:val="00695D55"/>
    <w:rsid w:val="00696681"/>
    <w:rsid w:val="00697094"/>
    <w:rsid w:val="006976B4"/>
    <w:rsid w:val="00697EB1"/>
    <w:rsid w:val="006A0179"/>
    <w:rsid w:val="006A02BB"/>
    <w:rsid w:val="006A0811"/>
    <w:rsid w:val="006A0C94"/>
    <w:rsid w:val="006A0D66"/>
    <w:rsid w:val="006A1348"/>
    <w:rsid w:val="006A1AA5"/>
    <w:rsid w:val="006A1AEE"/>
    <w:rsid w:val="006A1BB2"/>
    <w:rsid w:val="006A1D4B"/>
    <w:rsid w:val="006A2862"/>
    <w:rsid w:val="006A2889"/>
    <w:rsid w:val="006A2954"/>
    <w:rsid w:val="006A2A7B"/>
    <w:rsid w:val="006A30F6"/>
    <w:rsid w:val="006A3EBC"/>
    <w:rsid w:val="006A4C05"/>
    <w:rsid w:val="006A4C5C"/>
    <w:rsid w:val="006A5202"/>
    <w:rsid w:val="006A5B94"/>
    <w:rsid w:val="006A5D94"/>
    <w:rsid w:val="006A604A"/>
    <w:rsid w:val="006A6173"/>
    <w:rsid w:val="006A63EE"/>
    <w:rsid w:val="006A6B6A"/>
    <w:rsid w:val="006A6D48"/>
    <w:rsid w:val="006A6E17"/>
    <w:rsid w:val="006A6F13"/>
    <w:rsid w:val="006A7CE6"/>
    <w:rsid w:val="006A7FE5"/>
    <w:rsid w:val="006B0419"/>
    <w:rsid w:val="006B04E3"/>
    <w:rsid w:val="006B0505"/>
    <w:rsid w:val="006B0C6B"/>
    <w:rsid w:val="006B14FA"/>
    <w:rsid w:val="006B1804"/>
    <w:rsid w:val="006B1E45"/>
    <w:rsid w:val="006B2203"/>
    <w:rsid w:val="006B2A52"/>
    <w:rsid w:val="006B2B15"/>
    <w:rsid w:val="006B2D7B"/>
    <w:rsid w:val="006B2FC0"/>
    <w:rsid w:val="006B33B9"/>
    <w:rsid w:val="006B353A"/>
    <w:rsid w:val="006B3836"/>
    <w:rsid w:val="006B3E1F"/>
    <w:rsid w:val="006B4B05"/>
    <w:rsid w:val="006B5540"/>
    <w:rsid w:val="006B5656"/>
    <w:rsid w:val="006B5E63"/>
    <w:rsid w:val="006B5FBD"/>
    <w:rsid w:val="006B63AC"/>
    <w:rsid w:val="006B6505"/>
    <w:rsid w:val="006B66A9"/>
    <w:rsid w:val="006B6FA5"/>
    <w:rsid w:val="006B7188"/>
    <w:rsid w:val="006B7213"/>
    <w:rsid w:val="006B7325"/>
    <w:rsid w:val="006B7408"/>
    <w:rsid w:val="006B754D"/>
    <w:rsid w:val="006B77AE"/>
    <w:rsid w:val="006C08D2"/>
    <w:rsid w:val="006C0DA1"/>
    <w:rsid w:val="006C188C"/>
    <w:rsid w:val="006C1E15"/>
    <w:rsid w:val="006C2373"/>
    <w:rsid w:val="006C2717"/>
    <w:rsid w:val="006C2B84"/>
    <w:rsid w:val="006C2D5D"/>
    <w:rsid w:val="006C2F17"/>
    <w:rsid w:val="006C2FED"/>
    <w:rsid w:val="006C32EE"/>
    <w:rsid w:val="006C3632"/>
    <w:rsid w:val="006C3958"/>
    <w:rsid w:val="006C3AEF"/>
    <w:rsid w:val="006C3DFC"/>
    <w:rsid w:val="006C3E0A"/>
    <w:rsid w:val="006C3F5B"/>
    <w:rsid w:val="006C4239"/>
    <w:rsid w:val="006C4D19"/>
    <w:rsid w:val="006C4F8F"/>
    <w:rsid w:val="006C552D"/>
    <w:rsid w:val="006C5535"/>
    <w:rsid w:val="006C65B7"/>
    <w:rsid w:val="006C67D9"/>
    <w:rsid w:val="006C693C"/>
    <w:rsid w:val="006C70CE"/>
    <w:rsid w:val="006C738F"/>
    <w:rsid w:val="006C73A7"/>
    <w:rsid w:val="006C75CF"/>
    <w:rsid w:val="006C7684"/>
    <w:rsid w:val="006C7A2B"/>
    <w:rsid w:val="006C7F28"/>
    <w:rsid w:val="006D0182"/>
    <w:rsid w:val="006D0A17"/>
    <w:rsid w:val="006D0E9E"/>
    <w:rsid w:val="006D1276"/>
    <w:rsid w:val="006D1510"/>
    <w:rsid w:val="006D1768"/>
    <w:rsid w:val="006D2A08"/>
    <w:rsid w:val="006D329E"/>
    <w:rsid w:val="006D3F4D"/>
    <w:rsid w:val="006D440E"/>
    <w:rsid w:val="006D44DC"/>
    <w:rsid w:val="006D4846"/>
    <w:rsid w:val="006D4BD0"/>
    <w:rsid w:val="006D4E27"/>
    <w:rsid w:val="006D4ECF"/>
    <w:rsid w:val="006D4F2B"/>
    <w:rsid w:val="006D505C"/>
    <w:rsid w:val="006D561D"/>
    <w:rsid w:val="006D5C31"/>
    <w:rsid w:val="006D5D28"/>
    <w:rsid w:val="006D60CC"/>
    <w:rsid w:val="006D63AF"/>
    <w:rsid w:val="006D6980"/>
    <w:rsid w:val="006D69B2"/>
    <w:rsid w:val="006D6CF4"/>
    <w:rsid w:val="006D72A5"/>
    <w:rsid w:val="006D7D00"/>
    <w:rsid w:val="006E0290"/>
    <w:rsid w:val="006E1380"/>
    <w:rsid w:val="006E1979"/>
    <w:rsid w:val="006E1A3B"/>
    <w:rsid w:val="006E210A"/>
    <w:rsid w:val="006E260B"/>
    <w:rsid w:val="006E264B"/>
    <w:rsid w:val="006E36CA"/>
    <w:rsid w:val="006E3936"/>
    <w:rsid w:val="006E3B1D"/>
    <w:rsid w:val="006E3F1A"/>
    <w:rsid w:val="006E43AE"/>
    <w:rsid w:val="006E4686"/>
    <w:rsid w:val="006E48BD"/>
    <w:rsid w:val="006E50AD"/>
    <w:rsid w:val="006E5243"/>
    <w:rsid w:val="006E5437"/>
    <w:rsid w:val="006E54C9"/>
    <w:rsid w:val="006E5D56"/>
    <w:rsid w:val="006E6016"/>
    <w:rsid w:val="006E6238"/>
    <w:rsid w:val="006E6BEE"/>
    <w:rsid w:val="006E6DC2"/>
    <w:rsid w:val="006E6F26"/>
    <w:rsid w:val="006E783A"/>
    <w:rsid w:val="006E797D"/>
    <w:rsid w:val="006E79E9"/>
    <w:rsid w:val="006E7E3B"/>
    <w:rsid w:val="006E7F06"/>
    <w:rsid w:val="006E7FFE"/>
    <w:rsid w:val="006F02F3"/>
    <w:rsid w:val="006F0AE8"/>
    <w:rsid w:val="006F0B9A"/>
    <w:rsid w:val="006F0FAF"/>
    <w:rsid w:val="006F1420"/>
    <w:rsid w:val="006F1530"/>
    <w:rsid w:val="006F1B66"/>
    <w:rsid w:val="006F226D"/>
    <w:rsid w:val="006F24EF"/>
    <w:rsid w:val="006F26DC"/>
    <w:rsid w:val="006F2B2A"/>
    <w:rsid w:val="006F2F30"/>
    <w:rsid w:val="006F33F3"/>
    <w:rsid w:val="006F385B"/>
    <w:rsid w:val="006F390E"/>
    <w:rsid w:val="006F3D5F"/>
    <w:rsid w:val="006F4390"/>
    <w:rsid w:val="006F4B69"/>
    <w:rsid w:val="006F4D9E"/>
    <w:rsid w:val="006F4FA2"/>
    <w:rsid w:val="006F53A1"/>
    <w:rsid w:val="006F556C"/>
    <w:rsid w:val="006F5C67"/>
    <w:rsid w:val="006F5C92"/>
    <w:rsid w:val="006F6741"/>
    <w:rsid w:val="006F695F"/>
    <w:rsid w:val="006F6F74"/>
    <w:rsid w:val="006F70C5"/>
    <w:rsid w:val="006F731E"/>
    <w:rsid w:val="006F738A"/>
    <w:rsid w:val="006F748B"/>
    <w:rsid w:val="007004CB"/>
    <w:rsid w:val="0070107D"/>
    <w:rsid w:val="0070198A"/>
    <w:rsid w:val="00701CE5"/>
    <w:rsid w:val="00702BE5"/>
    <w:rsid w:val="00702C06"/>
    <w:rsid w:val="00702CCC"/>
    <w:rsid w:val="00702EF5"/>
    <w:rsid w:val="00703871"/>
    <w:rsid w:val="00703DF5"/>
    <w:rsid w:val="007041BF"/>
    <w:rsid w:val="00704618"/>
    <w:rsid w:val="007048C1"/>
    <w:rsid w:val="00704968"/>
    <w:rsid w:val="00704AFB"/>
    <w:rsid w:val="00704C5C"/>
    <w:rsid w:val="007050B1"/>
    <w:rsid w:val="007051DD"/>
    <w:rsid w:val="00705936"/>
    <w:rsid w:val="00705CE5"/>
    <w:rsid w:val="00705CF2"/>
    <w:rsid w:val="00705D94"/>
    <w:rsid w:val="007066AF"/>
    <w:rsid w:val="007079AB"/>
    <w:rsid w:val="00710246"/>
    <w:rsid w:val="00710490"/>
    <w:rsid w:val="00710B23"/>
    <w:rsid w:val="00711390"/>
    <w:rsid w:val="0071238C"/>
    <w:rsid w:val="0071405B"/>
    <w:rsid w:val="0071411A"/>
    <w:rsid w:val="00714236"/>
    <w:rsid w:val="00714367"/>
    <w:rsid w:val="007148E9"/>
    <w:rsid w:val="00714F27"/>
    <w:rsid w:val="00714F39"/>
    <w:rsid w:val="007155AC"/>
    <w:rsid w:val="007155B8"/>
    <w:rsid w:val="007159D1"/>
    <w:rsid w:val="007162AF"/>
    <w:rsid w:val="00716D38"/>
    <w:rsid w:val="007174A2"/>
    <w:rsid w:val="00717B2A"/>
    <w:rsid w:val="00717C7C"/>
    <w:rsid w:val="00717CC0"/>
    <w:rsid w:val="007206FD"/>
    <w:rsid w:val="00720870"/>
    <w:rsid w:val="00720A96"/>
    <w:rsid w:val="00720D6D"/>
    <w:rsid w:val="00720E96"/>
    <w:rsid w:val="007211C4"/>
    <w:rsid w:val="00721683"/>
    <w:rsid w:val="00721BBF"/>
    <w:rsid w:val="007221CB"/>
    <w:rsid w:val="00722526"/>
    <w:rsid w:val="0072282B"/>
    <w:rsid w:val="00722841"/>
    <w:rsid w:val="00722A9C"/>
    <w:rsid w:val="00722DF9"/>
    <w:rsid w:val="00723146"/>
    <w:rsid w:val="0072355A"/>
    <w:rsid w:val="0072384B"/>
    <w:rsid w:val="00723888"/>
    <w:rsid w:val="0072487E"/>
    <w:rsid w:val="00724923"/>
    <w:rsid w:val="00724E07"/>
    <w:rsid w:val="00725494"/>
    <w:rsid w:val="007254AA"/>
    <w:rsid w:val="00725D4B"/>
    <w:rsid w:val="00725EB8"/>
    <w:rsid w:val="007262FF"/>
    <w:rsid w:val="007265BC"/>
    <w:rsid w:val="0072690E"/>
    <w:rsid w:val="007275E6"/>
    <w:rsid w:val="00727704"/>
    <w:rsid w:val="00727A23"/>
    <w:rsid w:val="00727ADA"/>
    <w:rsid w:val="00727D44"/>
    <w:rsid w:val="00727DD1"/>
    <w:rsid w:val="0073035F"/>
    <w:rsid w:val="007318BF"/>
    <w:rsid w:val="00731939"/>
    <w:rsid w:val="00731DCD"/>
    <w:rsid w:val="00732228"/>
    <w:rsid w:val="007329D5"/>
    <w:rsid w:val="00732E7E"/>
    <w:rsid w:val="0073303C"/>
    <w:rsid w:val="007334CE"/>
    <w:rsid w:val="00733643"/>
    <w:rsid w:val="007336C6"/>
    <w:rsid w:val="0073385B"/>
    <w:rsid w:val="007341F8"/>
    <w:rsid w:val="007343A6"/>
    <w:rsid w:val="00734B13"/>
    <w:rsid w:val="00734B3A"/>
    <w:rsid w:val="00734BFD"/>
    <w:rsid w:val="00737311"/>
    <w:rsid w:val="007373E7"/>
    <w:rsid w:val="0073741E"/>
    <w:rsid w:val="00737557"/>
    <w:rsid w:val="007377F1"/>
    <w:rsid w:val="0073780B"/>
    <w:rsid w:val="007379D4"/>
    <w:rsid w:val="00737D19"/>
    <w:rsid w:val="00737DD0"/>
    <w:rsid w:val="0074062D"/>
    <w:rsid w:val="00740A30"/>
    <w:rsid w:val="00740B1D"/>
    <w:rsid w:val="00740D19"/>
    <w:rsid w:val="00740E5A"/>
    <w:rsid w:val="00741060"/>
    <w:rsid w:val="00741565"/>
    <w:rsid w:val="00741677"/>
    <w:rsid w:val="007418B6"/>
    <w:rsid w:val="00741971"/>
    <w:rsid w:val="00741C99"/>
    <w:rsid w:val="00742361"/>
    <w:rsid w:val="007424F5"/>
    <w:rsid w:val="00742574"/>
    <w:rsid w:val="0074349D"/>
    <w:rsid w:val="00743645"/>
    <w:rsid w:val="00743A9F"/>
    <w:rsid w:val="0074442C"/>
    <w:rsid w:val="00744472"/>
    <w:rsid w:val="007455F3"/>
    <w:rsid w:val="007456A3"/>
    <w:rsid w:val="00745E59"/>
    <w:rsid w:val="00745E87"/>
    <w:rsid w:val="00746A81"/>
    <w:rsid w:val="0074775E"/>
    <w:rsid w:val="0074790B"/>
    <w:rsid w:val="00747A8D"/>
    <w:rsid w:val="00747F30"/>
    <w:rsid w:val="007504B0"/>
    <w:rsid w:val="00750DA7"/>
    <w:rsid w:val="00751046"/>
    <w:rsid w:val="00751DD5"/>
    <w:rsid w:val="00751DF0"/>
    <w:rsid w:val="00751E6C"/>
    <w:rsid w:val="00752C47"/>
    <w:rsid w:val="00752D0E"/>
    <w:rsid w:val="007535F8"/>
    <w:rsid w:val="00753815"/>
    <w:rsid w:val="007538A0"/>
    <w:rsid w:val="007545FE"/>
    <w:rsid w:val="007548B8"/>
    <w:rsid w:val="00755025"/>
    <w:rsid w:val="00755049"/>
    <w:rsid w:val="007554C3"/>
    <w:rsid w:val="00755670"/>
    <w:rsid w:val="00756398"/>
    <w:rsid w:val="0075641A"/>
    <w:rsid w:val="0075684D"/>
    <w:rsid w:val="007579E1"/>
    <w:rsid w:val="0076056C"/>
    <w:rsid w:val="007617B6"/>
    <w:rsid w:val="00761831"/>
    <w:rsid w:val="007620B6"/>
    <w:rsid w:val="00762555"/>
    <w:rsid w:val="00762873"/>
    <w:rsid w:val="00762D3D"/>
    <w:rsid w:val="00763056"/>
    <w:rsid w:val="00763128"/>
    <w:rsid w:val="0076329D"/>
    <w:rsid w:val="00763872"/>
    <w:rsid w:val="007639DC"/>
    <w:rsid w:val="00764156"/>
    <w:rsid w:val="00764FC4"/>
    <w:rsid w:val="00765800"/>
    <w:rsid w:val="007664BD"/>
    <w:rsid w:val="007668CC"/>
    <w:rsid w:val="00766ED9"/>
    <w:rsid w:val="007671A8"/>
    <w:rsid w:val="00767255"/>
    <w:rsid w:val="00767C30"/>
    <w:rsid w:val="00767E07"/>
    <w:rsid w:val="007700B0"/>
    <w:rsid w:val="00770451"/>
    <w:rsid w:val="007707AC"/>
    <w:rsid w:val="00770815"/>
    <w:rsid w:val="00770AD3"/>
    <w:rsid w:val="00770DAC"/>
    <w:rsid w:val="00770E59"/>
    <w:rsid w:val="00770FFC"/>
    <w:rsid w:val="00771A0C"/>
    <w:rsid w:val="00771B39"/>
    <w:rsid w:val="00771BCD"/>
    <w:rsid w:val="00772242"/>
    <w:rsid w:val="007723A6"/>
    <w:rsid w:val="00772F4B"/>
    <w:rsid w:val="0077375F"/>
    <w:rsid w:val="0077445A"/>
    <w:rsid w:val="00774D96"/>
    <w:rsid w:val="00774FE7"/>
    <w:rsid w:val="00775449"/>
    <w:rsid w:val="00775DB1"/>
    <w:rsid w:val="00775FB6"/>
    <w:rsid w:val="007774C7"/>
    <w:rsid w:val="0077783E"/>
    <w:rsid w:val="007779EB"/>
    <w:rsid w:val="00777A2F"/>
    <w:rsid w:val="00777F2A"/>
    <w:rsid w:val="00780B87"/>
    <w:rsid w:val="00780CED"/>
    <w:rsid w:val="00780D63"/>
    <w:rsid w:val="007810E2"/>
    <w:rsid w:val="00781122"/>
    <w:rsid w:val="0078138E"/>
    <w:rsid w:val="0078146F"/>
    <w:rsid w:val="00781759"/>
    <w:rsid w:val="00781CF8"/>
    <w:rsid w:val="00781E20"/>
    <w:rsid w:val="00782070"/>
    <w:rsid w:val="0078238C"/>
    <w:rsid w:val="00782725"/>
    <w:rsid w:val="007827B1"/>
    <w:rsid w:val="00782853"/>
    <w:rsid w:val="00782E0C"/>
    <w:rsid w:val="0078393C"/>
    <w:rsid w:val="00783CD1"/>
    <w:rsid w:val="00783D7C"/>
    <w:rsid w:val="00784886"/>
    <w:rsid w:val="00785612"/>
    <w:rsid w:val="007863B3"/>
    <w:rsid w:val="00787ABA"/>
    <w:rsid w:val="00787B6E"/>
    <w:rsid w:val="0079020D"/>
    <w:rsid w:val="0079029A"/>
    <w:rsid w:val="00790690"/>
    <w:rsid w:val="00790847"/>
    <w:rsid w:val="00790BE1"/>
    <w:rsid w:val="00790DF2"/>
    <w:rsid w:val="00790E37"/>
    <w:rsid w:val="007917D2"/>
    <w:rsid w:val="0079203A"/>
    <w:rsid w:val="0079230D"/>
    <w:rsid w:val="00792328"/>
    <w:rsid w:val="00792F02"/>
    <w:rsid w:val="00792FDE"/>
    <w:rsid w:val="00793686"/>
    <w:rsid w:val="00793A79"/>
    <w:rsid w:val="00793DA7"/>
    <w:rsid w:val="0079403F"/>
    <w:rsid w:val="0079444B"/>
    <w:rsid w:val="00795449"/>
    <w:rsid w:val="00795670"/>
    <w:rsid w:val="00795C59"/>
    <w:rsid w:val="00796288"/>
    <w:rsid w:val="00796429"/>
    <w:rsid w:val="007966C5"/>
    <w:rsid w:val="00796C63"/>
    <w:rsid w:val="00796F69"/>
    <w:rsid w:val="0079739F"/>
    <w:rsid w:val="00797545"/>
    <w:rsid w:val="007A0828"/>
    <w:rsid w:val="007A08E6"/>
    <w:rsid w:val="007A13C2"/>
    <w:rsid w:val="007A1749"/>
    <w:rsid w:val="007A19FE"/>
    <w:rsid w:val="007A2158"/>
    <w:rsid w:val="007A224F"/>
    <w:rsid w:val="007A2C88"/>
    <w:rsid w:val="007A3198"/>
    <w:rsid w:val="007A3318"/>
    <w:rsid w:val="007A3489"/>
    <w:rsid w:val="007A3C69"/>
    <w:rsid w:val="007A48B9"/>
    <w:rsid w:val="007A51D6"/>
    <w:rsid w:val="007A5786"/>
    <w:rsid w:val="007A5DEA"/>
    <w:rsid w:val="007A62D0"/>
    <w:rsid w:val="007A68F4"/>
    <w:rsid w:val="007A72D6"/>
    <w:rsid w:val="007A75E1"/>
    <w:rsid w:val="007A79CC"/>
    <w:rsid w:val="007B09DF"/>
    <w:rsid w:val="007B09FB"/>
    <w:rsid w:val="007B18DC"/>
    <w:rsid w:val="007B1AD0"/>
    <w:rsid w:val="007B1C59"/>
    <w:rsid w:val="007B1D3A"/>
    <w:rsid w:val="007B1F57"/>
    <w:rsid w:val="007B27A8"/>
    <w:rsid w:val="007B29AC"/>
    <w:rsid w:val="007B3442"/>
    <w:rsid w:val="007B392D"/>
    <w:rsid w:val="007B3C3E"/>
    <w:rsid w:val="007B422F"/>
    <w:rsid w:val="007B4390"/>
    <w:rsid w:val="007B448B"/>
    <w:rsid w:val="007B4579"/>
    <w:rsid w:val="007B497F"/>
    <w:rsid w:val="007B4F54"/>
    <w:rsid w:val="007B54CA"/>
    <w:rsid w:val="007B5701"/>
    <w:rsid w:val="007B62B5"/>
    <w:rsid w:val="007B6FFC"/>
    <w:rsid w:val="007B7875"/>
    <w:rsid w:val="007B7993"/>
    <w:rsid w:val="007C07E4"/>
    <w:rsid w:val="007C0ECE"/>
    <w:rsid w:val="007C104E"/>
    <w:rsid w:val="007C1494"/>
    <w:rsid w:val="007C1B70"/>
    <w:rsid w:val="007C286A"/>
    <w:rsid w:val="007C2A83"/>
    <w:rsid w:val="007C2EE4"/>
    <w:rsid w:val="007C354F"/>
    <w:rsid w:val="007C396D"/>
    <w:rsid w:val="007C5341"/>
    <w:rsid w:val="007C57D7"/>
    <w:rsid w:val="007C5AB3"/>
    <w:rsid w:val="007C60E9"/>
    <w:rsid w:val="007C627F"/>
    <w:rsid w:val="007C6A65"/>
    <w:rsid w:val="007C6CAE"/>
    <w:rsid w:val="007C71CD"/>
    <w:rsid w:val="007C7404"/>
    <w:rsid w:val="007C7D63"/>
    <w:rsid w:val="007D0037"/>
    <w:rsid w:val="007D010F"/>
    <w:rsid w:val="007D1580"/>
    <w:rsid w:val="007D2014"/>
    <w:rsid w:val="007D3A80"/>
    <w:rsid w:val="007D3E5E"/>
    <w:rsid w:val="007D4998"/>
    <w:rsid w:val="007D4A19"/>
    <w:rsid w:val="007D4BB8"/>
    <w:rsid w:val="007D4C1C"/>
    <w:rsid w:val="007D51A0"/>
    <w:rsid w:val="007D5202"/>
    <w:rsid w:val="007D541C"/>
    <w:rsid w:val="007D6532"/>
    <w:rsid w:val="007D6E2A"/>
    <w:rsid w:val="007D6E96"/>
    <w:rsid w:val="007D768C"/>
    <w:rsid w:val="007D7E35"/>
    <w:rsid w:val="007D7E71"/>
    <w:rsid w:val="007D7F30"/>
    <w:rsid w:val="007E0140"/>
    <w:rsid w:val="007E027C"/>
    <w:rsid w:val="007E0336"/>
    <w:rsid w:val="007E03B8"/>
    <w:rsid w:val="007E0760"/>
    <w:rsid w:val="007E0D59"/>
    <w:rsid w:val="007E0DBA"/>
    <w:rsid w:val="007E129B"/>
    <w:rsid w:val="007E14CA"/>
    <w:rsid w:val="007E1938"/>
    <w:rsid w:val="007E1FCD"/>
    <w:rsid w:val="007E2653"/>
    <w:rsid w:val="007E266C"/>
    <w:rsid w:val="007E2745"/>
    <w:rsid w:val="007E2E3E"/>
    <w:rsid w:val="007E2F60"/>
    <w:rsid w:val="007E3CCB"/>
    <w:rsid w:val="007E4636"/>
    <w:rsid w:val="007E4B61"/>
    <w:rsid w:val="007E541A"/>
    <w:rsid w:val="007E5688"/>
    <w:rsid w:val="007E5975"/>
    <w:rsid w:val="007E5C23"/>
    <w:rsid w:val="007E5DCF"/>
    <w:rsid w:val="007E5E7A"/>
    <w:rsid w:val="007E632E"/>
    <w:rsid w:val="007E6C47"/>
    <w:rsid w:val="007E71BA"/>
    <w:rsid w:val="007E747D"/>
    <w:rsid w:val="007E78D0"/>
    <w:rsid w:val="007E7930"/>
    <w:rsid w:val="007E7DB3"/>
    <w:rsid w:val="007F00D2"/>
    <w:rsid w:val="007F0220"/>
    <w:rsid w:val="007F04D0"/>
    <w:rsid w:val="007F0BD9"/>
    <w:rsid w:val="007F0EB8"/>
    <w:rsid w:val="007F18F7"/>
    <w:rsid w:val="007F2DA4"/>
    <w:rsid w:val="007F34B3"/>
    <w:rsid w:val="007F3ACD"/>
    <w:rsid w:val="007F3B72"/>
    <w:rsid w:val="007F3E07"/>
    <w:rsid w:val="007F42A6"/>
    <w:rsid w:val="007F43B0"/>
    <w:rsid w:val="007F5E1D"/>
    <w:rsid w:val="007F5E98"/>
    <w:rsid w:val="007F64BE"/>
    <w:rsid w:val="007F669E"/>
    <w:rsid w:val="007F6F3E"/>
    <w:rsid w:val="0080002F"/>
    <w:rsid w:val="00800ADF"/>
    <w:rsid w:val="00800B4D"/>
    <w:rsid w:val="00801200"/>
    <w:rsid w:val="00801355"/>
    <w:rsid w:val="008023AF"/>
    <w:rsid w:val="00802451"/>
    <w:rsid w:val="0080296B"/>
    <w:rsid w:val="00802A6F"/>
    <w:rsid w:val="00802ACA"/>
    <w:rsid w:val="00802C54"/>
    <w:rsid w:val="00802E0F"/>
    <w:rsid w:val="00802F47"/>
    <w:rsid w:val="008032B9"/>
    <w:rsid w:val="008038E1"/>
    <w:rsid w:val="00803B17"/>
    <w:rsid w:val="00803D06"/>
    <w:rsid w:val="008045AB"/>
    <w:rsid w:val="008046AB"/>
    <w:rsid w:val="00804B6C"/>
    <w:rsid w:val="00804FC2"/>
    <w:rsid w:val="008056AF"/>
    <w:rsid w:val="00805713"/>
    <w:rsid w:val="00805F3C"/>
    <w:rsid w:val="0080610A"/>
    <w:rsid w:val="00806614"/>
    <w:rsid w:val="00806C64"/>
    <w:rsid w:val="00806DEF"/>
    <w:rsid w:val="00807024"/>
    <w:rsid w:val="00807359"/>
    <w:rsid w:val="00807637"/>
    <w:rsid w:val="00807734"/>
    <w:rsid w:val="00807E13"/>
    <w:rsid w:val="00810269"/>
    <w:rsid w:val="00810A34"/>
    <w:rsid w:val="00810A4A"/>
    <w:rsid w:val="00810E8A"/>
    <w:rsid w:val="00810F7B"/>
    <w:rsid w:val="00810FAD"/>
    <w:rsid w:val="0081100D"/>
    <w:rsid w:val="00811524"/>
    <w:rsid w:val="00811565"/>
    <w:rsid w:val="00811907"/>
    <w:rsid w:val="00811AE5"/>
    <w:rsid w:val="00812249"/>
    <w:rsid w:val="008122D5"/>
    <w:rsid w:val="008122F3"/>
    <w:rsid w:val="00812448"/>
    <w:rsid w:val="00812676"/>
    <w:rsid w:val="00813FD1"/>
    <w:rsid w:val="0081456D"/>
    <w:rsid w:val="00814797"/>
    <w:rsid w:val="00814875"/>
    <w:rsid w:val="008148E5"/>
    <w:rsid w:val="008149F5"/>
    <w:rsid w:val="00814C0A"/>
    <w:rsid w:val="00814C4D"/>
    <w:rsid w:val="008151E2"/>
    <w:rsid w:val="008152E5"/>
    <w:rsid w:val="00815E9E"/>
    <w:rsid w:val="00816064"/>
    <w:rsid w:val="00816209"/>
    <w:rsid w:val="008163BF"/>
    <w:rsid w:val="00816E4C"/>
    <w:rsid w:val="0081701D"/>
    <w:rsid w:val="0081739F"/>
    <w:rsid w:val="00817455"/>
    <w:rsid w:val="00817CAE"/>
    <w:rsid w:val="008200C0"/>
    <w:rsid w:val="008201B1"/>
    <w:rsid w:val="0082079A"/>
    <w:rsid w:val="00820C34"/>
    <w:rsid w:val="00820E6B"/>
    <w:rsid w:val="00820E91"/>
    <w:rsid w:val="00822753"/>
    <w:rsid w:val="00822BB2"/>
    <w:rsid w:val="00823620"/>
    <w:rsid w:val="008237F2"/>
    <w:rsid w:val="00823C04"/>
    <w:rsid w:val="00823E05"/>
    <w:rsid w:val="008243FE"/>
    <w:rsid w:val="0082494A"/>
    <w:rsid w:val="00824EE1"/>
    <w:rsid w:val="008252FE"/>
    <w:rsid w:val="00825533"/>
    <w:rsid w:val="00825E80"/>
    <w:rsid w:val="00825F67"/>
    <w:rsid w:val="008261CA"/>
    <w:rsid w:val="00826406"/>
    <w:rsid w:val="008265A7"/>
    <w:rsid w:val="00826B6F"/>
    <w:rsid w:val="00826CF0"/>
    <w:rsid w:val="00827B54"/>
    <w:rsid w:val="00827D57"/>
    <w:rsid w:val="008300AF"/>
    <w:rsid w:val="00830A17"/>
    <w:rsid w:val="00830BC9"/>
    <w:rsid w:val="00830C69"/>
    <w:rsid w:val="0083109D"/>
    <w:rsid w:val="00831489"/>
    <w:rsid w:val="00831AAA"/>
    <w:rsid w:val="00831BF4"/>
    <w:rsid w:val="00832C01"/>
    <w:rsid w:val="00833066"/>
    <w:rsid w:val="00833773"/>
    <w:rsid w:val="00834001"/>
    <w:rsid w:val="00834763"/>
    <w:rsid w:val="0083498B"/>
    <w:rsid w:val="008351F7"/>
    <w:rsid w:val="0083564D"/>
    <w:rsid w:val="008357FF"/>
    <w:rsid w:val="0083615F"/>
    <w:rsid w:val="008361F5"/>
    <w:rsid w:val="00836731"/>
    <w:rsid w:val="00836DB6"/>
    <w:rsid w:val="00836E71"/>
    <w:rsid w:val="008374A6"/>
    <w:rsid w:val="00837E63"/>
    <w:rsid w:val="00840935"/>
    <w:rsid w:val="00840C38"/>
    <w:rsid w:val="00840CCA"/>
    <w:rsid w:val="008411EF"/>
    <w:rsid w:val="008419BF"/>
    <w:rsid w:val="00841F62"/>
    <w:rsid w:val="00842529"/>
    <w:rsid w:val="008430C1"/>
    <w:rsid w:val="00843329"/>
    <w:rsid w:val="00843825"/>
    <w:rsid w:val="008440ED"/>
    <w:rsid w:val="0084519B"/>
    <w:rsid w:val="008453C5"/>
    <w:rsid w:val="008454BE"/>
    <w:rsid w:val="00845551"/>
    <w:rsid w:val="008455DD"/>
    <w:rsid w:val="00845A84"/>
    <w:rsid w:val="00845DB4"/>
    <w:rsid w:val="00846493"/>
    <w:rsid w:val="00846614"/>
    <w:rsid w:val="008466A4"/>
    <w:rsid w:val="008468F6"/>
    <w:rsid w:val="00846FDA"/>
    <w:rsid w:val="0084729F"/>
    <w:rsid w:val="0084733A"/>
    <w:rsid w:val="008478EF"/>
    <w:rsid w:val="00847FFC"/>
    <w:rsid w:val="00850237"/>
    <w:rsid w:val="008508F3"/>
    <w:rsid w:val="0085106A"/>
    <w:rsid w:val="00851683"/>
    <w:rsid w:val="00851848"/>
    <w:rsid w:val="008519DA"/>
    <w:rsid w:val="00852155"/>
    <w:rsid w:val="008522AF"/>
    <w:rsid w:val="008528BA"/>
    <w:rsid w:val="00852CCF"/>
    <w:rsid w:val="00852E58"/>
    <w:rsid w:val="00853020"/>
    <w:rsid w:val="00853244"/>
    <w:rsid w:val="00853805"/>
    <w:rsid w:val="00853C5C"/>
    <w:rsid w:val="00853D7C"/>
    <w:rsid w:val="008548C2"/>
    <w:rsid w:val="00854A16"/>
    <w:rsid w:val="00854C98"/>
    <w:rsid w:val="00854EE2"/>
    <w:rsid w:val="00855097"/>
    <w:rsid w:val="0085509F"/>
    <w:rsid w:val="0085552F"/>
    <w:rsid w:val="00855CCD"/>
    <w:rsid w:val="00856B2A"/>
    <w:rsid w:val="008600D7"/>
    <w:rsid w:val="0086056A"/>
    <w:rsid w:val="008605DA"/>
    <w:rsid w:val="00860BC5"/>
    <w:rsid w:val="00860C1A"/>
    <w:rsid w:val="00860DC9"/>
    <w:rsid w:val="008613F7"/>
    <w:rsid w:val="008616FF"/>
    <w:rsid w:val="00861E5B"/>
    <w:rsid w:val="00862019"/>
    <w:rsid w:val="008621A4"/>
    <w:rsid w:val="00862448"/>
    <w:rsid w:val="008624EF"/>
    <w:rsid w:val="00862647"/>
    <w:rsid w:val="00862685"/>
    <w:rsid w:val="0086305F"/>
    <w:rsid w:val="0086336B"/>
    <w:rsid w:val="00863393"/>
    <w:rsid w:val="00863515"/>
    <w:rsid w:val="00863DCD"/>
    <w:rsid w:val="008644BA"/>
    <w:rsid w:val="00864713"/>
    <w:rsid w:val="00864852"/>
    <w:rsid w:val="00865FAE"/>
    <w:rsid w:val="00866A6E"/>
    <w:rsid w:val="00866BFF"/>
    <w:rsid w:val="00866DE5"/>
    <w:rsid w:val="008670CA"/>
    <w:rsid w:val="00867590"/>
    <w:rsid w:val="008679CA"/>
    <w:rsid w:val="00867EDF"/>
    <w:rsid w:val="00870508"/>
    <w:rsid w:val="0087102C"/>
    <w:rsid w:val="008710FA"/>
    <w:rsid w:val="0087122B"/>
    <w:rsid w:val="008718F5"/>
    <w:rsid w:val="00872740"/>
    <w:rsid w:val="00873BA7"/>
    <w:rsid w:val="00873C64"/>
    <w:rsid w:val="008741B0"/>
    <w:rsid w:val="008743B1"/>
    <w:rsid w:val="00874A1D"/>
    <w:rsid w:val="00874F6E"/>
    <w:rsid w:val="008753CE"/>
    <w:rsid w:val="008762D3"/>
    <w:rsid w:val="008763EB"/>
    <w:rsid w:val="00877BBE"/>
    <w:rsid w:val="0088089A"/>
    <w:rsid w:val="00880957"/>
    <w:rsid w:val="00880D2E"/>
    <w:rsid w:val="00881785"/>
    <w:rsid w:val="008818C9"/>
    <w:rsid w:val="00881BE1"/>
    <w:rsid w:val="00882589"/>
    <w:rsid w:val="00882B9B"/>
    <w:rsid w:val="008831AB"/>
    <w:rsid w:val="00883FFC"/>
    <w:rsid w:val="0088456F"/>
    <w:rsid w:val="00884AA1"/>
    <w:rsid w:val="00884FA7"/>
    <w:rsid w:val="00885351"/>
    <w:rsid w:val="008854C8"/>
    <w:rsid w:val="00885BFB"/>
    <w:rsid w:val="00886B0D"/>
    <w:rsid w:val="00886D16"/>
    <w:rsid w:val="00887140"/>
    <w:rsid w:val="0088791A"/>
    <w:rsid w:val="00887D16"/>
    <w:rsid w:val="0089038B"/>
    <w:rsid w:val="0089099C"/>
    <w:rsid w:val="00890D37"/>
    <w:rsid w:val="008911E4"/>
    <w:rsid w:val="008914E6"/>
    <w:rsid w:val="00891576"/>
    <w:rsid w:val="00891B83"/>
    <w:rsid w:val="00891C7D"/>
    <w:rsid w:val="00891E7D"/>
    <w:rsid w:val="008924C9"/>
    <w:rsid w:val="008924D4"/>
    <w:rsid w:val="008926C3"/>
    <w:rsid w:val="00892736"/>
    <w:rsid w:val="00892AB1"/>
    <w:rsid w:val="00892D84"/>
    <w:rsid w:val="00892EEA"/>
    <w:rsid w:val="00892F21"/>
    <w:rsid w:val="0089314E"/>
    <w:rsid w:val="00893645"/>
    <w:rsid w:val="008937DB"/>
    <w:rsid w:val="00893940"/>
    <w:rsid w:val="008939B0"/>
    <w:rsid w:val="00894211"/>
    <w:rsid w:val="008945E8"/>
    <w:rsid w:val="00894E23"/>
    <w:rsid w:val="00895853"/>
    <w:rsid w:val="00895C09"/>
    <w:rsid w:val="00896940"/>
    <w:rsid w:val="00897084"/>
    <w:rsid w:val="0089757F"/>
    <w:rsid w:val="00897862"/>
    <w:rsid w:val="008A0395"/>
    <w:rsid w:val="008A047D"/>
    <w:rsid w:val="008A0BED"/>
    <w:rsid w:val="008A10E2"/>
    <w:rsid w:val="008A12A8"/>
    <w:rsid w:val="008A185A"/>
    <w:rsid w:val="008A1982"/>
    <w:rsid w:val="008A1CB3"/>
    <w:rsid w:val="008A1CCB"/>
    <w:rsid w:val="008A1F5A"/>
    <w:rsid w:val="008A2229"/>
    <w:rsid w:val="008A224A"/>
    <w:rsid w:val="008A2D1C"/>
    <w:rsid w:val="008A2DC4"/>
    <w:rsid w:val="008A3321"/>
    <w:rsid w:val="008A34A8"/>
    <w:rsid w:val="008A3A62"/>
    <w:rsid w:val="008A3F77"/>
    <w:rsid w:val="008A42D6"/>
    <w:rsid w:val="008A4A4A"/>
    <w:rsid w:val="008A5575"/>
    <w:rsid w:val="008A643C"/>
    <w:rsid w:val="008A6C68"/>
    <w:rsid w:val="008A6C80"/>
    <w:rsid w:val="008A798C"/>
    <w:rsid w:val="008A7C26"/>
    <w:rsid w:val="008A7EC5"/>
    <w:rsid w:val="008B0294"/>
    <w:rsid w:val="008B05D7"/>
    <w:rsid w:val="008B0B39"/>
    <w:rsid w:val="008B0CD3"/>
    <w:rsid w:val="008B2600"/>
    <w:rsid w:val="008B2D26"/>
    <w:rsid w:val="008B2D3C"/>
    <w:rsid w:val="008B2F5B"/>
    <w:rsid w:val="008B376E"/>
    <w:rsid w:val="008B3924"/>
    <w:rsid w:val="008B3F86"/>
    <w:rsid w:val="008B4291"/>
    <w:rsid w:val="008B53C3"/>
    <w:rsid w:val="008B56AE"/>
    <w:rsid w:val="008B57C3"/>
    <w:rsid w:val="008B63D6"/>
    <w:rsid w:val="008B6AB3"/>
    <w:rsid w:val="008B6B72"/>
    <w:rsid w:val="008C0026"/>
    <w:rsid w:val="008C0343"/>
    <w:rsid w:val="008C0963"/>
    <w:rsid w:val="008C129B"/>
    <w:rsid w:val="008C12A9"/>
    <w:rsid w:val="008C13A5"/>
    <w:rsid w:val="008C1F2D"/>
    <w:rsid w:val="008C2821"/>
    <w:rsid w:val="008C302A"/>
    <w:rsid w:val="008C3303"/>
    <w:rsid w:val="008C358A"/>
    <w:rsid w:val="008C45D9"/>
    <w:rsid w:val="008C503A"/>
    <w:rsid w:val="008C5139"/>
    <w:rsid w:val="008C5216"/>
    <w:rsid w:val="008C5B1F"/>
    <w:rsid w:val="008C5B3D"/>
    <w:rsid w:val="008C5CF3"/>
    <w:rsid w:val="008C69A7"/>
    <w:rsid w:val="008C6EDB"/>
    <w:rsid w:val="008C7133"/>
    <w:rsid w:val="008C717A"/>
    <w:rsid w:val="008C7245"/>
    <w:rsid w:val="008C732E"/>
    <w:rsid w:val="008D0016"/>
    <w:rsid w:val="008D03AD"/>
    <w:rsid w:val="008D07E2"/>
    <w:rsid w:val="008D0D5E"/>
    <w:rsid w:val="008D14EA"/>
    <w:rsid w:val="008D16BF"/>
    <w:rsid w:val="008D1807"/>
    <w:rsid w:val="008D1E7B"/>
    <w:rsid w:val="008D24F7"/>
    <w:rsid w:val="008D32C8"/>
    <w:rsid w:val="008D34F5"/>
    <w:rsid w:val="008D3A07"/>
    <w:rsid w:val="008D3A51"/>
    <w:rsid w:val="008D3C24"/>
    <w:rsid w:val="008D40DC"/>
    <w:rsid w:val="008D4471"/>
    <w:rsid w:val="008D4577"/>
    <w:rsid w:val="008D48A7"/>
    <w:rsid w:val="008D4A82"/>
    <w:rsid w:val="008D4A9A"/>
    <w:rsid w:val="008D4C46"/>
    <w:rsid w:val="008D4D8D"/>
    <w:rsid w:val="008D50B2"/>
    <w:rsid w:val="008D51C8"/>
    <w:rsid w:val="008D55D0"/>
    <w:rsid w:val="008D60E1"/>
    <w:rsid w:val="008D6156"/>
    <w:rsid w:val="008D671F"/>
    <w:rsid w:val="008D6A45"/>
    <w:rsid w:val="008D7A75"/>
    <w:rsid w:val="008D7CCD"/>
    <w:rsid w:val="008E060E"/>
    <w:rsid w:val="008E0D06"/>
    <w:rsid w:val="008E0F7C"/>
    <w:rsid w:val="008E186B"/>
    <w:rsid w:val="008E1A41"/>
    <w:rsid w:val="008E27B2"/>
    <w:rsid w:val="008E308C"/>
    <w:rsid w:val="008E355B"/>
    <w:rsid w:val="008E4432"/>
    <w:rsid w:val="008E48FB"/>
    <w:rsid w:val="008E528A"/>
    <w:rsid w:val="008E5782"/>
    <w:rsid w:val="008E595B"/>
    <w:rsid w:val="008E5B31"/>
    <w:rsid w:val="008E5F2D"/>
    <w:rsid w:val="008E6287"/>
    <w:rsid w:val="008E62AC"/>
    <w:rsid w:val="008E6926"/>
    <w:rsid w:val="008E6B3E"/>
    <w:rsid w:val="008E721C"/>
    <w:rsid w:val="008E7812"/>
    <w:rsid w:val="008E7896"/>
    <w:rsid w:val="008E7DB1"/>
    <w:rsid w:val="008F10E3"/>
    <w:rsid w:val="008F11A6"/>
    <w:rsid w:val="008F1489"/>
    <w:rsid w:val="008F159A"/>
    <w:rsid w:val="008F1737"/>
    <w:rsid w:val="008F1FF6"/>
    <w:rsid w:val="008F22B8"/>
    <w:rsid w:val="008F2637"/>
    <w:rsid w:val="008F2A68"/>
    <w:rsid w:val="008F2A92"/>
    <w:rsid w:val="008F2CF9"/>
    <w:rsid w:val="008F2E4E"/>
    <w:rsid w:val="008F3086"/>
    <w:rsid w:val="008F3203"/>
    <w:rsid w:val="008F3236"/>
    <w:rsid w:val="008F3F86"/>
    <w:rsid w:val="008F4EE1"/>
    <w:rsid w:val="008F4F2A"/>
    <w:rsid w:val="008F510C"/>
    <w:rsid w:val="008F5E28"/>
    <w:rsid w:val="008F6004"/>
    <w:rsid w:val="008F6616"/>
    <w:rsid w:val="008F718C"/>
    <w:rsid w:val="008F74ED"/>
    <w:rsid w:val="008F75ED"/>
    <w:rsid w:val="00900286"/>
    <w:rsid w:val="00900586"/>
    <w:rsid w:val="00900E56"/>
    <w:rsid w:val="0090100B"/>
    <w:rsid w:val="00901315"/>
    <w:rsid w:val="0090133C"/>
    <w:rsid w:val="009020C6"/>
    <w:rsid w:val="0090218A"/>
    <w:rsid w:val="009025D2"/>
    <w:rsid w:val="00902ECE"/>
    <w:rsid w:val="009033FA"/>
    <w:rsid w:val="0090362B"/>
    <w:rsid w:val="00903DFB"/>
    <w:rsid w:val="0090440F"/>
    <w:rsid w:val="009046AF"/>
    <w:rsid w:val="00905CE7"/>
    <w:rsid w:val="00906AF4"/>
    <w:rsid w:val="009070DA"/>
    <w:rsid w:val="009073CE"/>
    <w:rsid w:val="009074E7"/>
    <w:rsid w:val="00907661"/>
    <w:rsid w:val="00907B25"/>
    <w:rsid w:val="00907F6E"/>
    <w:rsid w:val="00910277"/>
    <w:rsid w:val="009102E6"/>
    <w:rsid w:val="00910D15"/>
    <w:rsid w:val="00911003"/>
    <w:rsid w:val="00911836"/>
    <w:rsid w:val="00911C19"/>
    <w:rsid w:val="00911F5B"/>
    <w:rsid w:val="0091253E"/>
    <w:rsid w:val="00912D50"/>
    <w:rsid w:val="00912E02"/>
    <w:rsid w:val="00912E12"/>
    <w:rsid w:val="00912FD8"/>
    <w:rsid w:val="00913EA9"/>
    <w:rsid w:val="00914339"/>
    <w:rsid w:val="009144A0"/>
    <w:rsid w:val="0091508F"/>
    <w:rsid w:val="009151AB"/>
    <w:rsid w:val="00915754"/>
    <w:rsid w:val="00915999"/>
    <w:rsid w:val="009159E9"/>
    <w:rsid w:val="00915C1E"/>
    <w:rsid w:val="00915F88"/>
    <w:rsid w:val="00915F89"/>
    <w:rsid w:val="009160ED"/>
    <w:rsid w:val="009164A0"/>
    <w:rsid w:val="00916B2C"/>
    <w:rsid w:val="00916C3F"/>
    <w:rsid w:val="00916F87"/>
    <w:rsid w:val="0092064E"/>
    <w:rsid w:val="0092072B"/>
    <w:rsid w:val="00920846"/>
    <w:rsid w:val="00920A21"/>
    <w:rsid w:val="00920A30"/>
    <w:rsid w:val="00920F95"/>
    <w:rsid w:val="009213A5"/>
    <w:rsid w:val="0092187D"/>
    <w:rsid w:val="00922371"/>
    <w:rsid w:val="009226AB"/>
    <w:rsid w:val="0092283B"/>
    <w:rsid w:val="00922E1E"/>
    <w:rsid w:val="00923B15"/>
    <w:rsid w:val="009245BF"/>
    <w:rsid w:val="00924729"/>
    <w:rsid w:val="00924C9C"/>
    <w:rsid w:val="00924E1D"/>
    <w:rsid w:val="00924FCA"/>
    <w:rsid w:val="0092519A"/>
    <w:rsid w:val="0092524D"/>
    <w:rsid w:val="0092550C"/>
    <w:rsid w:val="009255ED"/>
    <w:rsid w:val="00925648"/>
    <w:rsid w:val="00925655"/>
    <w:rsid w:val="009259BE"/>
    <w:rsid w:val="009261EE"/>
    <w:rsid w:val="009263B6"/>
    <w:rsid w:val="00927519"/>
    <w:rsid w:val="00927553"/>
    <w:rsid w:val="00927A65"/>
    <w:rsid w:val="00927AF0"/>
    <w:rsid w:val="00927DB6"/>
    <w:rsid w:val="00927E4C"/>
    <w:rsid w:val="00930E25"/>
    <w:rsid w:val="009310B6"/>
    <w:rsid w:val="00932934"/>
    <w:rsid w:val="00932F9D"/>
    <w:rsid w:val="00932FB6"/>
    <w:rsid w:val="00933818"/>
    <w:rsid w:val="00933A85"/>
    <w:rsid w:val="00933C72"/>
    <w:rsid w:val="00933F20"/>
    <w:rsid w:val="009343FE"/>
    <w:rsid w:val="00934D24"/>
    <w:rsid w:val="009355B6"/>
    <w:rsid w:val="00935B15"/>
    <w:rsid w:val="00935CE9"/>
    <w:rsid w:val="009364C2"/>
    <w:rsid w:val="009365DE"/>
    <w:rsid w:val="009373DE"/>
    <w:rsid w:val="0093788E"/>
    <w:rsid w:val="00937922"/>
    <w:rsid w:val="00937C75"/>
    <w:rsid w:val="00937DCB"/>
    <w:rsid w:val="00937EA9"/>
    <w:rsid w:val="00937F22"/>
    <w:rsid w:val="009404CC"/>
    <w:rsid w:val="009410CB"/>
    <w:rsid w:val="009412A0"/>
    <w:rsid w:val="00941BA2"/>
    <w:rsid w:val="00941D76"/>
    <w:rsid w:val="00942472"/>
    <w:rsid w:val="009432B6"/>
    <w:rsid w:val="0094363E"/>
    <w:rsid w:val="009437CA"/>
    <w:rsid w:val="00943B46"/>
    <w:rsid w:val="0094437F"/>
    <w:rsid w:val="0094499F"/>
    <w:rsid w:val="00944B0F"/>
    <w:rsid w:val="00944FFE"/>
    <w:rsid w:val="009451AD"/>
    <w:rsid w:val="00945C6A"/>
    <w:rsid w:val="0094633D"/>
    <w:rsid w:val="0094640A"/>
    <w:rsid w:val="00946626"/>
    <w:rsid w:val="009469D9"/>
    <w:rsid w:val="00946D96"/>
    <w:rsid w:val="009500FF"/>
    <w:rsid w:val="009501A8"/>
    <w:rsid w:val="0095067B"/>
    <w:rsid w:val="0095099F"/>
    <w:rsid w:val="0095173B"/>
    <w:rsid w:val="00951838"/>
    <w:rsid w:val="0095208B"/>
    <w:rsid w:val="0095247B"/>
    <w:rsid w:val="0095291E"/>
    <w:rsid w:val="00952F5D"/>
    <w:rsid w:val="009532F6"/>
    <w:rsid w:val="0095342F"/>
    <w:rsid w:val="0095386E"/>
    <w:rsid w:val="009539A1"/>
    <w:rsid w:val="009539F6"/>
    <w:rsid w:val="00953A73"/>
    <w:rsid w:val="00953EE1"/>
    <w:rsid w:val="0095408D"/>
    <w:rsid w:val="009543D8"/>
    <w:rsid w:val="00954C3C"/>
    <w:rsid w:val="00954FA1"/>
    <w:rsid w:val="009552F9"/>
    <w:rsid w:val="00955B1C"/>
    <w:rsid w:val="00955C41"/>
    <w:rsid w:val="0095713A"/>
    <w:rsid w:val="00957511"/>
    <w:rsid w:val="0095799F"/>
    <w:rsid w:val="00957A08"/>
    <w:rsid w:val="00957EE7"/>
    <w:rsid w:val="009600F3"/>
    <w:rsid w:val="009603FA"/>
    <w:rsid w:val="00960821"/>
    <w:rsid w:val="00960AB1"/>
    <w:rsid w:val="00960ABC"/>
    <w:rsid w:val="0096162A"/>
    <w:rsid w:val="00962045"/>
    <w:rsid w:val="00962A6A"/>
    <w:rsid w:val="00963725"/>
    <w:rsid w:val="009637DD"/>
    <w:rsid w:val="00963EEA"/>
    <w:rsid w:val="00964420"/>
    <w:rsid w:val="00964823"/>
    <w:rsid w:val="00964E28"/>
    <w:rsid w:val="00965714"/>
    <w:rsid w:val="00965C21"/>
    <w:rsid w:val="00965F50"/>
    <w:rsid w:val="009660DC"/>
    <w:rsid w:val="0096627D"/>
    <w:rsid w:val="00966C16"/>
    <w:rsid w:val="00967149"/>
    <w:rsid w:val="00967D5F"/>
    <w:rsid w:val="00970661"/>
    <w:rsid w:val="00970AB6"/>
    <w:rsid w:val="009714F6"/>
    <w:rsid w:val="00971C9B"/>
    <w:rsid w:val="0097227E"/>
    <w:rsid w:val="0097258A"/>
    <w:rsid w:val="009727EB"/>
    <w:rsid w:val="00972985"/>
    <w:rsid w:val="00972D31"/>
    <w:rsid w:val="00972DCB"/>
    <w:rsid w:val="0097314F"/>
    <w:rsid w:val="0097345D"/>
    <w:rsid w:val="00973CCC"/>
    <w:rsid w:val="00974519"/>
    <w:rsid w:val="009748C2"/>
    <w:rsid w:val="00974A6F"/>
    <w:rsid w:val="0097503A"/>
    <w:rsid w:val="00975183"/>
    <w:rsid w:val="0097550D"/>
    <w:rsid w:val="009758DF"/>
    <w:rsid w:val="009758F5"/>
    <w:rsid w:val="0097595A"/>
    <w:rsid w:val="009760C1"/>
    <w:rsid w:val="0097623C"/>
    <w:rsid w:val="009764D1"/>
    <w:rsid w:val="00977044"/>
    <w:rsid w:val="00977882"/>
    <w:rsid w:val="00977DDE"/>
    <w:rsid w:val="00980010"/>
    <w:rsid w:val="0098006E"/>
    <w:rsid w:val="0098008F"/>
    <w:rsid w:val="00980340"/>
    <w:rsid w:val="0098062F"/>
    <w:rsid w:val="00980F90"/>
    <w:rsid w:val="009814A9"/>
    <w:rsid w:val="00981592"/>
    <w:rsid w:val="00981D77"/>
    <w:rsid w:val="00982087"/>
    <w:rsid w:val="00982427"/>
    <w:rsid w:val="0098285A"/>
    <w:rsid w:val="00982EA9"/>
    <w:rsid w:val="0098378F"/>
    <w:rsid w:val="00984645"/>
    <w:rsid w:val="00984808"/>
    <w:rsid w:val="00984E34"/>
    <w:rsid w:val="00985126"/>
    <w:rsid w:val="0098523D"/>
    <w:rsid w:val="0098529B"/>
    <w:rsid w:val="0098530E"/>
    <w:rsid w:val="00985AC7"/>
    <w:rsid w:val="00985EC3"/>
    <w:rsid w:val="00985F1A"/>
    <w:rsid w:val="00985F95"/>
    <w:rsid w:val="009864CC"/>
    <w:rsid w:val="009865DC"/>
    <w:rsid w:val="00986EAD"/>
    <w:rsid w:val="00986EB2"/>
    <w:rsid w:val="00991412"/>
    <w:rsid w:val="00992349"/>
    <w:rsid w:val="00992713"/>
    <w:rsid w:val="009934BC"/>
    <w:rsid w:val="009936D6"/>
    <w:rsid w:val="0099409D"/>
    <w:rsid w:val="0099498C"/>
    <w:rsid w:val="00994C2C"/>
    <w:rsid w:val="00995A64"/>
    <w:rsid w:val="009966EE"/>
    <w:rsid w:val="00997883"/>
    <w:rsid w:val="00997A4B"/>
    <w:rsid w:val="00997F97"/>
    <w:rsid w:val="009A046F"/>
    <w:rsid w:val="009A0781"/>
    <w:rsid w:val="009A10E8"/>
    <w:rsid w:val="009A19ED"/>
    <w:rsid w:val="009A1D92"/>
    <w:rsid w:val="009A2350"/>
    <w:rsid w:val="009A2A6D"/>
    <w:rsid w:val="009A2D66"/>
    <w:rsid w:val="009A2E20"/>
    <w:rsid w:val="009A32B3"/>
    <w:rsid w:val="009A34CE"/>
    <w:rsid w:val="009A3ABD"/>
    <w:rsid w:val="009A3E23"/>
    <w:rsid w:val="009A43AA"/>
    <w:rsid w:val="009A4911"/>
    <w:rsid w:val="009A4931"/>
    <w:rsid w:val="009A4DC7"/>
    <w:rsid w:val="009A5045"/>
    <w:rsid w:val="009A510C"/>
    <w:rsid w:val="009A57A5"/>
    <w:rsid w:val="009A5EBE"/>
    <w:rsid w:val="009A60EE"/>
    <w:rsid w:val="009A679B"/>
    <w:rsid w:val="009A68DF"/>
    <w:rsid w:val="009A6905"/>
    <w:rsid w:val="009A6C00"/>
    <w:rsid w:val="009A6C63"/>
    <w:rsid w:val="009A7043"/>
    <w:rsid w:val="009A73A6"/>
    <w:rsid w:val="009A73FC"/>
    <w:rsid w:val="009A7552"/>
    <w:rsid w:val="009A7FF6"/>
    <w:rsid w:val="009B01E5"/>
    <w:rsid w:val="009B0A88"/>
    <w:rsid w:val="009B1243"/>
    <w:rsid w:val="009B1BCD"/>
    <w:rsid w:val="009B1E1C"/>
    <w:rsid w:val="009B1FFA"/>
    <w:rsid w:val="009B2801"/>
    <w:rsid w:val="009B2931"/>
    <w:rsid w:val="009B327B"/>
    <w:rsid w:val="009B328B"/>
    <w:rsid w:val="009B39D9"/>
    <w:rsid w:val="009B3B02"/>
    <w:rsid w:val="009B3E08"/>
    <w:rsid w:val="009B4038"/>
    <w:rsid w:val="009B4E2E"/>
    <w:rsid w:val="009B4ECE"/>
    <w:rsid w:val="009B50B0"/>
    <w:rsid w:val="009B5334"/>
    <w:rsid w:val="009B5B0D"/>
    <w:rsid w:val="009B5B31"/>
    <w:rsid w:val="009B5C85"/>
    <w:rsid w:val="009B6275"/>
    <w:rsid w:val="009B75A0"/>
    <w:rsid w:val="009B788D"/>
    <w:rsid w:val="009C1362"/>
    <w:rsid w:val="009C1724"/>
    <w:rsid w:val="009C1826"/>
    <w:rsid w:val="009C195B"/>
    <w:rsid w:val="009C1ADF"/>
    <w:rsid w:val="009C23A7"/>
    <w:rsid w:val="009C2B62"/>
    <w:rsid w:val="009C3654"/>
    <w:rsid w:val="009C4137"/>
    <w:rsid w:val="009C4D5A"/>
    <w:rsid w:val="009C571A"/>
    <w:rsid w:val="009C594C"/>
    <w:rsid w:val="009C6508"/>
    <w:rsid w:val="009C6886"/>
    <w:rsid w:val="009C6E44"/>
    <w:rsid w:val="009C7442"/>
    <w:rsid w:val="009C7674"/>
    <w:rsid w:val="009C7A2B"/>
    <w:rsid w:val="009D0058"/>
    <w:rsid w:val="009D0066"/>
    <w:rsid w:val="009D0521"/>
    <w:rsid w:val="009D06DB"/>
    <w:rsid w:val="009D0EF4"/>
    <w:rsid w:val="009D10C9"/>
    <w:rsid w:val="009D1A1B"/>
    <w:rsid w:val="009D1ACB"/>
    <w:rsid w:val="009D2061"/>
    <w:rsid w:val="009D21E2"/>
    <w:rsid w:val="009D2851"/>
    <w:rsid w:val="009D2B20"/>
    <w:rsid w:val="009D329B"/>
    <w:rsid w:val="009D36FC"/>
    <w:rsid w:val="009D3B73"/>
    <w:rsid w:val="009D3EDC"/>
    <w:rsid w:val="009D49AB"/>
    <w:rsid w:val="009D4CCF"/>
    <w:rsid w:val="009D5181"/>
    <w:rsid w:val="009D572D"/>
    <w:rsid w:val="009D5887"/>
    <w:rsid w:val="009D5C95"/>
    <w:rsid w:val="009D5E3E"/>
    <w:rsid w:val="009D642B"/>
    <w:rsid w:val="009D6E5F"/>
    <w:rsid w:val="009D6F74"/>
    <w:rsid w:val="009D79A6"/>
    <w:rsid w:val="009D7A8B"/>
    <w:rsid w:val="009D7E4E"/>
    <w:rsid w:val="009E011C"/>
    <w:rsid w:val="009E0516"/>
    <w:rsid w:val="009E1207"/>
    <w:rsid w:val="009E1356"/>
    <w:rsid w:val="009E139E"/>
    <w:rsid w:val="009E1411"/>
    <w:rsid w:val="009E1C45"/>
    <w:rsid w:val="009E2448"/>
    <w:rsid w:val="009E263A"/>
    <w:rsid w:val="009E280E"/>
    <w:rsid w:val="009E3FD0"/>
    <w:rsid w:val="009E45C0"/>
    <w:rsid w:val="009E49A3"/>
    <w:rsid w:val="009E4C38"/>
    <w:rsid w:val="009E5005"/>
    <w:rsid w:val="009E5465"/>
    <w:rsid w:val="009E54A7"/>
    <w:rsid w:val="009E5540"/>
    <w:rsid w:val="009E56F8"/>
    <w:rsid w:val="009E58A4"/>
    <w:rsid w:val="009E5A96"/>
    <w:rsid w:val="009E6855"/>
    <w:rsid w:val="009E7995"/>
    <w:rsid w:val="009E7AAA"/>
    <w:rsid w:val="009E7CB5"/>
    <w:rsid w:val="009E7E54"/>
    <w:rsid w:val="009E7E8E"/>
    <w:rsid w:val="009F0746"/>
    <w:rsid w:val="009F171F"/>
    <w:rsid w:val="009F1922"/>
    <w:rsid w:val="009F192B"/>
    <w:rsid w:val="009F1AB8"/>
    <w:rsid w:val="009F1AEC"/>
    <w:rsid w:val="009F1FE9"/>
    <w:rsid w:val="009F2CB2"/>
    <w:rsid w:val="009F3127"/>
    <w:rsid w:val="009F34D3"/>
    <w:rsid w:val="009F3682"/>
    <w:rsid w:val="009F3DF0"/>
    <w:rsid w:val="009F420F"/>
    <w:rsid w:val="009F423E"/>
    <w:rsid w:val="009F4CD6"/>
    <w:rsid w:val="009F5CAF"/>
    <w:rsid w:val="009F5F39"/>
    <w:rsid w:val="009F62C3"/>
    <w:rsid w:val="009F696B"/>
    <w:rsid w:val="009F6A07"/>
    <w:rsid w:val="009F6C2A"/>
    <w:rsid w:val="009F6E62"/>
    <w:rsid w:val="009F7833"/>
    <w:rsid w:val="009F7D51"/>
    <w:rsid w:val="00A008E6"/>
    <w:rsid w:val="00A00E40"/>
    <w:rsid w:val="00A01352"/>
    <w:rsid w:val="00A0145B"/>
    <w:rsid w:val="00A01711"/>
    <w:rsid w:val="00A01EE7"/>
    <w:rsid w:val="00A021B8"/>
    <w:rsid w:val="00A025A5"/>
    <w:rsid w:val="00A027F2"/>
    <w:rsid w:val="00A027F5"/>
    <w:rsid w:val="00A02AA1"/>
    <w:rsid w:val="00A02B3E"/>
    <w:rsid w:val="00A02BB3"/>
    <w:rsid w:val="00A02F69"/>
    <w:rsid w:val="00A0319B"/>
    <w:rsid w:val="00A031ED"/>
    <w:rsid w:val="00A038CF"/>
    <w:rsid w:val="00A03E93"/>
    <w:rsid w:val="00A03F40"/>
    <w:rsid w:val="00A04524"/>
    <w:rsid w:val="00A04971"/>
    <w:rsid w:val="00A04A89"/>
    <w:rsid w:val="00A04D32"/>
    <w:rsid w:val="00A0514C"/>
    <w:rsid w:val="00A055A3"/>
    <w:rsid w:val="00A05CA3"/>
    <w:rsid w:val="00A05E97"/>
    <w:rsid w:val="00A05F5F"/>
    <w:rsid w:val="00A06C9B"/>
    <w:rsid w:val="00A07088"/>
    <w:rsid w:val="00A070F2"/>
    <w:rsid w:val="00A07D88"/>
    <w:rsid w:val="00A07E64"/>
    <w:rsid w:val="00A10362"/>
    <w:rsid w:val="00A10431"/>
    <w:rsid w:val="00A108AE"/>
    <w:rsid w:val="00A1092B"/>
    <w:rsid w:val="00A11404"/>
    <w:rsid w:val="00A1185B"/>
    <w:rsid w:val="00A11906"/>
    <w:rsid w:val="00A124DF"/>
    <w:rsid w:val="00A12609"/>
    <w:rsid w:val="00A12B66"/>
    <w:rsid w:val="00A12BB3"/>
    <w:rsid w:val="00A12C97"/>
    <w:rsid w:val="00A132E5"/>
    <w:rsid w:val="00A1414B"/>
    <w:rsid w:val="00A1440C"/>
    <w:rsid w:val="00A145AB"/>
    <w:rsid w:val="00A15293"/>
    <w:rsid w:val="00A1537D"/>
    <w:rsid w:val="00A1538B"/>
    <w:rsid w:val="00A1551D"/>
    <w:rsid w:val="00A1625B"/>
    <w:rsid w:val="00A16588"/>
    <w:rsid w:val="00A17074"/>
    <w:rsid w:val="00A17447"/>
    <w:rsid w:val="00A17CEC"/>
    <w:rsid w:val="00A17E82"/>
    <w:rsid w:val="00A201BD"/>
    <w:rsid w:val="00A20B5A"/>
    <w:rsid w:val="00A215AD"/>
    <w:rsid w:val="00A217D4"/>
    <w:rsid w:val="00A21AFA"/>
    <w:rsid w:val="00A22366"/>
    <w:rsid w:val="00A22BCA"/>
    <w:rsid w:val="00A2321E"/>
    <w:rsid w:val="00A233E3"/>
    <w:rsid w:val="00A233EB"/>
    <w:rsid w:val="00A2442E"/>
    <w:rsid w:val="00A24BA4"/>
    <w:rsid w:val="00A25459"/>
    <w:rsid w:val="00A25484"/>
    <w:rsid w:val="00A25611"/>
    <w:rsid w:val="00A2583B"/>
    <w:rsid w:val="00A258A0"/>
    <w:rsid w:val="00A25BDB"/>
    <w:rsid w:val="00A265E3"/>
    <w:rsid w:val="00A27257"/>
    <w:rsid w:val="00A2751E"/>
    <w:rsid w:val="00A27E01"/>
    <w:rsid w:val="00A30A55"/>
    <w:rsid w:val="00A310BB"/>
    <w:rsid w:val="00A31EFA"/>
    <w:rsid w:val="00A32660"/>
    <w:rsid w:val="00A32918"/>
    <w:rsid w:val="00A32DCE"/>
    <w:rsid w:val="00A33236"/>
    <w:rsid w:val="00A341A1"/>
    <w:rsid w:val="00A34B4F"/>
    <w:rsid w:val="00A34C50"/>
    <w:rsid w:val="00A35705"/>
    <w:rsid w:val="00A35D6A"/>
    <w:rsid w:val="00A35FFB"/>
    <w:rsid w:val="00A36FAC"/>
    <w:rsid w:val="00A3750A"/>
    <w:rsid w:val="00A37E53"/>
    <w:rsid w:val="00A405AD"/>
    <w:rsid w:val="00A418BE"/>
    <w:rsid w:val="00A424D6"/>
    <w:rsid w:val="00A42F80"/>
    <w:rsid w:val="00A43D41"/>
    <w:rsid w:val="00A43DAD"/>
    <w:rsid w:val="00A43DD5"/>
    <w:rsid w:val="00A445EB"/>
    <w:rsid w:val="00A44D7E"/>
    <w:rsid w:val="00A4595A"/>
    <w:rsid w:val="00A45B28"/>
    <w:rsid w:val="00A45BFC"/>
    <w:rsid w:val="00A45D2E"/>
    <w:rsid w:val="00A45E15"/>
    <w:rsid w:val="00A46344"/>
    <w:rsid w:val="00A463E8"/>
    <w:rsid w:val="00A46572"/>
    <w:rsid w:val="00A46687"/>
    <w:rsid w:val="00A46D09"/>
    <w:rsid w:val="00A502A2"/>
    <w:rsid w:val="00A50A1E"/>
    <w:rsid w:val="00A50A75"/>
    <w:rsid w:val="00A51367"/>
    <w:rsid w:val="00A518B8"/>
    <w:rsid w:val="00A51B2A"/>
    <w:rsid w:val="00A51F48"/>
    <w:rsid w:val="00A520E5"/>
    <w:rsid w:val="00A521DD"/>
    <w:rsid w:val="00A52914"/>
    <w:rsid w:val="00A52F02"/>
    <w:rsid w:val="00A53033"/>
    <w:rsid w:val="00A543D6"/>
    <w:rsid w:val="00A54451"/>
    <w:rsid w:val="00A544C9"/>
    <w:rsid w:val="00A54513"/>
    <w:rsid w:val="00A54558"/>
    <w:rsid w:val="00A545A9"/>
    <w:rsid w:val="00A5488E"/>
    <w:rsid w:val="00A55984"/>
    <w:rsid w:val="00A55C4B"/>
    <w:rsid w:val="00A55E72"/>
    <w:rsid w:val="00A55FF7"/>
    <w:rsid w:val="00A5603A"/>
    <w:rsid w:val="00A5651A"/>
    <w:rsid w:val="00A5669E"/>
    <w:rsid w:val="00A569DA"/>
    <w:rsid w:val="00A56F19"/>
    <w:rsid w:val="00A57622"/>
    <w:rsid w:val="00A57AB7"/>
    <w:rsid w:val="00A607B0"/>
    <w:rsid w:val="00A611CB"/>
    <w:rsid w:val="00A6121A"/>
    <w:rsid w:val="00A61330"/>
    <w:rsid w:val="00A614AD"/>
    <w:rsid w:val="00A6163C"/>
    <w:rsid w:val="00A61648"/>
    <w:rsid w:val="00A616D7"/>
    <w:rsid w:val="00A61952"/>
    <w:rsid w:val="00A61B7F"/>
    <w:rsid w:val="00A61DE8"/>
    <w:rsid w:val="00A625E6"/>
    <w:rsid w:val="00A627B0"/>
    <w:rsid w:val="00A62D67"/>
    <w:rsid w:val="00A64282"/>
    <w:rsid w:val="00A642A8"/>
    <w:rsid w:val="00A646AE"/>
    <w:rsid w:val="00A64D9A"/>
    <w:rsid w:val="00A66FAD"/>
    <w:rsid w:val="00A6749E"/>
    <w:rsid w:val="00A70014"/>
    <w:rsid w:val="00A70144"/>
    <w:rsid w:val="00A703B1"/>
    <w:rsid w:val="00A706DF"/>
    <w:rsid w:val="00A71352"/>
    <w:rsid w:val="00A714B2"/>
    <w:rsid w:val="00A71648"/>
    <w:rsid w:val="00A71F84"/>
    <w:rsid w:val="00A7200D"/>
    <w:rsid w:val="00A725C2"/>
    <w:rsid w:val="00A7272A"/>
    <w:rsid w:val="00A72766"/>
    <w:rsid w:val="00A72FDA"/>
    <w:rsid w:val="00A73529"/>
    <w:rsid w:val="00A738BD"/>
    <w:rsid w:val="00A73D2D"/>
    <w:rsid w:val="00A74032"/>
    <w:rsid w:val="00A74C21"/>
    <w:rsid w:val="00A75062"/>
    <w:rsid w:val="00A757C6"/>
    <w:rsid w:val="00A75841"/>
    <w:rsid w:val="00A76AED"/>
    <w:rsid w:val="00A77073"/>
    <w:rsid w:val="00A7741D"/>
    <w:rsid w:val="00A7754A"/>
    <w:rsid w:val="00A778E9"/>
    <w:rsid w:val="00A77F5E"/>
    <w:rsid w:val="00A80A7F"/>
    <w:rsid w:val="00A8170F"/>
    <w:rsid w:val="00A81F13"/>
    <w:rsid w:val="00A82243"/>
    <w:rsid w:val="00A8248A"/>
    <w:rsid w:val="00A8326C"/>
    <w:rsid w:val="00A833BF"/>
    <w:rsid w:val="00A837E3"/>
    <w:rsid w:val="00A83F8D"/>
    <w:rsid w:val="00A842D0"/>
    <w:rsid w:val="00A84F1B"/>
    <w:rsid w:val="00A84F27"/>
    <w:rsid w:val="00A85125"/>
    <w:rsid w:val="00A85288"/>
    <w:rsid w:val="00A85BA7"/>
    <w:rsid w:val="00A8667A"/>
    <w:rsid w:val="00A86DA5"/>
    <w:rsid w:val="00A87196"/>
    <w:rsid w:val="00A9028E"/>
    <w:rsid w:val="00A91032"/>
    <w:rsid w:val="00A91080"/>
    <w:rsid w:val="00A91084"/>
    <w:rsid w:val="00A9113A"/>
    <w:rsid w:val="00A913E8"/>
    <w:rsid w:val="00A916AD"/>
    <w:rsid w:val="00A92307"/>
    <w:rsid w:val="00A923D6"/>
    <w:rsid w:val="00A93045"/>
    <w:rsid w:val="00A932B3"/>
    <w:rsid w:val="00A93845"/>
    <w:rsid w:val="00A93C5B"/>
    <w:rsid w:val="00A93C92"/>
    <w:rsid w:val="00A93E59"/>
    <w:rsid w:val="00A9420C"/>
    <w:rsid w:val="00A94356"/>
    <w:rsid w:val="00A95673"/>
    <w:rsid w:val="00A95744"/>
    <w:rsid w:val="00A95B6B"/>
    <w:rsid w:val="00A95EBC"/>
    <w:rsid w:val="00A95FE6"/>
    <w:rsid w:val="00A96BFE"/>
    <w:rsid w:val="00A96DFE"/>
    <w:rsid w:val="00A97320"/>
    <w:rsid w:val="00A978F1"/>
    <w:rsid w:val="00A97E55"/>
    <w:rsid w:val="00A97EEB"/>
    <w:rsid w:val="00AA0247"/>
    <w:rsid w:val="00AA053E"/>
    <w:rsid w:val="00AA0B84"/>
    <w:rsid w:val="00AA10D8"/>
    <w:rsid w:val="00AA14F5"/>
    <w:rsid w:val="00AA153D"/>
    <w:rsid w:val="00AA1DBC"/>
    <w:rsid w:val="00AA1EA2"/>
    <w:rsid w:val="00AA26F1"/>
    <w:rsid w:val="00AA2F41"/>
    <w:rsid w:val="00AA2F8C"/>
    <w:rsid w:val="00AA3903"/>
    <w:rsid w:val="00AA4A59"/>
    <w:rsid w:val="00AA4B14"/>
    <w:rsid w:val="00AA4FC8"/>
    <w:rsid w:val="00AA4FD2"/>
    <w:rsid w:val="00AA5BDA"/>
    <w:rsid w:val="00AA5D2F"/>
    <w:rsid w:val="00AA6031"/>
    <w:rsid w:val="00AA60BE"/>
    <w:rsid w:val="00AA62E7"/>
    <w:rsid w:val="00AA64EC"/>
    <w:rsid w:val="00AA65E5"/>
    <w:rsid w:val="00AA6839"/>
    <w:rsid w:val="00AA6BEF"/>
    <w:rsid w:val="00AA6C5A"/>
    <w:rsid w:val="00AA7477"/>
    <w:rsid w:val="00AA7D4C"/>
    <w:rsid w:val="00AB099C"/>
    <w:rsid w:val="00AB0A19"/>
    <w:rsid w:val="00AB0F04"/>
    <w:rsid w:val="00AB10EA"/>
    <w:rsid w:val="00AB2111"/>
    <w:rsid w:val="00AB2655"/>
    <w:rsid w:val="00AB27CF"/>
    <w:rsid w:val="00AB2BFA"/>
    <w:rsid w:val="00AB2E4E"/>
    <w:rsid w:val="00AB31B5"/>
    <w:rsid w:val="00AB324F"/>
    <w:rsid w:val="00AB367A"/>
    <w:rsid w:val="00AB3DF6"/>
    <w:rsid w:val="00AB3E15"/>
    <w:rsid w:val="00AB478D"/>
    <w:rsid w:val="00AB48AA"/>
    <w:rsid w:val="00AB4BB5"/>
    <w:rsid w:val="00AB5649"/>
    <w:rsid w:val="00AB638B"/>
    <w:rsid w:val="00AB6649"/>
    <w:rsid w:val="00AB6F5E"/>
    <w:rsid w:val="00AB7079"/>
    <w:rsid w:val="00AB71D1"/>
    <w:rsid w:val="00AB7501"/>
    <w:rsid w:val="00AB7510"/>
    <w:rsid w:val="00AB76F8"/>
    <w:rsid w:val="00AC0215"/>
    <w:rsid w:val="00AC0C74"/>
    <w:rsid w:val="00AC0E6F"/>
    <w:rsid w:val="00AC18DF"/>
    <w:rsid w:val="00AC1AFE"/>
    <w:rsid w:val="00AC1E0F"/>
    <w:rsid w:val="00AC1F34"/>
    <w:rsid w:val="00AC20F1"/>
    <w:rsid w:val="00AC313A"/>
    <w:rsid w:val="00AC3397"/>
    <w:rsid w:val="00AC35AB"/>
    <w:rsid w:val="00AC36DD"/>
    <w:rsid w:val="00AC39D1"/>
    <w:rsid w:val="00AC3B6D"/>
    <w:rsid w:val="00AC3CF8"/>
    <w:rsid w:val="00AC4110"/>
    <w:rsid w:val="00AC4A00"/>
    <w:rsid w:val="00AC4A2C"/>
    <w:rsid w:val="00AC4E28"/>
    <w:rsid w:val="00AC4E3F"/>
    <w:rsid w:val="00AC52BC"/>
    <w:rsid w:val="00AC5380"/>
    <w:rsid w:val="00AC553A"/>
    <w:rsid w:val="00AC5DF2"/>
    <w:rsid w:val="00AC6636"/>
    <w:rsid w:val="00AC6AAA"/>
    <w:rsid w:val="00AC7767"/>
    <w:rsid w:val="00AC78CC"/>
    <w:rsid w:val="00AC7BFC"/>
    <w:rsid w:val="00AC7E0A"/>
    <w:rsid w:val="00AD0BBE"/>
    <w:rsid w:val="00AD0CCC"/>
    <w:rsid w:val="00AD0E8B"/>
    <w:rsid w:val="00AD0FAF"/>
    <w:rsid w:val="00AD14BF"/>
    <w:rsid w:val="00AD16C4"/>
    <w:rsid w:val="00AD1ECE"/>
    <w:rsid w:val="00AD20F2"/>
    <w:rsid w:val="00AD22E8"/>
    <w:rsid w:val="00AD30BF"/>
    <w:rsid w:val="00AD445B"/>
    <w:rsid w:val="00AD5230"/>
    <w:rsid w:val="00AD539A"/>
    <w:rsid w:val="00AD5DCB"/>
    <w:rsid w:val="00AD6C81"/>
    <w:rsid w:val="00AD70C6"/>
    <w:rsid w:val="00AD74E3"/>
    <w:rsid w:val="00AD75AB"/>
    <w:rsid w:val="00AD7943"/>
    <w:rsid w:val="00AD7C7B"/>
    <w:rsid w:val="00AD7D94"/>
    <w:rsid w:val="00AD7FA3"/>
    <w:rsid w:val="00AE0181"/>
    <w:rsid w:val="00AE0362"/>
    <w:rsid w:val="00AE0DFA"/>
    <w:rsid w:val="00AE0FBF"/>
    <w:rsid w:val="00AE137D"/>
    <w:rsid w:val="00AE13D4"/>
    <w:rsid w:val="00AE1667"/>
    <w:rsid w:val="00AE1940"/>
    <w:rsid w:val="00AE1987"/>
    <w:rsid w:val="00AE2067"/>
    <w:rsid w:val="00AE28A7"/>
    <w:rsid w:val="00AE290E"/>
    <w:rsid w:val="00AE2E69"/>
    <w:rsid w:val="00AE2F23"/>
    <w:rsid w:val="00AE3072"/>
    <w:rsid w:val="00AE3866"/>
    <w:rsid w:val="00AE3EC6"/>
    <w:rsid w:val="00AE462B"/>
    <w:rsid w:val="00AE5146"/>
    <w:rsid w:val="00AE55AF"/>
    <w:rsid w:val="00AE583E"/>
    <w:rsid w:val="00AE5B14"/>
    <w:rsid w:val="00AE5D15"/>
    <w:rsid w:val="00AE5ED4"/>
    <w:rsid w:val="00AE631D"/>
    <w:rsid w:val="00AE67E2"/>
    <w:rsid w:val="00AE67FF"/>
    <w:rsid w:val="00AE72A1"/>
    <w:rsid w:val="00AE75C6"/>
    <w:rsid w:val="00AE7883"/>
    <w:rsid w:val="00AE7CBB"/>
    <w:rsid w:val="00AF0259"/>
    <w:rsid w:val="00AF0769"/>
    <w:rsid w:val="00AF16EB"/>
    <w:rsid w:val="00AF194E"/>
    <w:rsid w:val="00AF1B5A"/>
    <w:rsid w:val="00AF1F52"/>
    <w:rsid w:val="00AF225A"/>
    <w:rsid w:val="00AF27C5"/>
    <w:rsid w:val="00AF2995"/>
    <w:rsid w:val="00AF2B56"/>
    <w:rsid w:val="00AF3167"/>
    <w:rsid w:val="00AF32E6"/>
    <w:rsid w:val="00AF3390"/>
    <w:rsid w:val="00AF35B1"/>
    <w:rsid w:val="00AF3C9D"/>
    <w:rsid w:val="00AF461C"/>
    <w:rsid w:val="00AF4699"/>
    <w:rsid w:val="00AF469A"/>
    <w:rsid w:val="00AF4726"/>
    <w:rsid w:val="00AF4774"/>
    <w:rsid w:val="00AF484A"/>
    <w:rsid w:val="00AF4C89"/>
    <w:rsid w:val="00AF56F6"/>
    <w:rsid w:val="00AF5B40"/>
    <w:rsid w:val="00AF6029"/>
    <w:rsid w:val="00AF6492"/>
    <w:rsid w:val="00AF68C6"/>
    <w:rsid w:val="00AF6DF4"/>
    <w:rsid w:val="00AF7902"/>
    <w:rsid w:val="00AF7ED4"/>
    <w:rsid w:val="00B01125"/>
    <w:rsid w:val="00B012FA"/>
    <w:rsid w:val="00B01AB3"/>
    <w:rsid w:val="00B02107"/>
    <w:rsid w:val="00B02207"/>
    <w:rsid w:val="00B02C34"/>
    <w:rsid w:val="00B02E0C"/>
    <w:rsid w:val="00B03565"/>
    <w:rsid w:val="00B036A3"/>
    <w:rsid w:val="00B03804"/>
    <w:rsid w:val="00B03A19"/>
    <w:rsid w:val="00B03B51"/>
    <w:rsid w:val="00B03BB9"/>
    <w:rsid w:val="00B057B9"/>
    <w:rsid w:val="00B05B56"/>
    <w:rsid w:val="00B05EAC"/>
    <w:rsid w:val="00B066AC"/>
    <w:rsid w:val="00B068B6"/>
    <w:rsid w:val="00B06FCB"/>
    <w:rsid w:val="00B072B5"/>
    <w:rsid w:val="00B1043B"/>
    <w:rsid w:val="00B10A5C"/>
    <w:rsid w:val="00B10DD1"/>
    <w:rsid w:val="00B113F8"/>
    <w:rsid w:val="00B115B3"/>
    <w:rsid w:val="00B11831"/>
    <w:rsid w:val="00B11C3F"/>
    <w:rsid w:val="00B11DAD"/>
    <w:rsid w:val="00B11E98"/>
    <w:rsid w:val="00B12375"/>
    <w:rsid w:val="00B12F4E"/>
    <w:rsid w:val="00B136E4"/>
    <w:rsid w:val="00B13C03"/>
    <w:rsid w:val="00B14365"/>
    <w:rsid w:val="00B147D3"/>
    <w:rsid w:val="00B14E0A"/>
    <w:rsid w:val="00B15179"/>
    <w:rsid w:val="00B154B8"/>
    <w:rsid w:val="00B15DA0"/>
    <w:rsid w:val="00B15FDA"/>
    <w:rsid w:val="00B16068"/>
    <w:rsid w:val="00B162BF"/>
    <w:rsid w:val="00B16615"/>
    <w:rsid w:val="00B1683E"/>
    <w:rsid w:val="00B16B66"/>
    <w:rsid w:val="00B17021"/>
    <w:rsid w:val="00B17784"/>
    <w:rsid w:val="00B20190"/>
    <w:rsid w:val="00B203F9"/>
    <w:rsid w:val="00B20E01"/>
    <w:rsid w:val="00B21254"/>
    <w:rsid w:val="00B22147"/>
    <w:rsid w:val="00B22541"/>
    <w:rsid w:val="00B227FB"/>
    <w:rsid w:val="00B22CCA"/>
    <w:rsid w:val="00B22D2F"/>
    <w:rsid w:val="00B23FEC"/>
    <w:rsid w:val="00B245F8"/>
    <w:rsid w:val="00B24C90"/>
    <w:rsid w:val="00B24FE1"/>
    <w:rsid w:val="00B25163"/>
    <w:rsid w:val="00B25195"/>
    <w:rsid w:val="00B25B0A"/>
    <w:rsid w:val="00B25C14"/>
    <w:rsid w:val="00B25C3C"/>
    <w:rsid w:val="00B25EA6"/>
    <w:rsid w:val="00B25F72"/>
    <w:rsid w:val="00B2644D"/>
    <w:rsid w:val="00B273A5"/>
    <w:rsid w:val="00B276E2"/>
    <w:rsid w:val="00B27CB9"/>
    <w:rsid w:val="00B27DD1"/>
    <w:rsid w:val="00B31701"/>
    <w:rsid w:val="00B31992"/>
    <w:rsid w:val="00B329F6"/>
    <w:rsid w:val="00B32AD6"/>
    <w:rsid w:val="00B32BAC"/>
    <w:rsid w:val="00B32E53"/>
    <w:rsid w:val="00B33168"/>
    <w:rsid w:val="00B34888"/>
    <w:rsid w:val="00B34D73"/>
    <w:rsid w:val="00B34DDF"/>
    <w:rsid w:val="00B3550D"/>
    <w:rsid w:val="00B35A11"/>
    <w:rsid w:val="00B372C8"/>
    <w:rsid w:val="00B374A6"/>
    <w:rsid w:val="00B40401"/>
    <w:rsid w:val="00B404EB"/>
    <w:rsid w:val="00B40725"/>
    <w:rsid w:val="00B40A82"/>
    <w:rsid w:val="00B41302"/>
    <w:rsid w:val="00B419BA"/>
    <w:rsid w:val="00B41CC0"/>
    <w:rsid w:val="00B4299D"/>
    <w:rsid w:val="00B432ED"/>
    <w:rsid w:val="00B434D0"/>
    <w:rsid w:val="00B435FC"/>
    <w:rsid w:val="00B44322"/>
    <w:rsid w:val="00B44D06"/>
    <w:rsid w:val="00B45242"/>
    <w:rsid w:val="00B45DD8"/>
    <w:rsid w:val="00B462BB"/>
    <w:rsid w:val="00B469FE"/>
    <w:rsid w:val="00B46CB5"/>
    <w:rsid w:val="00B4701B"/>
    <w:rsid w:val="00B47149"/>
    <w:rsid w:val="00B47160"/>
    <w:rsid w:val="00B47838"/>
    <w:rsid w:val="00B47FB9"/>
    <w:rsid w:val="00B50E21"/>
    <w:rsid w:val="00B50E52"/>
    <w:rsid w:val="00B5128A"/>
    <w:rsid w:val="00B5136A"/>
    <w:rsid w:val="00B51467"/>
    <w:rsid w:val="00B5249A"/>
    <w:rsid w:val="00B52714"/>
    <w:rsid w:val="00B527FA"/>
    <w:rsid w:val="00B532C6"/>
    <w:rsid w:val="00B539B0"/>
    <w:rsid w:val="00B539FC"/>
    <w:rsid w:val="00B54B24"/>
    <w:rsid w:val="00B54B9D"/>
    <w:rsid w:val="00B54E5C"/>
    <w:rsid w:val="00B555ED"/>
    <w:rsid w:val="00B55811"/>
    <w:rsid w:val="00B55B3A"/>
    <w:rsid w:val="00B55C6E"/>
    <w:rsid w:val="00B55EA6"/>
    <w:rsid w:val="00B5627D"/>
    <w:rsid w:val="00B579BA"/>
    <w:rsid w:val="00B57D7D"/>
    <w:rsid w:val="00B600E6"/>
    <w:rsid w:val="00B60291"/>
    <w:rsid w:val="00B608CD"/>
    <w:rsid w:val="00B6099C"/>
    <w:rsid w:val="00B60C72"/>
    <w:rsid w:val="00B612AB"/>
    <w:rsid w:val="00B6270D"/>
    <w:rsid w:val="00B62AD6"/>
    <w:rsid w:val="00B633D7"/>
    <w:rsid w:val="00B63B64"/>
    <w:rsid w:val="00B63D68"/>
    <w:rsid w:val="00B63DBD"/>
    <w:rsid w:val="00B64C25"/>
    <w:rsid w:val="00B64DBF"/>
    <w:rsid w:val="00B64EBE"/>
    <w:rsid w:val="00B64EE1"/>
    <w:rsid w:val="00B65571"/>
    <w:rsid w:val="00B656DD"/>
    <w:rsid w:val="00B65B5A"/>
    <w:rsid w:val="00B66250"/>
    <w:rsid w:val="00B66C7C"/>
    <w:rsid w:val="00B677B6"/>
    <w:rsid w:val="00B67AC7"/>
    <w:rsid w:val="00B67BA2"/>
    <w:rsid w:val="00B706C5"/>
    <w:rsid w:val="00B71621"/>
    <w:rsid w:val="00B716B3"/>
    <w:rsid w:val="00B71B50"/>
    <w:rsid w:val="00B725DE"/>
    <w:rsid w:val="00B73929"/>
    <w:rsid w:val="00B73D3E"/>
    <w:rsid w:val="00B7459A"/>
    <w:rsid w:val="00B7489C"/>
    <w:rsid w:val="00B74914"/>
    <w:rsid w:val="00B75258"/>
    <w:rsid w:val="00B752CE"/>
    <w:rsid w:val="00B754AA"/>
    <w:rsid w:val="00B75536"/>
    <w:rsid w:val="00B7596B"/>
    <w:rsid w:val="00B75DC4"/>
    <w:rsid w:val="00B76565"/>
    <w:rsid w:val="00B76A7C"/>
    <w:rsid w:val="00B76E2D"/>
    <w:rsid w:val="00B77017"/>
    <w:rsid w:val="00B773C9"/>
    <w:rsid w:val="00B77FDE"/>
    <w:rsid w:val="00B803E0"/>
    <w:rsid w:val="00B805AA"/>
    <w:rsid w:val="00B81150"/>
    <w:rsid w:val="00B81410"/>
    <w:rsid w:val="00B814A6"/>
    <w:rsid w:val="00B81D8A"/>
    <w:rsid w:val="00B82C44"/>
    <w:rsid w:val="00B83176"/>
    <w:rsid w:val="00B841E6"/>
    <w:rsid w:val="00B84627"/>
    <w:rsid w:val="00B84D42"/>
    <w:rsid w:val="00B84D65"/>
    <w:rsid w:val="00B853A6"/>
    <w:rsid w:val="00B85637"/>
    <w:rsid w:val="00B85B28"/>
    <w:rsid w:val="00B85C41"/>
    <w:rsid w:val="00B85EB3"/>
    <w:rsid w:val="00B866ED"/>
    <w:rsid w:val="00B869EA"/>
    <w:rsid w:val="00B86B05"/>
    <w:rsid w:val="00B86E49"/>
    <w:rsid w:val="00B87176"/>
    <w:rsid w:val="00B87338"/>
    <w:rsid w:val="00B87527"/>
    <w:rsid w:val="00B87710"/>
    <w:rsid w:val="00B87FA4"/>
    <w:rsid w:val="00B90441"/>
    <w:rsid w:val="00B9074F"/>
    <w:rsid w:val="00B90C2C"/>
    <w:rsid w:val="00B9116B"/>
    <w:rsid w:val="00B911D8"/>
    <w:rsid w:val="00B9123D"/>
    <w:rsid w:val="00B91D8E"/>
    <w:rsid w:val="00B91F6F"/>
    <w:rsid w:val="00B92A02"/>
    <w:rsid w:val="00B92F3C"/>
    <w:rsid w:val="00B933AC"/>
    <w:rsid w:val="00B934D4"/>
    <w:rsid w:val="00B93F41"/>
    <w:rsid w:val="00B94277"/>
    <w:rsid w:val="00B94A5B"/>
    <w:rsid w:val="00B94B58"/>
    <w:rsid w:val="00B94BD9"/>
    <w:rsid w:val="00B94D47"/>
    <w:rsid w:val="00B95219"/>
    <w:rsid w:val="00B95306"/>
    <w:rsid w:val="00B95390"/>
    <w:rsid w:val="00B95894"/>
    <w:rsid w:val="00B95E20"/>
    <w:rsid w:val="00B961E7"/>
    <w:rsid w:val="00B962F5"/>
    <w:rsid w:val="00B969D6"/>
    <w:rsid w:val="00B9705C"/>
    <w:rsid w:val="00B97693"/>
    <w:rsid w:val="00B97799"/>
    <w:rsid w:val="00B97977"/>
    <w:rsid w:val="00B979A7"/>
    <w:rsid w:val="00B97D0F"/>
    <w:rsid w:val="00BA0151"/>
    <w:rsid w:val="00BA029F"/>
    <w:rsid w:val="00BA0461"/>
    <w:rsid w:val="00BA04C3"/>
    <w:rsid w:val="00BA086B"/>
    <w:rsid w:val="00BA0B12"/>
    <w:rsid w:val="00BA0B82"/>
    <w:rsid w:val="00BA0BAD"/>
    <w:rsid w:val="00BA167D"/>
    <w:rsid w:val="00BA1747"/>
    <w:rsid w:val="00BA2421"/>
    <w:rsid w:val="00BA2595"/>
    <w:rsid w:val="00BA2889"/>
    <w:rsid w:val="00BA2E5B"/>
    <w:rsid w:val="00BA30C8"/>
    <w:rsid w:val="00BA3365"/>
    <w:rsid w:val="00BA347D"/>
    <w:rsid w:val="00BA3CC2"/>
    <w:rsid w:val="00BA41C9"/>
    <w:rsid w:val="00BA4716"/>
    <w:rsid w:val="00BA4A25"/>
    <w:rsid w:val="00BA50D5"/>
    <w:rsid w:val="00BA519A"/>
    <w:rsid w:val="00BA52B3"/>
    <w:rsid w:val="00BA58F8"/>
    <w:rsid w:val="00BA5A77"/>
    <w:rsid w:val="00BA5DE7"/>
    <w:rsid w:val="00BA6555"/>
    <w:rsid w:val="00BA6811"/>
    <w:rsid w:val="00BA6D6C"/>
    <w:rsid w:val="00BA73ED"/>
    <w:rsid w:val="00BA7B9B"/>
    <w:rsid w:val="00BA7D3A"/>
    <w:rsid w:val="00BA7EDC"/>
    <w:rsid w:val="00BA7F0C"/>
    <w:rsid w:val="00BB086D"/>
    <w:rsid w:val="00BB0F39"/>
    <w:rsid w:val="00BB170F"/>
    <w:rsid w:val="00BB20C7"/>
    <w:rsid w:val="00BB2628"/>
    <w:rsid w:val="00BB2977"/>
    <w:rsid w:val="00BB2B2B"/>
    <w:rsid w:val="00BB2DC5"/>
    <w:rsid w:val="00BB3270"/>
    <w:rsid w:val="00BB4615"/>
    <w:rsid w:val="00BB4693"/>
    <w:rsid w:val="00BB4F1A"/>
    <w:rsid w:val="00BB50AB"/>
    <w:rsid w:val="00BB5288"/>
    <w:rsid w:val="00BB5693"/>
    <w:rsid w:val="00BB5AB4"/>
    <w:rsid w:val="00BB635C"/>
    <w:rsid w:val="00BB69C1"/>
    <w:rsid w:val="00BB6CCD"/>
    <w:rsid w:val="00BB7DDD"/>
    <w:rsid w:val="00BB7EDB"/>
    <w:rsid w:val="00BC044B"/>
    <w:rsid w:val="00BC0910"/>
    <w:rsid w:val="00BC0E5D"/>
    <w:rsid w:val="00BC0EAA"/>
    <w:rsid w:val="00BC102D"/>
    <w:rsid w:val="00BC1A49"/>
    <w:rsid w:val="00BC224B"/>
    <w:rsid w:val="00BC32F4"/>
    <w:rsid w:val="00BC3661"/>
    <w:rsid w:val="00BC4E67"/>
    <w:rsid w:val="00BC4FBC"/>
    <w:rsid w:val="00BC55E3"/>
    <w:rsid w:val="00BC59FE"/>
    <w:rsid w:val="00BC5A6C"/>
    <w:rsid w:val="00BC5ABB"/>
    <w:rsid w:val="00BC5ED2"/>
    <w:rsid w:val="00BC642E"/>
    <w:rsid w:val="00BC6663"/>
    <w:rsid w:val="00BC66C3"/>
    <w:rsid w:val="00BC683C"/>
    <w:rsid w:val="00BC6CCC"/>
    <w:rsid w:val="00BC7071"/>
    <w:rsid w:val="00BC70D2"/>
    <w:rsid w:val="00BD006C"/>
    <w:rsid w:val="00BD036E"/>
    <w:rsid w:val="00BD062D"/>
    <w:rsid w:val="00BD070E"/>
    <w:rsid w:val="00BD0ABE"/>
    <w:rsid w:val="00BD0B99"/>
    <w:rsid w:val="00BD1CE9"/>
    <w:rsid w:val="00BD2CBB"/>
    <w:rsid w:val="00BD2D83"/>
    <w:rsid w:val="00BD3131"/>
    <w:rsid w:val="00BD3272"/>
    <w:rsid w:val="00BD338C"/>
    <w:rsid w:val="00BD3B62"/>
    <w:rsid w:val="00BD4065"/>
    <w:rsid w:val="00BD42E6"/>
    <w:rsid w:val="00BD444A"/>
    <w:rsid w:val="00BD46F7"/>
    <w:rsid w:val="00BD4C55"/>
    <w:rsid w:val="00BD4FAD"/>
    <w:rsid w:val="00BD5A3A"/>
    <w:rsid w:val="00BD5DEE"/>
    <w:rsid w:val="00BD5FBC"/>
    <w:rsid w:val="00BD5FF1"/>
    <w:rsid w:val="00BD6985"/>
    <w:rsid w:val="00BD72A5"/>
    <w:rsid w:val="00BD74F7"/>
    <w:rsid w:val="00BD79F4"/>
    <w:rsid w:val="00BE0A87"/>
    <w:rsid w:val="00BE0D50"/>
    <w:rsid w:val="00BE1526"/>
    <w:rsid w:val="00BE16B7"/>
    <w:rsid w:val="00BE29EB"/>
    <w:rsid w:val="00BE30D6"/>
    <w:rsid w:val="00BE3344"/>
    <w:rsid w:val="00BE4076"/>
    <w:rsid w:val="00BE4332"/>
    <w:rsid w:val="00BE4ECA"/>
    <w:rsid w:val="00BE51EE"/>
    <w:rsid w:val="00BE53D9"/>
    <w:rsid w:val="00BE5CF6"/>
    <w:rsid w:val="00BE620C"/>
    <w:rsid w:val="00BE6A06"/>
    <w:rsid w:val="00BE6D0F"/>
    <w:rsid w:val="00BE70D3"/>
    <w:rsid w:val="00BE7453"/>
    <w:rsid w:val="00BE74E6"/>
    <w:rsid w:val="00BE7BB2"/>
    <w:rsid w:val="00BF00D3"/>
    <w:rsid w:val="00BF0EAF"/>
    <w:rsid w:val="00BF0F0A"/>
    <w:rsid w:val="00BF1047"/>
    <w:rsid w:val="00BF19D0"/>
    <w:rsid w:val="00BF1A02"/>
    <w:rsid w:val="00BF20A6"/>
    <w:rsid w:val="00BF2320"/>
    <w:rsid w:val="00BF2414"/>
    <w:rsid w:val="00BF244A"/>
    <w:rsid w:val="00BF29AC"/>
    <w:rsid w:val="00BF2B32"/>
    <w:rsid w:val="00BF3200"/>
    <w:rsid w:val="00BF32FC"/>
    <w:rsid w:val="00BF3410"/>
    <w:rsid w:val="00BF4641"/>
    <w:rsid w:val="00BF49F7"/>
    <w:rsid w:val="00BF5114"/>
    <w:rsid w:val="00BF544A"/>
    <w:rsid w:val="00BF650B"/>
    <w:rsid w:val="00BF6769"/>
    <w:rsid w:val="00BF77CC"/>
    <w:rsid w:val="00BF7889"/>
    <w:rsid w:val="00BF7A68"/>
    <w:rsid w:val="00BF7D43"/>
    <w:rsid w:val="00C003F0"/>
    <w:rsid w:val="00C00756"/>
    <w:rsid w:val="00C008F3"/>
    <w:rsid w:val="00C014E9"/>
    <w:rsid w:val="00C0199E"/>
    <w:rsid w:val="00C01B8B"/>
    <w:rsid w:val="00C01D33"/>
    <w:rsid w:val="00C01FD2"/>
    <w:rsid w:val="00C01FD4"/>
    <w:rsid w:val="00C02773"/>
    <w:rsid w:val="00C02D72"/>
    <w:rsid w:val="00C02E45"/>
    <w:rsid w:val="00C02EE7"/>
    <w:rsid w:val="00C030BA"/>
    <w:rsid w:val="00C03125"/>
    <w:rsid w:val="00C0341E"/>
    <w:rsid w:val="00C0380C"/>
    <w:rsid w:val="00C039CF"/>
    <w:rsid w:val="00C04257"/>
    <w:rsid w:val="00C0485E"/>
    <w:rsid w:val="00C04BDF"/>
    <w:rsid w:val="00C05157"/>
    <w:rsid w:val="00C05232"/>
    <w:rsid w:val="00C05B94"/>
    <w:rsid w:val="00C05E84"/>
    <w:rsid w:val="00C05EC4"/>
    <w:rsid w:val="00C06F5B"/>
    <w:rsid w:val="00C0728B"/>
    <w:rsid w:val="00C07FBE"/>
    <w:rsid w:val="00C101F4"/>
    <w:rsid w:val="00C10201"/>
    <w:rsid w:val="00C10416"/>
    <w:rsid w:val="00C10494"/>
    <w:rsid w:val="00C104FC"/>
    <w:rsid w:val="00C10599"/>
    <w:rsid w:val="00C10977"/>
    <w:rsid w:val="00C10ACB"/>
    <w:rsid w:val="00C111D7"/>
    <w:rsid w:val="00C114E3"/>
    <w:rsid w:val="00C116D3"/>
    <w:rsid w:val="00C11E65"/>
    <w:rsid w:val="00C12143"/>
    <w:rsid w:val="00C125C5"/>
    <w:rsid w:val="00C129D5"/>
    <w:rsid w:val="00C12BE3"/>
    <w:rsid w:val="00C1318B"/>
    <w:rsid w:val="00C13447"/>
    <w:rsid w:val="00C13F7A"/>
    <w:rsid w:val="00C14094"/>
    <w:rsid w:val="00C1528D"/>
    <w:rsid w:val="00C15E63"/>
    <w:rsid w:val="00C16ED3"/>
    <w:rsid w:val="00C1753A"/>
    <w:rsid w:val="00C1789F"/>
    <w:rsid w:val="00C17C18"/>
    <w:rsid w:val="00C201F8"/>
    <w:rsid w:val="00C20337"/>
    <w:rsid w:val="00C20428"/>
    <w:rsid w:val="00C20600"/>
    <w:rsid w:val="00C21A17"/>
    <w:rsid w:val="00C21E5B"/>
    <w:rsid w:val="00C227EB"/>
    <w:rsid w:val="00C22F13"/>
    <w:rsid w:val="00C24457"/>
    <w:rsid w:val="00C24714"/>
    <w:rsid w:val="00C24833"/>
    <w:rsid w:val="00C2508A"/>
    <w:rsid w:val="00C2544A"/>
    <w:rsid w:val="00C25958"/>
    <w:rsid w:val="00C2641E"/>
    <w:rsid w:val="00C27349"/>
    <w:rsid w:val="00C276DE"/>
    <w:rsid w:val="00C27749"/>
    <w:rsid w:val="00C27DF3"/>
    <w:rsid w:val="00C30087"/>
    <w:rsid w:val="00C30A75"/>
    <w:rsid w:val="00C30F74"/>
    <w:rsid w:val="00C31192"/>
    <w:rsid w:val="00C31DC0"/>
    <w:rsid w:val="00C322C8"/>
    <w:rsid w:val="00C323F2"/>
    <w:rsid w:val="00C32CA1"/>
    <w:rsid w:val="00C32CBC"/>
    <w:rsid w:val="00C32CCA"/>
    <w:rsid w:val="00C32E8C"/>
    <w:rsid w:val="00C33243"/>
    <w:rsid w:val="00C334A0"/>
    <w:rsid w:val="00C33C9D"/>
    <w:rsid w:val="00C34097"/>
    <w:rsid w:val="00C350DC"/>
    <w:rsid w:val="00C35D2D"/>
    <w:rsid w:val="00C3604A"/>
    <w:rsid w:val="00C36230"/>
    <w:rsid w:val="00C365F4"/>
    <w:rsid w:val="00C36E3D"/>
    <w:rsid w:val="00C36EF1"/>
    <w:rsid w:val="00C37556"/>
    <w:rsid w:val="00C37931"/>
    <w:rsid w:val="00C379F7"/>
    <w:rsid w:val="00C37E52"/>
    <w:rsid w:val="00C404D8"/>
    <w:rsid w:val="00C40727"/>
    <w:rsid w:val="00C40861"/>
    <w:rsid w:val="00C408BA"/>
    <w:rsid w:val="00C40E42"/>
    <w:rsid w:val="00C40FC9"/>
    <w:rsid w:val="00C41211"/>
    <w:rsid w:val="00C42239"/>
    <w:rsid w:val="00C422DC"/>
    <w:rsid w:val="00C431BC"/>
    <w:rsid w:val="00C434A0"/>
    <w:rsid w:val="00C435E4"/>
    <w:rsid w:val="00C43705"/>
    <w:rsid w:val="00C43E44"/>
    <w:rsid w:val="00C43EA5"/>
    <w:rsid w:val="00C43FAF"/>
    <w:rsid w:val="00C44123"/>
    <w:rsid w:val="00C4467B"/>
    <w:rsid w:val="00C446F0"/>
    <w:rsid w:val="00C44A9B"/>
    <w:rsid w:val="00C44D2F"/>
    <w:rsid w:val="00C44FE9"/>
    <w:rsid w:val="00C45069"/>
    <w:rsid w:val="00C453D1"/>
    <w:rsid w:val="00C468FD"/>
    <w:rsid w:val="00C46D09"/>
    <w:rsid w:val="00C47663"/>
    <w:rsid w:val="00C50665"/>
    <w:rsid w:val="00C50710"/>
    <w:rsid w:val="00C50946"/>
    <w:rsid w:val="00C50AFA"/>
    <w:rsid w:val="00C50BF1"/>
    <w:rsid w:val="00C517F9"/>
    <w:rsid w:val="00C5197B"/>
    <w:rsid w:val="00C51F8B"/>
    <w:rsid w:val="00C525BA"/>
    <w:rsid w:val="00C527E7"/>
    <w:rsid w:val="00C52B2A"/>
    <w:rsid w:val="00C52DCD"/>
    <w:rsid w:val="00C53182"/>
    <w:rsid w:val="00C5358C"/>
    <w:rsid w:val="00C53CCD"/>
    <w:rsid w:val="00C543E5"/>
    <w:rsid w:val="00C54A6B"/>
    <w:rsid w:val="00C54DD3"/>
    <w:rsid w:val="00C54F27"/>
    <w:rsid w:val="00C54FCE"/>
    <w:rsid w:val="00C552B7"/>
    <w:rsid w:val="00C5531B"/>
    <w:rsid w:val="00C555DA"/>
    <w:rsid w:val="00C55BB3"/>
    <w:rsid w:val="00C55FDE"/>
    <w:rsid w:val="00C56001"/>
    <w:rsid w:val="00C562E2"/>
    <w:rsid w:val="00C565E7"/>
    <w:rsid w:val="00C56A30"/>
    <w:rsid w:val="00C56E70"/>
    <w:rsid w:val="00C57728"/>
    <w:rsid w:val="00C57790"/>
    <w:rsid w:val="00C57B79"/>
    <w:rsid w:val="00C57C16"/>
    <w:rsid w:val="00C57EED"/>
    <w:rsid w:val="00C60941"/>
    <w:rsid w:val="00C61370"/>
    <w:rsid w:val="00C61821"/>
    <w:rsid w:val="00C6267C"/>
    <w:rsid w:val="00C62967"/>
    <w:rsid w:val="00C62975"/>
    <w:rsid w:val="00C63ADB"/>
    <w:rsid w:val="00C64674"/>
    <w:rsid w:val="00C64765"/>
    <w:rsid w:val="00C65100"/>
    <w:rsid w:val="00C65477"/>
    <w:rsid w:val="00C654E7"/>
    <w:rsid w:val="00C6557F"/>
    <w:rsid w:val="00C65EB4"/>
    <w:rsid w:val="00C66FDF"/>
    <w:rsid w:val="00C67107"/>
    <w:rsid w:val="00C67652"/>
    <w:rsid w:val="00C676A8"/>
    <w:rsid w:val="00C678D9"/>
    <w:rsid w:val="00C67D72"/>
    <w:rsid w:val="00C7028A"/>
    <w:rsid w:val="00C70ABB"/>
    <w:rsid w:val="00C71B91"/>
    <w:rsid w:val="00C74437"/>
    <w:rsid w:val="00C7447F"/>
    <w:rsid w:val="00C7491F"/>
    <w:rsid w:val="00C75004"/>
    <w:rsid w:val="00C752F1"/>
    <w:rsid w:val="00C754B1"/>
    <w:rsid w:val="00C7572F"/>
    <w:rsid w:val="00C75815"/>
    <w:rsid w:val="00C7587F"/>
    <w:rsid w:val="00C764F2"/>
    <w:rsid w:val="00C767E1"/>
    <w:rsid w:val="00C76A86"/>
    <w:rsid w:val="00C76C01"/>
    <w:rsid w:val="00C771A4"/>
    <w:rsid w:val="00C77468"/>
    <w:rsid w:val="00C775B9"/>
    <w:rsid w:val="00C7763E"/>
    <w:rsid w:val="00C77812"/>
    <w:rsid w:val="00C77A77"/>
    <w:rsid w:val="00C80521"/>
    <w:rsid w:val="00C807CF"/>
    <w:rsid w:val="00C81554"/>
    <w:rsid w:val="00C81A8F"/>
    <w:rsid w:val="00C820A6"/>
    <w:rsid w:val="00C828E9"/>
    <w:rsid w:val="00C82927"/>
    <w:rsid w:val="00C8295E"/>
    <w:rsid w:val="00C82BBA"/>
    <w:rsid w:val="00C83321"/>
    <w:rsid w:val="00C83A92"/>
    <w:rsid w:val="00C84729"/>
    <w:rsid w:val="00C85052"/>
    <w:rsid w:val="00C8529E"/>
    <w:rsid w:val="00C85889"/>
    <w:rsid w:val="00C86365"/>
    <w:rsid w:val="00C86A9C"/>
    <w:rsid w:val="00C87242"/>
    <w:rsid w:val="00C90196"/>
    <w:rsid w:val="00C904D2"/>
    <w:rsid w:val="00C90953"/>
    <w:rsid w:val="00C909BD"/>
    <w:rsid w:val="00C92217"/>
    <w:rsid w:val="00C92404"/>
    <w:rsid w:val="00C929D1"/>
    <w:rsid w:val="00C92CB6"/>
    <w:rsid w:val="00C92D08"/>
    <w:rsid w:val="00C93727"/>
    <w:rsid w:val="00C93900"/>
    <w:rsid w:val="00C94FDA"/>
    <w:rsid w:val="00C96058"/>
    <w:rsid w:val="00C9647F"/>
    <w:rsid w:val="00C966F7"/>
    <w:rsid w:val="00C97481"/>
    <w:rsid w:val="00C97553"/>
    <w:rsid w:val="00C97637"/>
    <w:rsid w:val="00CA048C"/>
    <w:rsid w:val="00CA05E1"/>
    <w:rsid w:val="00CA06C8"/>
    <w:rsid w:val="00CA0817"/>
    <w:rsid w:val="00CA0ABA"/>
    <w:rsid w:val="00CA0E8D"/>
    <w:rsid w:val="00CA1801"/>
    <w:rsid w:val="00CA2D5A"/>
    <w:rsid w:val="00CA2E5B"/>
    <w:rsid w:val="00CA309C"/>
    <w:rsid w:val="00CA361D"/>
    <w:rsid w:val="00CA37B7"/>
    <w:rsid w:val="00CA4175"/>
    <w:rsid w:val="00CA4368"/>
    <w:rsid w:val="00CA485A"/>
    <w:rsid w:val="00CA48AF"/>
    <w:rsid w:val="00CA5088"/>
    <w:rsid w:val="00CA521C"/>
    <w:rsid w:val="00CA57A7"/>
    <w:rsid w:val="00CA5C02"/>
    <w:rsid w:val="00CA5D1F"/>
    <w:rsid w:val="00CA62E3"/>
    <w:rsid w:val="00CA64B6"/>
    <w:rsid w:val="00CA6DF8"/>
    <w:rsid w:val="00CB0617"/>
    <w:rsid w:val="00CB0803"/>
    <w:rsid w:val="00CB0AC7"/>
    <w:rsid w:val="00CB19ED"/>
    <w:rsid w:val="00CB20E3"/>
    <w:rsid w:val="00CB2F39"/>
    <w:rsid w:val="00CB3BFD"/>
    <w:rsid w:val="00CB3C00"/>
    <w:rsid w:val="00CB3E1F"/>
    <w:rsid w:val="00CB3EF2"/>
    <w:rsid w:val="00CB4278"/>
    <w:rsid w:val="00CB4329"/>
    <w:rsid w:val="00CB4711"/>
    <w:rsid w:val="00CB4C6C"/>
    <w:rsid w:val="00CB542E"/>
    <w:rsid w:val="00CB545C"/>
    <w:rsid w:val="00CB594F"/>
    <w:rsid w:val="00CB59B9"/>
    <w:rsid w:val="00CB6895"/>
    <w:rsid w:val="00CB6A53"/>
    <w:rsid w:val="00CB70FC"/>
    <w:rsid w:val="00CB7313"/>
    <w:rsid w:val="00CB7A80"/>
    <w:rsid w:val="00CC0168"/>
    <w:rsid w:val="00CC0975"/>
    <w:rsid w:val="00CC119C"/>
    <w:rsid w:val="00CC1689"/>
    <w:rsid w:val="00CC168B"/>
    <w:rsid w:val="00CC1CEE"/>
    <w:rsid w:val="00CC2034"/>
    <w:rsid w:val="00CC2380"/>
    <w:rsid w:val="00CC266E"/>
    <w:rsid w:val="00CC2A53"/>
    <w:rsid w:val="00CC2C8E"/>
    <w:rsid w:val="00CC2E3A"/>
    <w:rsid w:val="00CC2FC3"/>
    <w:rsid w:val="00CC3EB9"/>
    <w:rsid w:val="00CC4060"/>
    <w:rsid w:val="00CC4B4C"/>
    <w:rsid w:val="00CC4EEF"/>
    <w:rsid w:val="00CC52EA"/>
    <w:rsid w:val="00CC55C4"/>
    <w:rsid w:val="00CC5851"/>
    <w:rsid w:val="00CC5E2E"/>
    <w:rsid w:val="00CC5F49"/>
    <w:rsid w:val="00CC62F9"/>
    <w:rsid w:val="00CC639D"/>
    <w:rsid w:val="00CC69D8"/>
    <w:rsid w:val="00CC6ED7"/>
    <w:rsid w:val="00CC7039"/>
    <w:rsid w:val="00CC74C2"/>
    <w:rsid w:val="00CC795D"/>
    <w:rsid w:val="00CC7C27"/>
    <w:rsid w:val="00CC7ECF"/>
    <w:rsid w:val="00CD0476"/>
    <w:rsid w:val="00CD0CEE"/>
    <w:rsid w:val="00CD1733"/>
    <w:rsid w:val="00CD1F1E"/>
    <w:rsid w:val="00CD25CE"/>
    <w:rsid w:val="00CD27C5"/>
    <w:rsid w:val="00CD29C1"/>
    <w:rsid w:val="00CD2E2A"/>
    <w:rsid w:val="00CD2F83"/>
    <w:rsid w:val="00CD3258"/>
    <w:rsid w:val="00CD3AA1"/>
    <w:rsid w:val="00CD3BD0"/>
    <w:rsid w:val="00CD406B"/>
    <w:rsid w:val="00CD4F37"/>
    <w:rsid w:val="00CD5C2A"/>
    <w:rsid w:val="00CD66FA"/>
    <w:rsid w:val="00CD67CE"/>
    <w:rsid w:val="00CD6BEB"/>
    <w:rsid w:val="00CD6EC1"/>
    <w:rsid w:val="00CD7388"/>
    <w:rsid w:val="00CD74BB"/>
    <w:rsid w:val="00CD755B"/>
    <w:rsid w:val="00CD7A08"/>
    <w:rsid w:val="00CE061C"/>
    <w:rsid w:val="00CE0A35"/>
    <w:rsid w:val="00CE0BE4"/>
    <w:rsid w:val="00CE20B7"/>
    <w:rsid w:val="00CE275E"/>
    <w:rsid w:val="00CE296F"/>
    <w:rsid w:val="00CE2F8E"/>
    <w:rsid w:val="00CE300D"/>
    <w:rsid w:val="00CE3204"/>
    <w:rsid w:val="00CE36CA"/>
    <w:rsid w:val="00CE3DF1"/>
    <w:rsid w:val="00CE44CB"/>
    <w:rsid w:val="00CE4625"/>
    <w:rsid w:val="00CE48A1"/>
    <w:rsid w:val="00CE506B"/>
    <w:rsid w:val="00CE522C"/>
    <w:rsid w:val="00CE5682"/>
    <w:rsid w:val="00CE5DED"/>
    <w:rsid w:val="00CE621A"/>
    <w:rsid w:val="00CE6962"/>
    <w:rsid w:val="00CE7039"/>
    <w:rsid w:val="00CE7297"/>
    <w:rsid w:val="00CE7853"/>
    <w:rsid w:val="00CF02AD"/>
    <w:rsid w:val="00CF02E5"/>
    <w:rsid w:val="00CF0591"/>
    <w:rsid w:val="00CF068F"/>
    <w:rsid w:val="00CF06B9"/>
    <w:rsid w:val="00CF0F79"/>
    <w:rsid w:val="00CF0FF4"/>
    <w:rsid w:val="00CF180A"/>
    <w:rsid w:val="00CF19E1"/>
    <w:rsid w:val="00CF1A9E"/>
    <w:rsid w:val="00CF28F1"/>
    <w:rsid w:val="00CF2B5E"/>
    <w:rsid w:val="00CF31D3"/>
    <w:rsid w:val="00CF3405"/>
    <w:rsid w:val="00CF3759"/>
    <w:rsid w:val="00CF4435"/>
    <w:rsid w:val="00CF4C21"/>
    <w:rsid w:val="00CF4C6B"/>
    <w:rsid w:val="00CF50AB"/>
    <w:rsid w:val="00CF515D"/>
    <w:rsid w:val="00CF5570"/>
    <w:rsid w:val="00CF5718"/>
    <w:rsid w:val="00CF5CB5"/>
    <w:rsid w:val="00CF5F52"/>
    <w:rsid w:val="00CF6439"/>
    <w:rsid w:val="00CF6575"/>
    <w:rsid w:val="00CF67F6"/>
    <w:rsid w:val="00CF6CB8"/>
    <w:rsid w:val="00CF6D25"/>
    <w:rsid w:val="00CF70B3"/>
    <w:rsid w:val="00CF7316"/>
    <w:rsid w:val="00CF7551"/>
    <w:rsid w:val="00CF788D"/>
    <w:rsid w:val="00CF7D72"/>
    <w:rsid w:val="00CF7F22"/>
    <w:rsid w:val="00D00517"/>
    <w:rsid w:val="00D00734"/>
    <w:rsid w:val="00D00784"/>
    <w:rsid w:val="00D009D6"/>
    <w:rsid w:val="00D00E6B"/>
    <w:rsid w:val="00D020C7"/>
    <w:rsid w:val="00D02776"/>
    <w:rsid w:val="00D028B8"/>
    <w:rsid w:val="00D028DD"/>
    <w:rsid w:val="00D02C69"/>
    <w:rsid w:val="00D02DE1"/>
    <w:rsid w:val="00D03202"/>
    <w:rsid w:val="00D03491"/>
    <w:rsid w:val="00D041A9"/>
    <w:rsid w:val="00D04619"/>
    <w:rsid w:val="00D04901"/>
    <w:rsid w:val="00D04A7A"/>
    <w:rsid w:val="00D04E3E"/>
    <w:rsid w:val="00D0503C"/>
    <w:rsid w:val="00D054C5"/>
    <w:rsid w:val="00D055DF"/>
    <w:rsid w:val="00D057B4"/>
    <w:rsid w:val="00D057F9"/>
    <w:rsid w:val="00D05BD8"/>
    <w:rsid w:val="00D06FC4"/>
    <w:rsid w:val="00D06FE7"/>
    <w:rsid w:val="00D0781F"/>
    <w:rsid w:val="00D07A36"/>
    <w:rsid w:val="00D108F1"/>
    <w:rsid w:val="00D10F3C"/>
    <w:rsid w:val="00D113BA"/>
    <w:rsid w:val="00D11A5B"/>
    <w:rsid w:val="00D11E5E"/>
    <w:rsid w:val="00D12B05"/>
    <w:rsid w:val="00D12F22"/>
    <w:rsid w:val="00D13295"/>
    <w:rsid w:val="00D1345F"/>
    <w:rsid w:val="00D13589"/>
    <w:rsid w:val="00D137C0"/>
    <w:rsid w:val="00D13B32"/>
    <w:rsid w:val="00D13D68"/>
    <w:rsid w:val="00D143D2"/>
    <w:rsid w:val="00D1465E"/>
    <w:rsid w:val="00D14B45"/>
    <w:rsid w:val="00D14E66"/>
    <w:rsid w:val="00D156FA"/>
    <w:rsid w:val="00D159DC"/>
    <w:rsid w:val="00D16316"/>
    <w:rsid w:val="00D1716A"/>
    <w:rsid w:val="00D171CA"/>
    <w:rsid w:val="00D17701"/>
    <w:rsid w:val="00D177DF"/>
    <w:rsid w:val="00D17806"/>
    <w:rsid w:val="00D178D0"/>
    <w:rsid w:val="00D17B0E"/>
    <w:rsid w:val="00D17F8E"/>
    <w:rsid w:val="00D2023A"/>
    <w:rsid w:val="00D2026D"/>
    <w:rsid w:val="00D2059A"/>
    <w:rsid w:val="00D2098F"/>
    <w:rsid w:val="00D20B1B"/>
    <w:rsid w:val="00D20B98"/>
    <w:rsid w:val="00D20BA6"/>
    <w:rsid w:val="00D20F04"/>
    <w:rsid w:val="00D21958"/>
    <w:rsid w:val="00D21E12"/>
    <w:rsid w:val="00D227F8"/>
    <w:rsid w:val="00D232F1"/>
    <w:rsid w:val="00D23B39"/>
    <w:rsid w:val="00D242A6"/>
    <w:rsid w:val="00D24471"/>
    <w:rsid w:val="00D2463D"/>
    <w:rsid w:val="00D24F3D"/>
    <w:rsid w:val="00D26A81"/>
    <w:rsid w:val="00D26C02"/>
    <w:rsid w:val="00D27318"/>
    <w:rsid w:val="00D275F9"/>
    <w:rsid w:val="00D27E20"/>
    <w:rsid w:val="00D303D1"/>
    <w:rsid w:val="00D30491"/>
    <w:rsid w:val="00D307A1"/>
    <w:rsid w:val="00D3082F"/>
    <w:rsid w:val="00D31120"/>
    <w:rsid w:val="00D312BB"/>
    <w:rsid w:val="00D31B77"/>
    <w:rsid w:val="00D31D7D"/>
    <w:rsid w:val="00D31E91"/>
    <w:rsid w:val="00D32176"/>
    <w:rsid w:val="00D329A5"/>
    <w:rsid w:val="00D32BBD"/>
    <w:rsid w:val="00D32D58"/>
    <w:rsid w:val="00D32E49"/>
    <w:rsid w:val="00D33C95"/>
    <w:rsid w:val="00D3435D"/>
    <w:rsid w:val="00D344EB"/>
    <w:rsid w:val="00D3495A"/>
    <w:rsid w:val="00D35942"/>
    <w:rsid w:val="00D35A48"/>
    <w:rsid w:val="00D361A1"/>
    <w:rsid w:val="00D362CB"/>
    <w:rsid w:val="00D3640B"/>
    <w:rsid w:val="00D36482"/>
    <w:rsid w:val="00D36B22"/>
    <w:rsid w:val="00D36B2B"/>
    <w:rsid w:val="00D36C71"/>
    <w:rsid w:val="00D36E57"/>
    <w:rsid w:val="00D37200"/>
    <w:rsid w:val="00D37ADF"/>
    <w:rsid w:val="00D37B83"/>
    <w:rsid w:val="00D37BB9"/>
    <w:rsid w:val="00D37C18"/>
    <w:rsid w:val="00D37C43"/>
    <w:rsid w:val="00D37C84"/>
    <w:rsid w:val="00D37F9D"/>
    <w:rsid w:val="00D40D37"/>
    <w:rsid w:val="00D40FF4"/>
    <w:rsid w:val="00D410A8"/>
    <w:rsid w:val="00D41180"/>
    <w:rsid w:val="00D4152D"/>
    <w:rsid w:val="00D417B9"/>
    <w:rsid w:val="00D41AA1"/>
    <w:rsid w:val="00D42101"/>
    <w:rsid w:val="00D43428"/>
    <w:rsid w:val="00D436DA"/>
    <w:rsid w:val="00D43ABA"/>
    <w:rsid w:val="00D441C4"/>
    <w:rsid w:val="00D443A4"/>
    <w:rsid w:val="00D44784"/>
    <w:rsid w:val="00D44D11"/>
    <w:rsid w:val="00D44D96"/>
    <w:rsid w:val="00D4500F"/>
    <w:rsid w:val="00D45554"/>
    <w:rsid w:val="00D45709"/>
    <w:rsid w:val="00D4627D"/>
    <w:rsid w:val="00D466A3"/>
    <w:rsid w:val="00D46C56"/>
    <w:rsid w:val="00D47029"/>
    <w:rsid w:val="00D472EA"/>
    <w:rsid w:val="00D47632"/>
    <w:rsid w:val="00D50466"/>
    <w:rsid w:val="00D50773"/>
    <w:rsid w:val="00D50AB0"/>
    <w:rsid w:val="00D51217"/>
    <w:rsid w:val="00D5190F"/>
    <w:rsid w:val="00D51DA4"/>
    <w:rsid w:val="00D51E9B"/>
    <w:rsid w:val="00D51EF0"/>
    <w:rsid w:val="00D529B7"/>
    <w:rsid w:val="00D52C19"/>
    <w:rsid w:val="00D52C4E"/>
    <w:rsid w:val="00D530AA"/>
    <w:rsid w:val="00D53C63"/>
    <w:rsid w:val="00D543A9"/>
    <w:rsid w:val="00D546C3"/>
    <w:rsid w:val="00D549AF"/>
    <w:rsid w:val="00D54B52"/>
    <w:rsid w:val="00D54FBD"/>
    <w:rsid w:val="00D55316"/>
    <w:rsid w:val="00D55E6D"/>
    <w:rsid w:val="00D55F31"/>
    <w:rsid w:val="00D56074"/>
    <w:rsid w:val="00D56265"/>
    <w:rsid w:val="00D5687C"/>
    <w:rsid w:val="00D5690D"/>
    <w:rsid w:val="00D56CDF"/>
    <w:rsid w:val="00D57129"/>
    <w:rsid w:val="00D57742"/>
    <w:rsid w:val="00D57B81"/>
    <w:rsid w:val="00D57D0F"/>
    <w:rsid w:val="00D57FA5"/>
    <w:rsid w:val="00D6124D"/>
    <w:rsid w:val="00D61471"/>
    <w:rsid w:val="00D614DC"/>
    <w:rsid w:val="00D6198D"/>
    <w:rsid w:val="00D61C65"/>
    <w:rsid w:val="00D6206F"/>
    <w:rsid w:val="00D62172"/>
    <w:rsid w:val="00D6239B"/>
    <w:rsid w:val="00D62C9B"/>
    <w:rsid w:val="00D62CDF"/>
    <w:rsid w:val="00D62DD0"/>
    <w:rsid w:val="00D63155"/>
    <w:rsid w:val="00D635E1"/>
    <w:rsid w:val="00D63D5C"/>
    <w:rsid w:val="00D63D8E"/>
    <w:rsid w:val="00D647E5"/>
    <w:rsid w:val="00D64A61"/>
    <w:rsid w:val="00D64BB6"/>
    <w:rsid w:val="00D64CC2"/>
    <w:rsid w:val="00D65100"/>
    <w:rsid w:val="00D65629"/>
    <w:rsid w:val="00D659EB"/>
    <w:rsid w:val="00D65FD1"/>
    <w:rsid w:val="00D667E6"/>
    <w:rsid w:val="00D66F44"/>
    <w:rsid w:val="00D67083"/>
    <w:rsid w:val="00D67B0A"/>
    <w:rsid w:val="00D70932"/>
    <w:rsid w:val="00D70E37"/>
    <w:rsid w:val="00D70E9C"/>
    <w:rsid w:val="00D714B4"/>
    <w:rsid w:val="00D71713"/>
    <w:rsid w:val="00D71AF3"/>
    <w:rsid w:val="00D71D83"/>
    <w:rsid w:val="00D71F72"/>
    <w:rsid w:val="00D7274B"/>
    <w:rsid w:val="00D727C2"/>
    <w:rsid w:val="00D72823"/>
    <w:rsid w:val="00D7335D"/>
    <w:rsid w:val="00D7356A"/>
    <w:rsid w:val="00D7381F"/>
    <w:rsid w:val="00D7401A"/>
    <w:rsid w:val="00D74429"/>
    <w:rsid w:val="00D749A6"/>
    <w:rsid w:val="00D74A5D"/>
    <w:rsid w:val="00D74B6C"/>
    <w:rsid w:val="00D75385"/>
    <w:rsid w:val="00D757A7"/>
    <w:rsid w:val="00D75B90"/>
    <w:rsid w:val="00D75C18"/>
    <w:rsid w:val="00D75C99"/>
    <w:rsid w:val="00D7651A"/>
    <w:rsid w:val="00D76617"/>
    <w:rsid w:val="00D76FD5"/>
    <w:rsid w:val="00D771FA"/>
    <w:rsid w:val="00D77821"/>
    <w:rsid w:val="00D77B22"/>
    <w:rsid w:val="00D80FDF"/>
    <w:rsid w:val="00D81919"/>
    <w:rsid w:val="00D8205F"/>
    <w:rsid w:val="00D830E4"/>
    <w:rsid w:val="00D856AB"/>
    <w:rsid w:val="00D85828"/>
    <w:rsid w:val="00D85E42"/>
    <w:rsid w:val="00D86127"/>
    <w:rsid w:val="00D8675F"/>
    <w:rsid w:val="00D86B5E"/>
    <w:rsid w:val="00D87485"/>
    <w:rsid w:val="00D8796F"/>
    <w:rsid w:val="00D901A0"/>
    <w:rsid w:val="00D9032C"/>
    <w:rsid w:val="00D9052F"/>
    <w:rsid w:val="00D90B2B"/>
    <w:rsid w:val="00D90B82"/>
    <w:rsid w:val="00D910DB"/>
    <w:rsid w:val="00D913F7"/>
    <w:rsid w:val="00D92A8C"/>
    <w:rsid w:val="00D92B0E"/>
    <w:rsid w:val="00D92C50"/>
    <w:rsid w:val="00D92D83"/>
    <w:rsid w:val="00D930DB"/>
    <w:rsid w:val="00D935FC"/>
    <w:rsid w:val="00D9389D"/>
    <w:rsid w:val="00D942E5"/>
    <w:rsid w:val="00D9457E"/>
    <w:rsid w:val="00D94634"/>
    <w:rsid w:val="00D9463F"/>
    <w:rsid w:val="00D94C7D"/>
    <w:rsid w:val="00D9511A"/>
    <w:rsid w:val="00D955C7"/>
    <w:rsid w:val="00D95B08"/>
    <w:rsid w:val="00D95CF6"/>
    <w:rsid w:val="00D9627A"/>
    <w:rsid w:val="00D967A7"/>
    <w:rsid w:val="00D967BE"/>
    <w:rsid w:val="00D96939"/>
    <w:rsid w:val="00D969AF"/>
    <w:rsid w:val="00D96EF0"/>
    <w:rsid w:val="00D97068"/>
    <w:rsid w:val="00D9712B"/>
    <w:rsid w:val="00D973A5"/>
    <w:rsid w:val="00D973C8"/>
    <w:rsid w:val="00D97E1C"/>
    <w:rsid w:val="00D97F1F"/>
    <w:rsid w:val="00DA00ED"/>
    <w:rsid w:val="00DA0135"/>
    <w:rsid w:val="00DA0ADF"/>
    <w:rsid w:val="00DA0F29"/>
    <w:rsid w:val="00DA14D1"/>
    <w:rsid w:val="00DA18BD"/>
    <w:rsid w:val="00DA1B91"/>
    <w:rsid w:val="00DA1FD3"/>
    <w:rsid w:val="00DA2333"/>
    <w:rsid w:val="00DA2950"/>
    <w:rsid w:val="00DA2CBE"/>
    <w:rsid w:val="00DA305F"/>
    <w:rsid w:val="00DA361F"/>
    <w:rsid w:val="00DA3CEB"/>
    <w:rsid w:val="00DA3DB9"/>
    <w:rsid w:val="00DA485D"/>
    <w:rsid w:val="00DA5680"/>
    <w:rsid w:val="00DA5850"/>
    <w:rsid w:val="00DA5AD6"/>
    <w:rsid w:val="00DA605C"/>
    <w:rsid w:val="00DA621D"/>
    <w:rsid w:val="00DA630F"/>
    <w:rsid w:val="00DA6AB0"/>
    <w:rsid w:val="00DA6D68"/>
    <w:rsid w:val="00DA71E1"/>
    <w:rsid w:val="00DA7EF9"/>
    <w:rsid w:val="00DB085C"/>
    <w:rsid w:val="00DB09A6"/>
    <w:rsid w:val="00DB0E69"/>
    <w:rsid w:val="00DB1B43"/>
    <w:rsid w:val="00DB1F8B"/>
    <w:rsid w:val="00DB260F"/>
    <w:rsid w:val="00DB3678"/>
    <w:rsid w:val="00DB3890"/>
    <w:rsid w:val="00DB4549"/>
    <w:rsid w:val="00DB4C64"/>
    <w:rsid w:val="00DB4D66"/>
    <w:rsid w:val="00DB5151"/>
    <w:rsid w:val="00DB52E8"/>
    <w:rsid w:val="00DB5618"/>
    <w:rsid w:val="00DB5625"/>
    <w:rsid w:val="00DB569B"/>
    <w:rsid w:val="00DB57BA"/>
    <w:rsid w:val="00DB5879"/>
    <w:rsid w:val="00DB6157"/>
    <w:rsid w:val="00DB6864"/>
    <w:rsid w:val="00DB6EC6"/>
    <w:rsid w:val="00DB77D8"/>
    <w:rsid w:val="00DC09B5"/>
    <w:rsid w:val="00DC0AB5"/>
    <w:rsid w:val="00DC132C"/>
    <w:rsid w:val="00DC1507"/>
    <w:rsid w:val="00DC1536"/>
    <w:rsid w:val="00DC16FF"/>
    <w:rsid w:val="00DC1720"/>
    <w:rsid w:val="00DC182A"/>
    <w:rsid w:val="00DC1919"/>
    <w:rsid w:val="00DC2179"/>
    <w:rsid w:val="00DC21D3"/>
    <w:rsid w:val="00DC252F"/>
    <w:rsid w:val="00DC2543"/>
    <w:rsid w:val="00DC2A32"/>
    <w:rsid w:val="00DC399A"/>
    <w:rsid w:val="00DC3CB9"/>
    <w:rsid w:val="00DC3D8F"/>
    <w:rsid w:val="00DC435B"/>
    <w:rsid w:val="00DC49F2"/>
    <w:rsid w:val="00DC5587"/>
    <w:rsid w:val="00DC5C24"/>
    <w:rsid w:val="00DC6837"/>
    <w:rsid w:val="00DC6F80"/>
    <w:rsid w:val="00DC74DD"/>
    <w:rsid w:val="00DC78CB"/>
    <w:rsid w:val="00DC792E"/>
    <w:rsid w:val="00DC7B65"/>
    <w:rsid w:val="00DC7CAD"/>
    <w:rsid w:val="00DD01A4"/>
    <w:rsid w:val="00DD0808"/>
    <w:rsid w:val="00DD0A19"/>
    <w:rsid w:val="00DD112A"/>
    <w:rsid w:val="00DD1D2C"/>
    <w:rsid w:val="00DD1D4C"/>
    <w:rsid w:val="00DD2265"/>
    <w:rsid w:val="00DD259B"/>
    <w:rsid w:val="00DD2639"/>
    <w:rsid w:val="00DD2A7E"/>
    <w:rsid w:val="00DD2EEA"/>
    <w:rsid w:val="00DD3C79"/>
    <w:rsid w:val="00DD3EB8"/>
    <w:rsid w:val="00DD405E"/>
    <w:rsid w:val="00DD4146"/>
    <w:rsid w:val="00DD43EA"/>
    <w:rsid w:val="00DD4909"/>
    <w:rsid w:val="00DD5129"/>
    <w:rsid w:val="00DD515F"/>
    <w:rsid w:val="00DD53E5"/>
    <w:rsid w:val="00DD724B"/>
    <w:rsid w:val="00DD75F8"/>
    <w:rsid w:val="00DD77B7"/>
    <w:rsid w:val="00DD798C"/>
    <w:rsid w:val="00DD7D37"/>
    <w:rsid w:val="00DE003D"/>
    <w:rsid w:val="00DE0897"/>
    <w:rsid w:val="00DE11B1"/>
    <w:rsid w:val="00DE1263"/>
    <w:rsid w:val="00DE1CE9"/>
    <w:rsid w:val="00DE232D"/>
    <w:rsid w:val="00DE2DF4"/>
    <w:rsid w:val="00DE3837"/>
    <w:rsid w:val="00DE39C8"/>
    <w:rsid w:val="00DE3EAA"/>
    <w:rsid w:val="00DE411E"/>
    <w:rsid w:val="00DE5805"/>
    <w:rsid w:val="00DE58C5"/>
    <w:rsid w:val="00DE5A8F"/>
    <w:rsid w:val="00DE5B87"/>
    <w:rsid w:val="00DE5DEF"/>
    <w:rsid w:val="00DE61F7"/>
    <w:rsid w:val="00DE6290"/>
    <w:rsid w:val="00DE66EA"/>
    <w:rsid w:val="00DE6B7F"/>
    <w:rsid w:val="00DE7B7C"/>
    <w:rsid w:val="00DE7E29"/>
    <w:rsid w:val="00DF0086"/>
    <w:rsid w:val="00DF0094"/>
    <w:rsid w:val="00DF0213"/>
    <w:rsid w:val="00DF0F90"/>
    <w:rsid w:val="00DF1058"/>
    <w:rsid w:val="00DF1164"/>
    <w:rsid w:val="00DF11B1"/>
    <w:rsid w:val="00DF157B"/>
    <w:rsid w:val="00DF1870"/>
    <w:rsid w:val="00DF1996"/>
    <w:rsid w:val="00DF1BC1"/>
    <w:rsid w:val="00DF2A42"/>
    <w:rsid w:val="00DF313F"/>
    <w:rsid w:val="00DF323D"/>
    <w:rsid w:val="00DF363A"/>
    <w:rsid w:val="00DF37AF"/>
    <w:rsid w:val="00DF4176"/>
    <w:rsid w:val="00DF4579"/>
    <w:rsid w:val="00DF50E4"/>
    <w:rsid w:val="00DF50F3"/>
    <w:rsid w:val="00DF5110"/>
    <w:rsid w:val="00DF5157"/>
    <w:rsid w:val="00DF5613"/>
    <w:rsid w:val="00DF5615"/>
    <w:rsid w:val="00DF58C5"/>
    <w:rsid w:val="00DF5B58"/>
    <w:rsid w:val="00DF6244"/>
    <w:rsid w:val="00DF62C2"/>
    <w:rsid w:val="00DF6650"/>
    <w:rsid w:val="00DF6F09"/>
    <w:rsid w:val="00DF72B3"/>
    <w:rsid w:val="00DF79D7"/>
    <w:rsid w:val="00E00529"/>
    <w:rsid w:val="00E00B5C"/>
    <w:rsid w:val="00E00CE3"/>
    <w:rsid w:val="00E01853"/>
    <w:rsid w:val="00E0215E"/>
    <w:rsid w:val="00E0258F"/>
    <w:rsid w:val="00E031D8"/>
    <w:rsid w:val="00E0345F"/>
    <w:rsid w:val="00E03695"/>
    <w:rsid w:val="00E0387B"/>
    <w:rsid w:val="00E03A24"/>
    <w:rsid w:val="00E04019"/>
    <w:rsid w:val="00E04BB9"/>
    <w:rsid w:val="00E04F6C"/>
    <w:rsid w:val="00E05EF0"/>
    <w:rsid w:val="00E0771C"/>
    <w:rsid w:val="00E10522"/>
    <w:rsid w:val="00E1096D"/>
    <w:rsid w:val="00E10B8B"/>
    <w:rsid w:val="00E10CA5"/>
    <w:rsid w:val="00E112F9"/>
    <w:rsid w:val="00E11453"/>
    <w:rsid w:val="00E11651"/>
    <w:rsid w:val="00E1281F"/>
    <w:rsid w:val="00E134F5"/>
    <w:rsid w:val="00E137B9"/>
    <w:rsid w:val="00E1385F"/>
    <w:rsid w:val="00E14046"/>
    <w:rsid w:val="00E14129"/>
    <w:rsid w:val="00E1527C"/>
    <w:rsid w:val="00E155EB"/>
    <w:rsid w:val="00E157F5"/>
    <w:rsid w:val="00E15A90"/>
    <w:rsid w:val="00E15C3F"/>
    <w:rsid w:val="00E15E33"/>
    <w:rsid w:val="00E16AF5"/>
    <w:rsid w:val="00E16E3D"/>
    <w:rsid w:val="00E173A2"/>
    <w:rsid w:val="00E177B2"/>
    <w:rsid w:val="00E17DE7"/>
    <w:rsid w:val="00E2051A"/>
    <w:rsid w:val="00E205D4"/>
    <w:rsid w:val="00E209B7"/>
    <w:rsid w:val="00E20F77"/>
    <w:rsid w:val="00E21074"/>
    <w:rsid w:val="00E21103"/>
    <w:rsid w:val="00E2197C"/>
    <w:rsid w:val="00E229A1"/>
    <w:rsid w:val="00E22D1C"/>
    <w:rsid w:val="00E23124"/>
    <w:rsid w:val="00E239C1"/>
    <w:rsid w:val="00E23FBB"/>
    <w:rsid w:val="00E246C7"/>
    <w:rsid w:val="00E24AAB"/>
    <w:rsid w:val="00E24F2C"/>
    <w:rsid w:val="00E25052"/>
    <w:rsid w:val="00E2554B"/>
    <w:rsid w:val="00E2605A"/>
    <w:rsid w:val="00E26A02"/>
    <w:rsid w:val="00E26F3D"/>
    <w:rsid w:val="00E27687"/>
    <w:rsid w:val="00E279F7"/>
    <w:rsid w:val="00E27B3B"/>
    <w:rsid w:val="00E27E41"/>
    <w:rsid w:val="00E30D59"/>
    <w:rsid w:val="00E3104D"/>
    <w:rsid w:val="00E31225"/>
    <w:rsid w:val="00E31DA4"/>
    <w:rsid w:val="00E32163"/>
    <w:rsid w:val="00E32600"/>
    <w:rsid w:val="00E326EC"/>
    <w:rsid w:val="00E32DB6"/>
    <w:rsid w:val="00E32F3A"/>
    <w:rsid w:val="00E335C4"/>
    <w:rsid w:val="00E337FA"/>
    <w:rsid w:val="00E33981"/>
    <w:rsid w:val="00E33ADD"/>
    <w:rsid w:val="00E33B57"/>
    <w:rsid w:val="00E33DE7"/>
    <w:rsid w:val="00E33F20"/>
    <w:rsid w:val="00E341CE"/>
    <w:rsid w:val="00E34555"/>
    <w:rsid w:val="00E347AF"/>
    <w:rsid w:val="00E355BA"/>
    <w:rsid w:val="00E35953"/>
    <w:rsid w:val="00E35F44"/>
    <w:rsid w:val="00E36124"/>
    <w:rsid w:val="00E36161"/>
    <w:rsid w:val="00E362CC"/>
    <w:rsid w:val="00E37553"/>
    <w:rsid w:val="00E378BD"/>
    <w:rsid w:val="00E37968"/>
    <w:rsid w:val="00E40058"/>
    <w:rsid w:val="00E41515"/>
    <w:rsid w:val="00E41A43"/>
    <w:rsid w:val="00E420F8"/>
    <w:rsid w:val="00E421C5"/>
    <w:rsid w:val="00E42469"/>
    <w:rsid w:val="00E42AF5"/>
    <w:rsid w:val="00E42E44"/>
    <w:rsid w:val="00E431D7"/>
    <w:rsid w:val="00E43870"/>
    <w:rsid w:val="00E44314"/>
    <w:rsid w:val="00E44403"/>
    <w:rsid w:val="00E44422"/>
    <w:rsid w:val="00E444C0"/>
    <w:rsid w:val="00E458FB"/>
    <w:rsid w:val="00E4599F"/>
    <w:rsid w:val="00E45B38"/>
    <w:rsid w:val="00E45C11"/>
    <w:rsid w:val="00E46278"/>
    <w:rsid w:val="00E4671D"/>
    <w:rsid w:val="00E46C24"/>
    <w:rsid w:val="00E46E9B"/>
    <w:rsid w:val="00E478A6"/>
    <w:rsid w:val="00E50AE0"/>
    <w:rsid w:val="00E50D6E"/>
    <w:rsid w:val="00E50E45"/>
    <w:rsid w:val="00E50E4B"/>
    <w:rsid w:val="00E50FA2"/>
    <w:rsid w:val="00E511B0"/>
    <w:rsid w:val="00E5121F"/>
    <w:rsid w:val="00E513CD"/>
    <w:rsid w:val="00E515F8"/>
    <w:rsid w:val="00E517FA"/>
    <w:rsid w:val="00E51BE1"/>
    <w:rsid w:val="00E51CD6"/>
    <w:rsid w:val="00E52AC1"/>
    <w:rsid w:val="00E52F41"/>
    <w:rsid w:val="00E53110"/>
    <w:rsid w:val="00E537F4"/>
    <w:rsid w:val="00E53B1A"/>
    <w:rsid w:val="00E543F6"/>
    <w:rsid w:val="00E54947"/>
    <w:rsid w:val="00E54C09"/>
    <w:rsid w:val="00E54DD0"/>
    <w:rsid w:val="00E55C3A"/>
    <w:rsid w:val="00E56351"/>
    <w:rsid w:val="00E5641F"/>
    <w:rsid w:val="00E56AC1"/>
    <w:rsid w:val="00E56F7C"/>
    <w:rsid w:val="00E57186"/>
    <w:rsid w:val="00E57629"/>
    <w:rsid w:val="00E57DA0"/>
    <w:rsid w:val="00E604A1"/>
    <w:rsid w:val="00E605EF"/>
    <w:rsid w:val="00E60A55"/>
    <w:rsid w:val="00E60EC9"/>
    <w:rsid w:val="00E616B0"/>
    <w:rsid w:val="00E61A0C"/>
    <w:rsid w:val="00E62050"/>
    <w:rsid w:val="00E6207A"/>
    <w:rsid w:val="00E6236B"/>
    <w:rsid w:val="00E6281A"/>
    <w:rsid w:val="00E62B80"/>
    <w:rsid w:val="00E62D9B"/>
    <w:rsid w:val="00E63641"/>
    <w:rsid w:val="00E638B6"/>
    <w:rsid w:val="00E63AC6"/>
    <w:rsid w:val="00E63BFF"/>
    <w:rsid w:val="00E64650"/>
    <w:rsid w:val="00E64670"/>
    <w:rsid w:val="00E6487D"/>
    <w:rsid w:val="00E64CC3"/>
    <w:rsid w:val="00E65655"/>
    <w:rsid w:val="00E65A34"/>
    <w:rsid w:val="00E663DC"/>
    <w:rsid w:val="00E66C9C"/>
    <w:rsid w:val="00E6717F"/>
    <w:rsid w:val="00E679D5"/>
    <w:rsid w:val="00E703BD"/>
    <w:rsid w:val="00E721CD"/>
    <w:rsid w:val="00E72B2A"/>
    <w:rsid w:val="00E730BA"/>
    <w:rsid w:val="00E73210"/>
    <w:rsid w:val="00E73981"/>
    <w:rsid w:val="00E74655"/>
    <w:rsid w:val="00E7492F"/>
    <w:rsid w:val="00E754AE"/>
    <w:rsid w:val="00E754D7"/>
    <w:rsid w:val="00E7577A"/>
    <w:rsid w:val="00E76468"/>
    <w:rsid w:val="00E76874"/>
    <w:rsid w:val="00E7780E"/>
    <w:rsid w:val="00E77AB1"/>
    <w:rsid w:val="00E8013A"/>
    <w:rsid w:val="00E804DC"/>
    <w:rsid w:val="00E807B1"/>
    <w:rsid w:val="00E80AB1"/>
    <w:rsid w:val="00E811BF"/>
    <w:rsid w:val="00E815D7"/>
    <w:rsid w:val="00E81704"/>
    <w:rsid w:val="00E81B66"/>
    <w:rsid w:val="00E81F9B"/>
    <w:rsid w:val="00E8205D"/>
    <w:rsid w:val="00E8221D"/>
    <w:rsid w:val="00E8253A"/>
    <w:rsid w:val="00E82675"/>
    <w:rsid w:val="00E82BE0"/>
    <w:rsid w:val="00E82C7C"/>
    <w:rsid w:val="00E82EC4"/>
    <w:rsid w:val="00E82FE9"/>
    <w:rsid w:val="00E8362B"/>
    <w:rsid w:val="00E84E00"/>
    <w:rsid w:val="00E85560"/>
    <w:rsid w:val="00E85B04"/>
    <w:rsid w:val="00E85E3E"/>
    <w:rsid w:val="00E85F67"/>
    <w:rsid w:val="00E8625B"/>
    <w:rsid w:val="00E865CB"/>
    <w:rsid w:val="00E86EA7"/>
    <w:rsid w:val="00E87E58"/>
    <w:rsid w:val="00E90A64"/>
    <w:rsid w:val="00E91271"/>
    <w:rsid w:val="00E9142E"/>
    <w:rsid w:val="00E91A5C"/>
    <w:rsid w:val="00E91DB9"/>
    <w:rsid w:val="00E91DF8"/>
    <w:rsid w:val="00E91EDA"/>
    <w:rsid w:val="00E91EE7"/>
    <w:rsid w:val="00E9205F"/>
    <w:rsid w:val="00E92097"/>
    <w:rsid w:val="00E92409"/>
    <w:rsid w:val="00E9276C"/>
    <w:rsid w:val="00E92A55"/>
    <w:rsid w:val="00E92B13"/>
    <w:rsid w:val="00E92D31"/>
    <w:rsid w:val="00E92EA6"/>
    <w:rsid w:val="00E933BA"/>
    <w:rsid w:val="00E9386B"/>
    <w:rsid w:val="00E941DD"/>
    <w:rsid w:val="00E944E8"/>
    <w:rsid w:val="00E9528A"/>
    <w:rsid w:val="00E959DB"/>
    <w:rsid w:val="00E95C1C"/>
    <w:rsid w:val="00E95DCD"/>
    <w:rsid w:val="00E95E3C"/>
    <w:rsid w:val="00E95E62"/>
    <w:rsid w:val="00E9669C"/>
    <w:rsid w:val="00E9695B"/>
    <w:rsid w:val="00E96B4C"/>
    <w:rsid w:val="00E96D85"/>
    <w:rsid w:val="00E96E69"/>
    <w:rsid w:val="00E97099"/>
    <w:rsid w:val="00E976A0"/>
    <w:rsid w:val="00E97797"/>
    <w:rsid w:val="00E977B1"/>
    <w:rsid w:val="00E97AA5"/>
    <w:rsid w:val="00E97C96"/>
    <w:rsid w:val="00E97E31"/>
    <w:rsid w:val="00EA0186"/>
    <w:rsid w:val="00EA037E"/>
    <w:rsid w:val="00EA16DC"/>
    <w:rsid w:val="00EA1AFC"/>
    <w:rsid w:val="00EA1C01"/>
    <w:rsid w:val="00EA238A"/>
    <w:rsid w:val="00EA2540"/>
    <w:rsid w:val="00EA2E23"/>
    <w:rsid w:val="00EA3413"/>
    <w:rsid w:val="00EA3786"/>
    <w:rsid w:val="00EA3882"/>
    <w:rsid w:val="00EA4676"/>
    <w:rsid w:val="00EA46C8"/>
    <w:rsid w:val="00EA484D"/>
    <w:rsid w:val="00EA4B9F"/>
    <w:rsid w:val="00EA5B8E"/>
    <w:rsid w:val="00EA6128"/>
    <w:rsid w:val="00EA65EA"/>
    <w:rsid w:val="00EA662B"/>
    <w:rsid w:val="00EA6E39"/>
    <w:rsid w:val="00EA6F5C"/>
    <w:rsid w:val="00EA7397"/>
    <w:rsid w:val="00EA7EAF"/>
    <w:rsid w:val="00EB0176"/>
    <w:rsid w:val="00EB09CE"/>
    <w:rsid w:val="00EB181D"/>
    <w:rsid w:val="00EB2273"/>
    <w:rsid w:val="00EB2805"/>
    <w:rsid w:val="00EB29C0"/>
    <w:rsid w:val="00EB329D"/>
    <w:rsid w:val="00EB3A90"/>
    <w:rsid w:val="00EB3CC1"/>
    <w:rsid w:val="00EB4D9A"/>
    <w:rsid w:val="00EB5179"/>
    <w:rsid w:val="00EB53DF"/>
    <w:rsid w:val="00EB541D"/>
    <w:rsid w:val="00EB6250"/>
    <w:rsid w:val="00EB62C0"/>
    <w:rsid w:val="00EB6608"/>
    <w:rsid w:val="00EB676D"/>
    <w:rsid w:val="00EB6B2D"/>
    <w:rsid w:val="00EB6F0B"/>
    <w:rsid w:val="00EB71E6"/>
    <w:rsid w:val="00EB7C0A"/>
    <w:rsid w:val="00EC02EF"/>
    <w:rsid w:val="00EC033F"/>
    <w:rsid w:val="00EC037A"/>
    <w:rsid w:val="00EC04C3"/>
    <w:rsid w:val="00EC05CA"/>
    <w:rsid w:val="00EC0A4F"/>
    <w:rsid w:val="00EC0E8F"/>
    <w:rsid w:val="00EC1466"/>
    <w:rsid w:val="00EC19B6"/>
    <w:rsid w:val="00EC2921"/>
    <w:rsid w:val="00EC30D5"/>
    <w:rsid w:val="00EC3986"/>
    <w:rsid w:val="00EC3A92"/>
    <w:rsid w:val="00EC3AC8"/>
    <w:rsid w:val="00EC3FE5"/>
    <w:rsid w:val="00EC4415"/>
    <w:rsid w:val="00EC58E1"/>
    <w:rsid w:val="00EC58FA"/>
    <w:rsid w:val="00EC61B0"/>
    <w:rsid w:val="00EC62EA"/>
    <w:rsid w:val="00EC635D"/>
    <w:rsid w:val="00EC6986"/>
    <w:rsid w:val="00EC6AA8"/>
    <w:rsid w:val="00EC6D11"/>
    <w:rsid w:val="00EC7126"/>
    <w:rsid w:val="00EC73EE"/>
    <w:rsid w:val="00EC78C7"/>
    <w:rsid w:val="00EC7B04"/>
    <w:rsid w:val="00EC7CFF"/>
    <w:rsid w:val="00ED0132"/>
    <w:rsid w:val="00ED014B"/>
    <w:rsid w:val="00ED0B4B"/>
    <w:rsid w:val="00ED0E5E"/>
    <w:rsid w:val="00ED12E9"/>
    <w:rsid w:val="00ED1867"/>
    <w:rsid w:val="00ED19CF"/>
    <w:rsid w:val="00ED2C88"/>
    <w:rsid w:val="00ED2F90"/>
    <w:rsid w:val="00ED31BC"/>
    <w:rsid w:val="00ED3BB6"/>
    <w:rsid w:val="00ED3E53"/>
    <w:rsid w:val="00ED46D7"/>
    <w:rsid w:val="00ED473A"/>
    <w:rsid w:val="00ED4F52"/>
    <w:rsid w:val="00ED5BD4"/>
    <w:rsid w:val="00ED631E"/>
    <w:rsid w:val="00ED67BD"/>
    <w:rsid w:val="00ED6FE5"/>
    <w:rsid w:val="00ED740A"/>
    <w:rsid w:val="00ED78C9"/>
    <w:rsid w:val="00ED79C7"/>
    <w:rsid w:val="00ED7D77"/>
    <w:rsid w:val="00EE03AB"/>
    <w:rsid w:val="00EE0442"/>
    <w:rsid w:val="00EE0593"/>
    <w:rsid w:val="00EE0C70"/>
    <w:rsid w:val="00EE0CDF"/>
    <w:rsid w:val="00EE1C7F"/>
    <w:rsid w:val="00EE1FF0"/>
    <w:rsid w:val="00EE23CD"/>
    <w:rsid w:val="00EE2A7C"/>
    <w:rsid w:val="00EE37F6"/>
    <w:rsid w:val="00EE38DE"/>
    <w:rsid w:val="00EE3ED9"/>
    <w:rsid w:val="00EE43A9"/>
    <w:rsid w:val="00EE441F"/>
    <w:rsid w:val="00EE4A2D"/>
    <w:rsid w:val="00EE5084"/>
    <w:rsid w:val="00EE6060"/>
    <w:rsid w:val="00EE66F7"/>
    <w:rsid w:val="00EE6A71"/>
    <w:rsid w:val="00EE6CA8"/>
    <w:rsid w:val="00EE6FBA"/>
    <w:rsid w:val="00EE7F48"/>
    <w:rsid w:val="00EF003E"/>
    <w:rsid w:val="00EF0344"/>
    <w:rsid w:val="00EF0EE4"/>
    <w:rsid w:val="00EF1182"/>
    <w:rsid w:val="00EF169F"/>
    <w:rsid w:val="00EF19D0"/>
    <w:rsid w:val="00EF21E8"/>
    <w:rsid w:val="00EF2C90"/>
    <w:rsid w:val="00EF31BB"/>
    <w:rsid w:val="00EF3F0C"/>
    <w:rsid w:val="00EF4662"/>
    <w:rsid w:val="00EF4935"/>
    <w:rsid w:val="00EF4C1D"/>
    <w:rsid w:val="00EF4DD1"/>
    <w:rsid w:val="00EF4E51"/>
    <w:rsid w:val="00EF580F"/>
    <w:rsid w:val="00EF620D"/>
    <w:rsid w:val="00EF64A8"/>
    <w:rsid w:val="00EF6618"/>
    <w:rsid w:val="00EF6710"/>
    <w:rsid w:val="00EF68AF"/>
    <w:rsid w:val="00EF6B8D"/>
    <w:rsid w:val="00EF7593"/>
    <w:rsid w:val="00EF762B"/>
    <w:rsid w:val="00EF7CFB"/>
    <w:rsid w:val="00EF7D39"/>
    <w:rsid w:val="00F00B5C"/>
    <w:rsid w:val="00F0160E"/>
    <w:rsid w:val="00F021B7"/>
    <w:rsid w:val="00F023AB"/>
    <w:rsid w:val="00F029A7"/>
    <w:rsid w:val="00F02BBF"/>
    <w:rsid w:val="00F0419C"/>
    <w:rsid w:val="00F041E7"/>
    <w:rsid w:val="00F048F4"/>
    <w:rsid w:val="00F04C5A"/>
    <w:rsid w:val="00F05361"/>
    <w:rsid w:val="00F05AEA"/>
    <w:rsid w:val="00F05BE2"/>
    <w:rsid w:val="00F061D8"/>
    <w:rsid w:val="00F06560"/>
    <w:rsid w:val="00F066A4"/>
    <w:rsid w:val="00F0680B"/>
    <w:rsid w:val="00F06F78"/>
    <w:rsid w:val="00F06FC3"/>
    <w:rsid w:val="00F07006"/>
    <w:rsid w:val="00F07153"/>
    <w:rsid w:val="00F075CD"/>
    <w:rsid w:val="00F0775D"/>
    <w:rsid w:val="00F07A0E"/>
    <w:rsid w:val="00F100B5"/>
    <w:rsid w:val="00F110F9"/>
    <w:rsid w:val="00F1135B"/>
    <w:rsid w:val="00F11847"/>
    <w:rsid w:val="00F11D22"/>
    <w:rsid w:val="00F1227E"/>
    <w:rsid w:val="00F12F51"/>
    <w:rsid w:val="00F13178"/>
    <w:rsid w:val="00F1365E"/>
    <w:rsid w:val="00F140D7"/>
    <w:rsid w:val="00F145A8"/>
    <w:rsid w:val="00F14C7D"/>
    <w:rsid w:val="00F15163"/>
    <w:rsid w:val="00F153BC"/>
    <w:rsid w:val="00F168C3"/>
    <w:rsid w:val="00F16C25"/>
    <w:rsid w:val="00F17008"/>
    <w:rsid w:val="00F17081"/>
    <w:rsid w:val="00F17427"/>
    <w:rsid w:val="00F17830"/>
    <w:rsid w:val="00F17B50"/>
    <w:rsid w:val="00F17E6E"/>
    <w:rsid w:val="00F20082"/>
    <w:rsid w:val="00F2015F"/>
    <w:rsid w:val="00F20485"/>
    <w:rsid w:val="00F20673"/>
    <w:rsid w:val="00F22184"/>
    <w:rsid w:val="00F2278C"/>
    <w:rsid w:val="00F227CF"/>
    <w:rsid w:val="00F23357"/>
    <w:rsid w:val="00F23496"/>
    <w:rsid w:val="00F236ED"/>
    <w:rsid w:val="00F23FC7"/>
    <w:rsid w:val="00F2410C"/>
    <w:rsid w:val="00F246EB"/>
    <w:rsid w:val="00F248F3"/>
    <w:rsid w:val="00F251C3"/>
    <w:rsid w:val="00F2536D"/>
    <w:rsid w:val="00F25768"/>
    <w:rsid w:val="00F25FA2"/>
    <w:rsid w:val="00F26633"/>
    <w:rsid w:val="00F26EBC"/>
    <w:rsid w:val="00F27064"/>
    <w:rsid w:val="00F2732A"/>
    <w:rsid w:val="00F27636"/>
    <w:rsid w:val="00F2798B"/>
    <w:rsid w:val="00F27BDD"/>
    <w:rsid w:val="00F27E73"/>
    <w:rsid w:val="00F27F23"/>
    <w:rsid w:val="00F30A34"/>
    <w:rsid w:val="00F30CCA"/>
    <w:rsid w:val="00F3157C"/>
    <w:rsid w:val="00F3192F"/>
    <w:rsid w:val="00F31A71"/>
    <w:rsid w:val="00F32526"/>
    <w:rsid w:val="00F329C3"/>
    <w:rsid w:val="00F332BC"/>
    <w:rsid w:val="00F33902"/>
    <w:rsid w:val="00F33EF8"/>
    <w:rsid w:val="00F34967"/>
    <w:rsid w:val="00F34F82"/>
    <w:rsid w:val="00F35581"/>
    <w:rsid w:val="00F35B4F"/>
    <w:rsid w:val="00F35BC9"/>
    <w:rsid w:val="00F360C6"/>
    <w:rsid w:val="00F3630D"/>
    <w:rsid w:val="00F36DB0"/>
    <w:rsid w:val="00F36FD4"/>
    <w:rsid w:val="00F3722C"/>
    <w:rsid w:val="00F375DA"/>
    <w:rsid w:val="00F376C6"/>
    <w:rsid w:val="00F3789D"/>
    <w:rsid w:val="00F37AC6"/>
    <w:rsid w:val="00F37C9F"/>
    <w:rsid w:val="00F40527"/>
    <w:rsid w:val="00F40BF4"/>
    <w:rsid w:val="00F40DFF"/>
    <w:rsid w:val="00F41385"/>
    <w:rsid w:val="00F413FC"/>
    <w:rsid w:val="00F41C60"/>
    <w:rsid w:val="00F41E28"/>
    <w:rsid w:val="00F41F7B"/>
    <w:rsid w:val="00F42284"/>
    <w:rsid w:val="00F42904"/>
    <w:rsid w:val="00F430C5"/>
    <w:rsid w:val="00F436CD"/>
    <w:rsid w:val="00F43EA2"/>
    <w:rsid w:val="00F447B3"/>
    <w:rsid w:val="00F44968"/>
    <w:rsid w:val="00F449CF"/>
    <w:rsid w:val="00F44D16"/>
    <w:rsid w:val="00F4584F"/>
    <w:rsid w:val="00F45C56"/>
    <w:rsid w:val="00F46B58"/>
    <w:rsid w:val="00F46C61"/>
    <w:rsid w:val="00F47934"/>
    <w:rsid w:val="00F47AD4"/>
    <w:rsid w:val="00F47C53"/>
    <w:rsid w:val="00F5064A"/>
    <w:rsid w:val="00F50BB2"/>
    <w:rsid w:val="00F50D2B"/>
    <w:rsid w:val="00F512A6"/>
    <w:rsid w:val="00F522CB"/>
    <w:rsid w:val="00F531E4"/>
    <w:rsid w:val="00F5368D"/>
    <w:rsid w:val="00F53799"/>
    <w:rsid w:val="00F54766"/>
    <w:rsid w:val="00F54C4F"/>
    <w:rsid w:val="00F54D62"/>
    <w:rsid w:val="00F55069"/>
    <w:rsid w:val="00F55786"/>
    <w:rsid w:val="00F557FC"/>
    <w:rsid w:val="00F55929"/>
    <w:rsid w:val="00F56CEC"/>
    <w:rsid w:val="00F56D0A"/>
    <w:rsid w:val="00F56DA4"/>
    <w:rsid w:val="00F60C34"/>
    <w:rsid w:val="00F60F7E"/>
    <w:rsid w:val="00F61063"/>
    <w:rsid w:val="00F6207F"/>
    <w:rsid w:val="00F6219A"/>
    <w:rsid w:val="00F62D0B"/>
    <w:rsid w:val="00F62DD5"/>
    <w:rsid w:val="00F62DE4"/>
    <w:rsid w:val="00F633AF"/>
    <w:rsid w:val="00F63CE8"/>
    <w:rsid w:val="00F63D23"/>
    <w:rsid w:val="00F63D4B"/>
    <w:rsid w:val="00F63F5B"/>
    <w:rsid w:val="00F642A5"/>
    <w:rsid w:val="00F64CD6"/>
    <w:rsid w:val="00F65C0D"/>
    <w:rsid w:val="00F65F49"/>
    <w:rsid w:val="00F65F87"/>
    <w:rsid w:val="00F66621"/>
    <w:rsid w:val="00F66F64"/>
    <w:rsid w:val="00F67A68"/>
    <w:rsid w:val="00F7027B"/>
    <w:rsid w:val="00F70346"/>
    <w:rsid w:val="00F71A65"/>
    <w:rsid w:val="00F727D7"/>
    <w:rsid w:val="00F72F7B"/>
    <w:rsid w:val="00F73BB4"/>
    <w:rsid w:val="00F73CEF"/>
    <w:rsid w:val="00F7414C"/>
    <w:rsid w:val="00F74543"/>
    <w:rsid w:val="00F74E4B"/>
    <w:rsid w:val="00F750B4"/>
    <w:rsid w:val="00F75D7D"/>
    <w:rsid w:val="00F75F5C"/>
    <w:rsid w:val="00F767F6"/>
    <w:rsid w:val="00F7696A"/>
    <w:rsid w:val="00F76CB2"/>
    <w:rsid w:val="00F77077"/>
    <w:rsid w:val="00F77285"/>
    <w:rsid w:val="00F77765"/>
    <w:rsid w:val="00F77AAE"/>
    <w:rsid w:val="00F77F54"/>
    <w:rsid w:val="00F80701"/>
    <w:rsid w:val="00F80973"/>
    <w:rsid w:val="00F80A5F"/>
    <w:rsid w:val="00F81038"/>
    <w:rsid w:val="00F810AA"/>
    <w:rsid w:val="00F8175A"/>
    <w:rsid w:val="00F823B5"/>
    <w:rsid w:val="00F83A13"/>
    <w:rsid w:val="00F83CBC"/>
    <w:rsid w:val="00F84CC8"/>
    <w:rsid w:val="00F85319"/>
    <w:rsid w:val="00F85C90"/>
    <w:rsid w:val="00F86000"/>
    <w:rsid w:val="00F86210"/>
    <w:rsid w:val="00F86829"/>
    <w:rsid w:val="00F868A8"/>
    <w:rsid w:val="00F86F8E"/>
    <w:rsid w:val="00F87002"/>
    <w:rsid w:val="00F87AD7"/>
    <w:rsid w:val="00F87AE5"/>
    <w:rsid w:val="00F87FD9"/>
    <w:rsid w:val="00F905DF"/>
    <w:rsid w:val="00F90AA8"/>
    <w:rsid w:val="00F90D6D"/>
    <w:rsid w:val="00F9163A"/>
    <w:rsid w:val="00F91D32"/>
    <w:rsid w:val="00F92E85"/>
    <w:rsid w:val="00F92F25"/>
    <w:rsid w:val="00F9334D"/>
    <w:rsid w:val="00F9359C"/>
    <w:rsid w:val="00F9459C"/>
    <w:rsid w:val="00F94C12"/>
    <w:rsid w:val="00F94E58"/>
    <w:rsid w:val="00F956AD"/>
    <w:rsid w:val="00F95811"/>
    <w:rsid w:val="00F95838"/>
    <w:rsid w:val="00F96021"/>
    <w:rsid w:val="00F9662E"/>
    <w:rsid w:val="00F968EE"/>
    <w:rsid w:val="00F9756E"/>
    <w:rsid w:val="00FA0594"/>
    <w:rsid w:val="00FA0A29"/>
    <w:rsid w:val="00FA0A56"/>
    <w:rsid w:val="00FA0EEC"/>
    <w:rsid w:val="00FA0F18"/>
    <w:rsid w:val="00FA118D"/>
    <w:rsid w:val="00FA24B0"/>
    <w:rsid w:val="00FA2687"/>
    <w:rsid w:val="00FA2B6C"/>
    <w:rsid w:val="00FA3331"/>
    <w:rsid w:val="00FA3349"/>
    <w:rsid w:val="00FA39F9"/>
    <w:rsid w:val="00FA4116"/>
    <w:rsid w:val="00FA4AFA"/>
    <w:rsid w:val="00FA5094"/>
    <w:rsid w:val="00FA5625"/>
    <w:rsid w:val="00FA690A"/>
    <w:rsid w:val="00FA6D3B"/>
    <w:rsid w:val="00FA7861"/>
    <w:rsid w:val="00FB0071"/>
    <w:rsid w:val="00FB0571"/>
    <w:rsid w:val="00FB0671"/>
    <w:rsid w:val="00FB06DE"/>
    <w:rsid w:val="00FB073B"/>
    <w:rsid w:val="00FB0AE3"/>
    <w:rsid w:val="00FB0BB1"/>
    <w:rsid w:val="00FB0C79"/>
    <w:rsid w:val="00FB0F7F"/>
    <w:rsid w:val="00FB1680"/>
    <w:rsid w:val="00FB1983"/>
    <w:rsid w:val="00FB1E7D"/>
    <w:rsid w:val="00FB221A"/>
    <w:rsid w:val="00FB237E"/>
    <w:rsid w:val="00FB2600"/>
    <w:rsid w:val="00FB2CB0"/>
    <w:rsid w:val="00FB2D8B"/>
    <w:rsid w:val="00FB2DAA"/>
    <w:rsid w:val="00FB313E"/>
    <w:rsid w:val="00FB3141"/>
    <w:rsid w:val="00FB33F8"/>
    <w:rsid w:val="00FB3651"/>
    <w:rsid w:val="00FB3B96"/>
    <w:rsid w:val="00FB3DE4"/>
    <w:rsid w:val="00FB48D2"/>
    <w:rsid w:val="00FB4A4A"/>
    <w:rsid w:val="00FB5523"/>
    <w:rsid w:val="00FB553D"/>
    <w:rsid w:val="00FB5885"/>
    <w:rsid w:val="00FB63CA"/>
    <w:rsid w:val="00FB6F79"/>
    <w:rsid w:val="00FB7070"/>
    <w:rsid w:val="00FB71C0"/>
    <w:rsid w:val="00FB7742"/>
    <w:rsid w:val="00FB7A39"/>
    <w:rsid w:val="00FB7E81"/>
    <w:rsid w:val="00FC0010"/>
    <w:rsid w:val="00FC06B6"/>
    <w:rsid w:val="00FC083A"/>
    <w:rsid w:val="00FC0E4E"/>
    <w:rsid w:val="00FC14F9"/>
    <w:rsid w:val="00FC1592"/>
    <w:rsid w:val="00FC1BEF"/>
    <w:rsid w:val="00FC378C"/>
    <w:rsid w:val="00FC3D60"/>
    <w:rsid w:val="00FC401B"/>
    <w:rsid w:val="00FC4679"/>
    <w:rsid w:val="00FC4776"/>
    <w:rsid w:val="00FC4FE9"/>
    <w:rsid w:val="00FC5A3E"/>
    <w:rsid w:val="00FC6082"/>
    <w:rsid w:val="00FC6463"/>
    <w:rsid w:val="00FC6EB6"/>
    <w:rsid w:val="00FC77D6"/>
    <w:rsid w:val="00FC7953"/>
    <w:rsid w:val="00FD0068"/>
    <w:rsid w:val="00FD0587"/>
    <w:rsid w:val="00FD075C"/>
    <w:rsid w:val="00FD1217"/>
    <w:rsid w:val="00FD20B4"/>
    <w:rsid w:val="00FD259F"/>
    <w:rsid w:val="00FD2671"/>
    <w:rsid w:val="00FD2D2B"/>
    <w:rsid w:val="00FD2D6C"/>
    <w:rsid w:val="00FD36BD"/>
    <w:rsid w:val="00FD395F"/>
    <w:rsid w:val="00FD3D2A"/>
    <w:rsid w:val="00FD3DF0"/>
    <w:rsid w:val="00FD4423"/>
    <w:rsid w:val="00FD504A"/>
    <w:rsid w:val="00FD54DC"/>
    <w:rsid w:val="00FD5708"/>
    <w:rsid w:val="00FD6041"/>
    <w:rsid w:val="00FD6F72"/>
    <w:rsid w:val="00FD736C"/>
    <w:rsid w:val="00FD7664"/>
    <w:rsid w:val="00FD7929"/>
    <w:rsid w:val="00FD7961"/>
    <w:rsid w:val="00FD7F32"/>
    <w:rsid w:val="00FE018B"/>
    <w:rsid w:val="00FE098C"/>
    <w:rsid w:val="00FE0A50"/>
    <w:rsid w:val="00FE0AF6"/>
    <w:rsid w:val="00FE0B29"/>
    <w:rsid w:val="00FE0CC9"/>
    <w:rsid w:val="00FE17FC"/>
    <w:rsid w:val="00FE1938"/>
    <w:rsid w:val="00FE19C1"/>
    <w:rsid w:val="00FE1AC4"/>
    <w:rsid w:val="00FE1D10"/>
    <w:rsid w:val="00FE288E"/>
    <w:rsid w:val="00FE2A7E"/>
    <w:rsid w:val="00FE2C6D"/>
    <w:rsid w:val="00FE3333"/>
    <w:rsid w:val="00FE3B32"/>
    <w:rsid w:val="00FE3BE5"/>
    <w:rsid w:val="00FE40F4"/>
    <w:rsid w:val="00FE440E"/>
    <w:rsid w:val="00FE45BA"/>
    <w:rsid w:val="00FE462A"/>
    <w:rsid w:val="00FE47DD"/>
    <w:rsid w:val="00FE49AC"/>
    <w:rsid w:val="00FE4BF0"/>
    <w:rsid w:val="00FE4F6A"/>
    <w:rsid w:val="00FE5729"/>
    <w:rsid w:val="00FE57F9"/>
    <w:rsid w:val="00FE616A"/>
    <w:rsid w:val="00FE7349"/>
    <w:rsid w:val="00FF02D6"/>
    <w:rsid w:val="00FF08F2"/>
    <w:rsid w:val="00FF0B65"/>
    <w:rsid w:val="00FF21D5"/>
    <w:rsid w:val="00FF28DE"/>
    <w:rsid w:val="00FF2C9D"/>
    <w:rsid w:val="00FF2E2B"/>
    <w:rsid w:val="00FF2F04"/>
    <w:rsid w:val="00FF327A"/>
    <w:rsid w:val="00FF3C37"/>
    <w:rsid w:val="00FF3F63"/>
    <w:rsid w:val="00FF4500"/>
    <w:rsid w:val="00FF4B15"/>
    <w:rsid w:val="00FF4E33"/>
    <w:rsid w:val="00FF507F"/>
    <w:rsid w:val="00FF5202"/>
    <w:rsid w:val="00FF5395"/>
    <w:rsid w:val="00FF5BED"/>
    <w:rsid w:val="00FF6474"/>
    <w:rsid w:val="00FF678F"/>
    <w:rsid w:val="00FF67AC"/>
    <w:rsid w:val="00FF67E0"/>
    <w:rsid w:val="00FF6839"/>
    <w:rsid w:val="00FF7EC8"/>
    <w:rsid w:val="071B7702"/>
    <w:rsid w:val="5344DE43"/>
    <w:rsid w:val="669A9055"/>
    <w:rsid w:val="746BE5F7"/>
  </w:rsids>
  <m:mathPr>
    <m:mathFont m:val="Cambria Math"/>
    <m:brkBin m:val="before"/>
    <m:brkBinSub m:val="--"/>
    <m:smallFrac m:val="0"/>
    <m:dispDef/>
    <m:lMargin m:val="0"/>
    <m:rMargin m:val="0"/>
    <m:defJc m:val="centerGroup"/>
    <m:wrapRight/>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ECDEA"/>
  <w15:docId w15:val="{856C7CE6-D216-4447-9539-A1A41978C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rPr>
      <w:lang w:val="de-CH"/>
    </w:r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3"/>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3"/>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3"/>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3"/>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3"/>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3"/>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390"/>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AbbildungBeschriftung">
    <w:name w:val="Abbildung Beschriftung"/>
    <w:basedOn w:val="TabelleBeschriftung"/>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lang w:val="de-CH"/>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EB62C0"/>
    <w:pPr>
      <w:spacing w:before="0" w:after="0"/>
      <w:ind w:firstLine="0"/>
    </w:pPr>
  </w:style>
  <w:style w:type="character" w:customStyle="1" w:styleId="Textkrper3Zchn">
    <w:name w:val="Textkörper 3 Zchn"/>
    <w:basedOn w:val="Absatz-Standardschriftart"/>
    <w:link w:val="Textkrper3"/>
    <w:rsid w:val="00EB62C0"/>
    <w:rPr>
      <w:lang w:val="de-CH"/>
    </w:rPr>
  </w:style>
  <w:style w:type="paragraph" w:customStyle="1" w:styleId="TabelleBeschriftung">
    <w:name w:val="Tabelle Beschriftung"/>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
      </w:numPr>
      <w:ind w:left="454" w:hanging="284"/>
      <w:contextualSpacing/>
    </w:pPr>
  </w:style>
  <w:style w:type="paragraph" w:styleId="Liste2">
    <w:name w:val="List 2"/>
    <w:basedOn w:val="Standard"/>
    <w:unhideWhenUsed/>
    <w:rsid w:val="00ED473A"/>
    <w:pPr>
      <w:numPr>
        <w:ilvl w:val="1"/>
        <w:numId w:val="1"/>
      </w:numPr>
      <w:ind w:left="794" w:hanging="284"/>
      <w:contextualSpacing/>
    </w:pPr>
  </w:style>
  <w:style w:type="paragraph" w:styleId="Liste3">
    <w:name w:val="List 3"/>
    <w:basedOn w:val="Standard"/>
    <w:unhideWhenUsed/>
    <w:rsid w:val="00ED473A"/>
    <w:pPr>
      <w:numPr>
        <w:ilvl w:val="2"/>
        <w:numId w:val="1"/>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390"/>
    <w:rPr>
      <w:sz w:val="18"/>
      <w:lang w:val="de-CH"/>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semiHidden/>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3"/>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DF72B3"/>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EEF29E" w:themeFill="accent3" w:themeFillTint="66"/>
    </w:pPr>
    <w:rPr>
      <w:lang w:val="fr-CH"/>
    </w:rPr>
  </w:style>
  <w:style w:type="paragraph" w:customStyle="1" w:styleId="Fragen">
    <w:name w:val="Fragen"/>
    <w:basedOn w:val="Textkrper"/>
    <w:next w:val="Textkrper"/>
    <w:qFormat/>
    <w:rsid w:val="00413702"/>
    <w:pPr>
      <w:pBdr>
        <w:left w:val="single" w:sz="12" w:space="4" w:color="D31932" w:themeColor="accent1"/>
      </w:pBdr>
      <w:spacing w:before="120"/>
      <w:ind w:left="170" w:firstLine="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036AFC"/>
    <w:pPr>
      <w:spacing w:after="0"/>
    </w:pPr>
  </w:style>
  <w:style w:type="paragraph" w:styleId="Listenabsatz">
    <w:name w:val="List Paragraph"/>
    <w:basedOn w:val="Standard"/>
    <w:uiPriority w:val="34"/>
    <w:qFormat/>
    <w:rsid w:val="00C30A75"/>
    <w:pPr>
      <w:spacing w:after="160" w:line="259" w:lineRule="auto"/>
      <w:ind w:left="720"/>
      <w:contextualSpacing/>
    </w:pPr>
    <w:rPr>
      <w:rFonts w:asciiTheme="minorHAnsi" w:hAnsiTheme="minorHAnsi"/>
      <w:spacing w:val="0"/>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4734">
      <w:bodyDiv w:val="1"/>
      <w:marLeft w:val="0"/>
      <w:marRight w:val="0"/>
      <w:marTop w:val="0"/>
      <w:marBottom w:val="0"/>
      <w:divBdr>
        <w:top w:val="none" w:sz="0" w:space="0" w:color="auto"/>
        <w:left w:val="none" w:sz="0" w:space="0" w:color="auto"/>
        <w:bottom w:val="none" w:sz="0" w:space="0" w:color="auto"/>
        <w:right w:val="none" w:sz="0" w:space="0" w:color="auto"/>
      </w:divBdr>
    </w:div>
    <w:div w:id="363096830">
      <w:bodyDiv w:val="1"/>
      <w:marLeft w:val="0"/>
      <w:marRight w:val="0"/>
      <w:marTop w:val="0"/>
      <w:marBottom w:val="0"/>
      <w:divBdr>
        <w:top w:val="none" w:sz="0" w:space="0" w:color="auto"/>
        <w:left w:val="none" w:sz="0" w:space="0" w:color="auto"/>
        <w:bottom w:val="none" w:sz="0" w:space="0" w:color="auto"/>
        <w:right w:val="none" w:sz="0" w:space="0" w:color="auto"/>
      </w:divBdr>
    </w:div>
    <w:div w:id="533270398">
      <w:bodyDiv w:val="1"/>
      <w:marLeft w:val="0"/>
      <w:marRight w:val="0"/>
      <w:marTop w:val="0"/>
      <w:marBottom w:val="0"/>
      <w:divBdr>
        <w:top w:val="none" w:sz="0" w:space="0" w:color="auto"/>
        <w:left w:val="none" w:sz="0" w:space="0" w:color="auto"/>
        <w:bottom w:val="none" w:sz="0" w:space="0" w:color="auto"/>
        <w:right w:val="none" w:sz="0" w:space="0" w:color="auto"/>
      </w:divBdr>
    </w:div>
    <w:div w:id="582495069">
      <w:bodyDiv w:val="1"/>
      <w:marLeft w:val="0"/>
      <w:marRight w:val="0"/>
      <w:marTop w:val="0"/>
      <w:marBottom w:val="0"/>
      <w:divBdr>
        <w:top w:val="none" w:sz="0" w:space="0" w:color="auto"/>
        <w:left w:val="none" w:sz="0" w:space="0" w:color="auto"/>
        <w:bottom w:val="none" w:sz="0" w:space="0" w:color="auto"/>
        <w:right w:val="none" w:sz="0" w:space="0" w:color="auto"/>
      </w:divBdr>
    </w:div>
    <w:div w:id="640187057">
      <w:bodyDiv w:val="1"/>
      <w:marLeft w:val="0"/>
      <w:marRight w:val="0"/>
      <w:marTop w:val="0"/>
      <w:marBottom w:val="0"/>
      <w:divBdr>
        <w:top w:val="none" w:sz="0" w:space="0" w:color="auto"/>
        <w:left w:val="none" w:sz="0" w:space="0" w:color="auto"/>
        <w:bottom w:val="none" w:sz="0" w:space="0" w:color="auto"/>
        <w:right w:val="none" w:sz="0" w:space="0" w:color="auto"/>
      </w:divBdr>
    </w:div>
    <w:div w:id="665327278">
      <w:bodyDiv w:val="1"/>
      <w:marLeft w:val="0"/>
      <w:marRight w:val="0"/>
      <w:marTop w:val="0"/>
      <w:marBottom w:val="0"/>
      <w:divBdr>
        <w:top w:val="none" w:sz="0" w:space="0" w:color="auto"/>
        <w:left w:val="none" w:sz="0" w:space="0" w:color="auto"/>
        <w:bottom w:val="none" w:sz="0" w:space="0" w:color="auto"/>
        <w:right w:val="none" w:sz="0" w:space="0" w:color="auto"/>
      </w:divBdr>
    </w:div>
    <w:div w:id="705911944">
      <w:bodyDiv w:val="1"/>
      <w:marLeft w:val="0"/>
      <w:marRight w:val="0"/>
      <w:marTop w:val="0"/>
      <w:marBottom w:val="0"/>
      <w:divBdr>
        <w:top w:val="none" w:sz="0" w:space="0" w:color="auto"/>
        <w:left w:val="none" w:sz="0" w:space="0" w:color="auto"/>
        <w:bottom w:val="none" w:sz="0" w:space="0" w:color="auto"/>
        <w:right w:val="none" w:sz="0" w:space="0" w:color="auto"/>
      </w:divBdr>
    </w:div>
    <w:div w:id="719211350">
      <w:bodyDiv w:val="1"/>
      <w:marLeft w:val="0"/>
      <w:marRight w:val="0"/>
      <w:marTop w:val="0"/>
      <w:marBottom w:val="0"/>
      <w:divBdr>
        <w:top w:val="none" w:sz="0" w:space="0" w:color="auto"/>
        <w:left w:val="none" w:sz="0" w:space="0" w:color="auto"/>
        <w:bottom w:val="none" w:sz="0" w:space="0" w:color="auto"/>
        <w:right w:val="none" w:sz="0" w:space="0" w:color="auto"/>
      </w:divBdr>
    </w:div>
    <w:div w:id="826628948">
      <w:bodyDiv w:val="1"/>
      <w:marLeft w:val="0"/>
      <w:marRight w:val="0"/>
      <w:marTop w:val="0"/>
      <w:marBottom w:val="0"/>
      <w:divBdr>
        <w:top w:val="none" w:sz="0" w:space="0" w:color="auto"/>
        <w:left w:val="none" w:sz="0" w:space="0" w:color="auto"/>
        <w:bottom w:val="none" w:sz="0" w:space="0" w:color="auto"/>
        <w:right w:val="none" w:sz="0" w:space="0" w:color="auto"/>
      </w:divBdr>
    </w:div>
    <w:div w:id="846096855">
      <w:bodyDiv w:val="1"/>
      <w:marLeft w:val="0"/>
      <w:marRight w:val="0"/>
      <w:marTop w:val="0"/>
      <w:marBottom w:val="0"/>
      <w:divBdr>
        <w:top w:val="none" w:sz="0" w:space="0" w:color="auto"/>
        <w:left w:val="none" w:sz="0" w:space="0" w:color="auto"/>
        <w:bottom w:val="none" w:sz="0" w:space="0" w:color="auto"/>
        <w:right w:val="none" w:sz="0" w:space="0" w:color="auto"/>
      </w:divBdr>
    </w:div>
    <w:div w:id="872621195">
      <w:bodyDiv w:val="1"/>
      <w:marLeft w:val="0"/>
      <w:marRight w:val="0"/>
      <w:marTop w:val="0"/>
      <w:marBottom w:val="0"/>
      <w:divBdr>
        <w:top w:val="none" w:sz="0" w:space="0" w:color="auto"/>
        <w:left w:val="none" w:sz="0" w:space="0" w:color="auto"/>
        <w:bottom w:val="none" w:sz="0" w:space="0" w:color="auto"/>
        <w:right w:val="none" w:sz="0" w:space="0" w:color="auto"/>
      </w:divBdr>
    </w:div>
    <w:div w:id="970406621">
      <w:bodyDiv w:val="1"/>
      <w:marLeft w:val="0"/>
      <w:marRight w:val="0"/>
      <w:marTop w:val="0"/>
      <w:marBottom w:val="0"/>
      <w:divBdr>
        <w:top w:val="none" w:sz="0" w:space="0" w:color="auto"/>
        <w:left w:val="none" w:sz="0" w:space="0" w:color="auto"/>
        <w:bottom w:val="none" w:sz="0" w:space="0" w:color="auto"/>
        <w:right w:val="none" w:sz="0" w:space="0" w:color="auto"/>
      </w:divBdr>
    </w:div>
    <w:div w:id="1287350573">
      <w:bodyDiv w:val="1"/>
      <w:marLeft w:val="0"/>
      <w:marRight w:val="0"/>
      <w:marTop w:val="0"/>
      <w:marBottom w:val="0"/>
      <w:divBdr>
        <w:top w:val="none" w:sz="0" w:space="0" w:color="auto"/>
        <w:left w:val="none" w:sz="0" w:space="0" w:color="auto"/>
        <w:bottom w:val="none" w:sz="0" w:space="0" w:color="auto"/>
        <w:right w:val="none" w:sz="0" w:space="0" w:color="auto"/>
      </w:divBdr>
    </w:div>
    <w:div w:id="1343244652">
      <w:bodyDiv w:val="1"/>
      <w:marLeft w:val="0"/>
      <w:marRight w:val="0"/>
      <w:marTop w:val="0"/>
      <w:marBottom w:val="0"/>
      <w:divBdr>
        <w:top w:val="none" w:sz="0" w:space="0" w:color="auto"/>
        <w:left w:val="none" w:sz="0" w:space="0" w:color="auto"/>
        <w:bottom w:val="none" w:sz="0" w:space="0" w:color="auto"/>
        <w:right w:val="none" w:sz="0" w:space="0" w:color="auto"/>
      </w:divBdr>
    </w:div>
    <w:div w:id="1349790479">
      <w:bodyDiv w:val="1"/>
      <w:marLeft w:val="0"/>
      <w:marRight w:val="0"/>
      <w:marTop w:val="0"/>
      <w:marBottom w:val="0"/>
      <w:divBdr>
        <w:top w:val="none" w:sz="0" w:space="0" w:color="auto"/>
        <w:left w:val="none" w:sz="0" w:space="0" w:color="auto"/>
        <w:bottom w:val="none" w:sz="0" w:space="0" w:color="auto"/>
        <w:right w:val="none" w:sz="0" w:space="0" w:color="auto"/>
      </w:divBdr>
    </w:div>
    <w:div w:id="1464616393">
      <w:bodyDiv w:val="1"/>
      <w:marLeft w:val="0"/>
      <w:marRight w:val="0"/>
      <w:marTop w:val="0"/>
      <w:marBottom w:val="0"/>
      <w:divBdr>
        <w:top w:val="none" w:sz="0" w:space="0" w:color="auto"/>
        <w:left w:val="none" w:sz="0" w:space="0" w:color="auto"/>
        <w:bottom w:val="none" w:sz="0" w:space="0" w:color="auto"/>
        <w:right w:val="none" w:sz="0" w:space="0" w:color="auto"/>
      </w:divBdr>
    </w:div>
    <w:div w:id="1719354169">
      <w:bodyDiv w:val="1"/>
      <w:marLeft w:val="0"/>
      <w:marRight w:val="0"/>
      <w:marTop w:val="0"/>
      <w:marBottom w:val="0"/>
      <w:divBdr>
        <w:top w:val="none" w:sz="0" w:space="0" w:color="auto"/>
        <w:left w:val="none" w:sz="0" w:space="0" w:color="auto"/>
        <w:bottom w:val="none" w:sz="0" w:space="0" w:color="auto"/>
        <w:right w:val="none" w:sz="0" w:space="0" w:color="auto"/>
      </w:divBdr>
    </w:div>
    <w:div w:id="1831208955">
      <w:bodyDiv w:val="1"/>
      <w:marLeft w:val="0"/>
      <w:marRight w:val="0"/>
      <w:marTop w:val="0"/>
      <w:marBottom w:val="0"/>
      <w:divBdr>
        <w:top w:val="none" w:sz="0" w:space="0" w:color="auto"/>
        <w:left w:val="none" w:sz="0" w:space="0" w:color="auto"/>
        <w:bottom w:val="none" w:sz="0" w:space="0" w:color="auto"/>
        <w:right w:val="none" w:sz="0" w:space="0" w:color="auto"/>
      </w:divBdr>
    </w:div>
    <w:div w:id="1970623284">
      <w:bodyDiv w:val="1"/>
      <w:marLeft w:val="0"/>
      <w:marRight w:val="0"/>
      <w:marTop w:val="0"/>
      <w:marBottom w:val="0"/>
      <w:divBdr>
        <w:top w:val="none" w:sz="0" w:space="0" w:color="auto"/>
        <w:left w:val="none" w:sz="0" w:space="0" w:color="auto"/>
        <w:bottom w:val="none" w:sz="0" w:space="0" w:color="auto"/>
        <w:right w:val="none" w:sz="0" w:space="0" w:color="auto"/>
      </w:divBdr>
    </w:div>
    <w:div w:id="2063095355">
      <w:bodyDiv w:val="1"/>
      <w:marLeft w:val="0"/>
      <w:marRight w:val="0"/>
      <w:marTop w:val="0"/>
      <w:marBottom w:val="0"/>
      <w:divBdr>
        <w:top w:val="none" w:sz="0" w:space="0" w:color="auto"/>
        <w:left w:val="none" w:sz="0" w:space="0" w:color="auto"/>
        <w:bottom w:val="none" w:sz="0" w:space="0" w:color="auto"/>
        <w:right w:val="none" w:sz="0" w:space="0" w:color="auto"/>
      </w:divBdr>
    </w:div>
    <w:div w:id="2081635423">
      <w:bodyDiv w:val="1"/>
      <w:marLeft w:val="0"/>
      <w:marRight w:val="0"/>
      <w:marTop w:val="0"/>
      <w:marBottom w:val="0"/>
      <w:divBdr>
        <w:top w:val="none" w:sz="0" w:space="0" w:color="auto"/>
        <w:left w:val="none" w:sz="0" w:space="0" w:color="auto"/>
        <w:bottom w:val="none" w:sz="0" w:space="0" w:color="auto"/>
        <w:right w:val="none" w:sz="0" w:space="0" w:color="auto"/>
      </w:divBdr>
    </w:div>
    <w:div w:id="2112700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svg"/><Relationship Id="rId18" Type="http://schemas.openxmlformats.org/officeDocument/2006/relationships/hyperlink" Target="mailto:esther.kirchhoff@phzh.ch" TargetMode="External"/><Relationship Id="rId26" Type="http://schemas.openxmlformats.org/officeDocument/2006/relationships/hyperlink" Target="https://doi.org/10.1016/j.cpr.2015.11.002" TargetMode="External"/><Relationship Id="rId21" Type="http://schemas.openxmlformats.org/officeDocument/2006/relationships/hyperlink" Target="https://doi.org/10.1007/978-3-662-55792-1_2"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3.png"/><Relationship Id="rId25" Type="http://schemas.openxmlformats.org/officeDocument/2006/relationships/hyperlink" Target="https://doi.org/10.57161/z2025-03-05" TargetMode="External"/><Relationship Id="rId33" Type="http://schemas.openxmlformats.org/officeDocument/2006/relationships/hyperlink" Target="https://ojs.szh.ch/zeitschrift/article/view/1027" TargetMode="External"/><Relationship Id="rId2" Type="http://schemas.openxmlformats.org/officeDocument/2006/relationships/customXml" Target="../customXml/item2.xml"/><Relationship Id="rId16" Type="http://schemas.openxmlformats.org/officeDocument/2006/relationships/hyperlink" Target="https://suchtpraevention-zh.ch/lautleise-artikel/move-weiterbildung-schwierige-gesprache-fuhren/" TargetMode="External"/><Relationship Id="rId20" Type="http://schemas.openxmlformats.org/officeDocument/2006/relationships/hyperlink" Target="https://doi.org/10.1016/j.ynstr.2018.09.002" TargetMode="External"/><Relationship Id="rId29" Type="http://schemas.openxmlformats.org/officeDocument/2006/relationships/hyperlink" Target="http://dx.doi.org/10.1007/978-3-658-21248-3_1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z2025-06-03" TargetMode="External"/><Relationship Id="rId24" Type="http://schemas.openxmlformats.org/officeDocument/2006/relationships/hyperlink" Target="http://dx.doi.org/10.1007/978-3-662-61160-9_13" TargetMode="External"/><Relationship Id="rId32" Type="http://schemas.openxmlformats.org/officeDocument/2006/relationships/hyperlink" Target="https://www.suchtschweiz.ch/wp-content/uploads/2024/03/2024SchweizerSuchtpanorama.pdf"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uchtpraevention-zh.ch/suchtpravention-fur/schulen/volksschulen/" TargetMode="External"/><Relationship Id="rId23" Type="http://schemas.openxmlformats.org/officeDocument/2006/relationships/hyperlink" Target="https://www.infodrog.ch/files/content/ff-de/2021.03.26_multifaktorielles-modell-zu-ff_infodrog_def3.pdf" TargetMode="External"/><Relationship Id="rId28" Type="http://schemas.openxmlformats.org/officeDocument/2006/relationships/hyperlink" Target="https://doi.org/10.1177/1362361320910963"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doi.org/10.1037/bul0000333" TargetMode="External"/><Relationship Id="rId31" Type="http://schemas.openxmlformats.org/officeDocument/2006/relationships/hyperlink" Target="https://shop.addictionsuisse.ch/de/kinder-von-eltern-mit-suchterkrankung/353-broschuere-kinder-von-eltern-mit-suchterkrankung-was-kann-das-umfeld-tun.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mowar.ch/userfiles/files/241028_Broschuere_Praevention_inklusiv_CH_Gesamt_FINAL_kleinste.pdf" TargetMode="External"/><Relationship Id="rId22" Type="http://schemas.openxmlformats.org/officeDocument/2006/relationships/hyperlink" Target="https://doi.org/10.26041/fhnw-216" TargetMode="External"/><Relationship Id="rId27" Type="http://schemas.openxmlformats.org/officeDocument/2006/relationships/hyperlink" Target="https://opus.ostfalia.de/1331" TargetMode="External"/><Relationship Id="rId30" Type="http://schemas.openxmlformats.org/officeDocument/2006/relationships/hyperlink" Target="https://jasmin.goeg.at/id/eprint/2763/"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ther.kirchhoff\Downloads\Artikellayout_Zeitschrift_DE.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9" ma:contentTypeDescription="Ein neues Dokument erstellen." ma:contentTypeScope="" ma:versionID="08904aaf504892aaf74ae94501f8d3f0">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b6b1a76c3cabd2822b8bd1479de79ec7"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6555f21-dda2-40b2-9e67-0c5126acc9bb">
      <Terms xmlns="http://schemas.microsoft.com/office/infopath/2007/PartnerControls"/>
    </lcf76f155ced4ddcb4097134ff3c332f>
    <TaxCatchAll xmlns="4fd9addd-010e-4f5f-8f1c-4194eaaa354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3845EF-1105-4646-AF2E-CD3888FAF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customXml/itemProps3.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76555f21-dda2-40b2-9e67-0c5126acc9bb"/>
    <ds:schemaRef ds:uri="4fd9addd-010e-4f5f-8f1c-4194eaaa354f"/>
  </ds:schemaRefs>
</ds:datastoreItem>
</file>

<file path=customXml/itemProps4.xml><?xml version="1.0" encoding="utf-8"?>
<ds:datastoreItem xmlns:ds="http://schemas.openxmlformats.org/officeDocument/2006/customXml" ds:itemID="{E47EC88C-8D21-434D-9DE7-8252E3B8ED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Artikellayout_Zeitschrift_DE</Template>
  <TotalTime>0</TotalTime>
  <Pages>6</Pages>
  <Words>2721</Words>
  <Characters>17148</Characters>
  <Application>Microsoft Office Word</Application>
  <DocSecurity>0</DocSecurity>
  <Lines>142</Lines>
  <Paragraphs>39</Paragraphs>
  <ScaleCrop>false</ScaleCrop>
  <HeadingPairs>
    <vt:vector size="2" baseType="variant">
      <vt:variant>
        <vt:lpstr>Titel</vt:lpstr>
      </vt:variant>
      <vt:variant>
        <vt:i4>1</vt:i4>
      </vt:variant>
    </vt:vector>
  </HeadingPairs>
  <TitlesOfParts>
    <vt:vector size="1" baseType="lpstr">
      <vt:lpstr>Suchtprävention bei jungen Menschen mit und ohne Beeinträchtigungen_x000d_</vt:lpstr>
    </vt:vector>
  </TitlesOfParts>
  <Company/>
  <LinksUpToDate>false</LinksUpToDate>
  <CharactersWithSpaces>19830</CharactersWithSpaces>
  <SharedDoc>false</SharedDoc>
  <HLinks>
    <vt:vector size="120" baseType="variant">
      <vt:variant>
        <vt:i4>5505031</vt:i4>
      </vt:variant>
      <vt:variant>
        <vt:i4>57</vt:i4>
      </vt:variant>
      <vt:variant>
        <vt:i4>0</vt:i4>
      </vt:variant>
      <vt:variant>
        <vt:i4>5</vt:i4>
      </vt:variant>
      <vt:variant>
        <vt:lpwstr>https://ojs.szh.ch/zeitschrift/article/view/1027</vt:lpwstr>
      </vt:variant>
      <vt:variant>
        <vt:lpwstr/>
      </vt:variant>
      <vt:variant>
        <vt:i4>4587606</vt:i4>
      </vt:variant>
      <vt:variant>
        <vt:i4>54</vt:i4>
      </vt:variant>
      <vt:variant>
        <vt:i4>0</vt:i4>
      </vt:variant>
      <vt:variant>
        <vt:i4>5</vt:i4>
      </vt:variant>
      <vt:variant>
        <vt:lpwstr>https://www.suchtschweiz.ch/wp-content/uploads/2024/03/2024SchweizerSuchtpanorama.pdf</vt:lpwstr>
      </vt:variant>
      <vt:variant>
        <vt:lpwstr/>
      </vt:variant>
      <vt:variant>
        <vt:i4>8192062</vt:i4>
      </vt:variant>
      <vt:variant>
        <vt:i4>51</vt:i4>
      </vt:variant>
      <vt:variant>
        <vt:i4>0</vt:i4>
      </vt:variant>
      <vt:variant>
        <vt:i4>5</vt:i4>
      </vt:variant>
      <vt:variant>
        <vt:lpwstr>https://shop.addictionsuisse.ch/de/kinder-von-eltern-mit-suchterkrankung/353-broschuere-kinder-von-eltern-mit-suchterkrankung-was-kann-das-umfeld-tun.html</vt:lpwstr>
      </vt:variant>
      <vt:variant>
        <vt:lpwstr/>
      </vt:variant>
      <vt:variant>
        <vt:i4>2818158</vt:i4>
      </vt:variant>
      <vt:variant>
        <vt:i4>48</vt:i4>
      </vt:variant>
      <vt:variant>
        <vt:i4>0</vt:i4>
      </vt:variant>
      <vt:variant>
        <vt:i4>5</vt:i4>
      </vt:variant>
      <vt:variant>
        <vt:lpwstr>https://jasmin.goeg.at/id/eprint/2763/</vt:lpwstr>
      </vt:variant>
      <vt:variant>
        <vt:lpwstr/>
      </vt:variant>
      <vt:variant>
        <vt:i4>983146</vt:i4>
      </vt:variant>
      <vt:variant>
        <vt:i4>45</vt:i4>
      </vt:variant>
      <vt:variant>
        <vt:i4>0</vt:i4>
      </vt:variant>
      <vt:variant>
        <vt:i4>5</vt:i4>
      </vt:variant>
      <vt:variant>
        <vt:lpwstr>http://dx.doi.org/10.1007/978-3-658-21248-3_14</vt:lpwstr>
      </vt:variant>
      <vt:variant>
        <vt:lpwstr/>
      </vt:variant>
      <vt:variant>
        <vt:i4>1769556</vt:i4>
      </vt:variant>
      <vt:variant>
        <vt:i4>42</vt:i4>
      </vt:variant>
      <vt:variant>
        <vt:i4>0</vt:i4>
      </vt:variant>
      <vt:variant>
        <vt:i4>5</vt:i4>
      </vt:variant>
      <vt:variant>
        <vt:lpwstr>https://doi.org/10.1177/1362361320910963</vt:lpwstr>
      </vt:variant>
      <vt:variant>
        <vt:lpwstr/>
      </vt:variant>
      <vt:variant>
        <vt:i4>4718612</vt:i4>
      </vt:variant>
      <vt:variant>
        <vt:i4>39</vt:i4>
      </vt:variant>
      <vt:variant>
        <vt:i4>0</vt:i4>
      </vt:variant>
      <vt:variant>
        <vt:i4>5</vt:i4>
      </vt:variant>
      <vt:variant>
        <vt:lpwstr>https://opus.ostfalia.de/1331</vt:lpwstr>
      </vt:variant>
      <vt:variant>
        <vt:lpwstr/>
      </vt:variant>
      <vt:variant>
        <vt:i4>4718603</vt:i4>
      </vt:variant>
      <vt:variant>
        <vt:i4>36</vt:i4>
      </vt:variant>
      <vt:variant>
        <vt:i4>0</vt:i4>
      </vt:variant>
      <vt:variant>
        <vt:i4>5</vt:i4>
      </vt:variant>
      <vt:variant>
        <vt:lpwstr>https://doi.org/10.1016/j.cpr.2015.11.002</vt:lpwstr>
      </vt:variant>
      <vt:variant>
        <vt:lpwstr/>
      </vt:variant>
      <vt:variant>
        <vt:i4>6226010</vt:i4>
      </vt:variant>
      <vt:variant>
        <vt:i4>33</vt:i4>
      </vt:variant>
      <vt:variant>
        <vt:i4>0</vt:i4>
      </vt:variant>
      <vt:variant>
        <vt:i4>5</vt:i4>
      </vt:variant>
      <vt:variant>
        <vt:lpwstr>https://doi.org/10.57161/z2025-03-05</vt:lpwstr>
      </vt:variant>
      <vt:variant>
        <vt:lpwstr/>
      </vt:variant>
      <vt:variant>
        <vt:i4>589925</vt:i4>
      </vt:variant>
      <vt:variant>
        <vt:i4>30</vt:i4>
      </vt:variant>
      <vt:variant>
        <vt:i4>0</vt:i4>
      </vt:variant>
      <vt:variant>
        <vt:i4>5</vt:i4>
      </vt:variant>
      <vt:variant>
        <vt:lpwstr>http://dx.doi.org/10.1007/978-3-662-61160-9_13</vt:lpwstr>
      </vt:variant>
      <vt:variant>
        <vt:lpwstr/>
      </vt:variant>
      <vt:variant>
        <vt:i4>4194365</vt:i4>
      </vt:variant>
      <vt:variant>
        <vt:i4>27</vt:i4>
      </vt:variant>
      <vt:variant>
        <vt:i4>0</vt:i4>
      </vt:variant>
      <vt:variant>
        <vt:i4>5</vt:i4>
      </vt:variant>
      <vt:variant>
        <vt:lpwstr>https://www.infodrog.ch/files/content/ff-de/2021.03.26_multifaktorielles-modell-zu-ff_infodrog_def3.pdf</vt:lpwstr>
      </vt:variant>
      <vt:variant>
        <vt:lpwstr/>
      </vt:variant>
      <vt:variant>
        <vt:i4>1704026</vt:i4>
      </vt:variant>
      <vt:variant>
        <vt:i4>24</vt:i4>
      </vt:variant>
      <vt:variant>
        <vt:i4>0</vt:i4>
      </vt:variant>
      <vt:variant>
        <vt:i4>5</vt:i4>
      </vt:variant>
      <vt:variant>
        <vt:lpwstr>https://doi.org/10.26041/fhnw-216</vt:lpwstr>
      </vt:variant>
      <vt:variant>
        <vt:lpwstr/>
      </vt:variant>
      <vt:variant>
        <vt:i4>4259946</vt:i4>
      </vt:variant>
      <vt:variant>
        <vt:i4>21</vt:i4>
      </vt:variant>
      <vt:variant>
        <vt:i4>0</vt:i4>
      </vt:variant>
      <vt:variant>
        <vt:i4>5</vt:i4>
      </vt:variant>
      <vt:variant>
        <vt:lpwstr>https://doi.org/10.1007/978-3-662-55792-1_2</vt:lpwstr>
      </vt:variant>
      <vt:variant>
        <vt:lpwstr/>
      </vt:variant>
      <vt:variant>
        <vt:i4>3014762</vt:i4>
      </vt:variant>
      <vt:variant>
        <vt:i4>18</vt:i4>
      </vt:variant>
      <vt:variant>
        <vt:i4>0</vt:i4>
      </vt:variant>
      <vt:variant>
        <vt:i4>5</vt:i4>
      </vt:variant>
      <vt:variant>
        <vt:lpwstr>https://doi.org/10.1016/j.ynstr.2018.09.002</vt:lpwstr>
      </vt:variant>
      <vt:variant>
        <vt:lpwstr/>
      </vt:variant>
      <vt:variant>
        <vt:i4>6619232</vt:i4>
      </vt:variant>
      <vt:variant>
        <vt:i4>15</vt:i4>
      </vt:variant>
      <vt:variant>
        <vt:i4>0</vt:i4>
      </vt:variant>
      <vt:variant>
        <vt:i4>5</vt:i4>
      </vt:variant>
      <vt:variant>
        <vt:lpwstr>https://doi.org/10.1037/bul0000333</vt:lpwstr>
      </vt:variant>
      <vt:variant>
        <vt:lpwstr/>
      </vt:variant>
      <vt:variant>
        <vt:i4>2031743</vt:i4>
      </vt:variant>
      <vt:variant>
        <vt:i4>12</vt:i4>
      </vt:variant>
      <vt:variant>
        <vt:i4>0</vt:i4>
      </vt:variant>
      <vt:variant>
        <vt:i4>5</vt:i4>
      </vt:variant>
      <vt:variant>
        <vt:lpwstr>mailto:esther.kirchhoff@phzh.ch</vt:lpwstr>
      </vt:variant>
      <vt:variant>
        <vt:lpwstr/>
      </vt:variant>
      <vt:variant>
        <vt:i4>1507396</vt:i4>
      </vt:variant>
      <vt:variant>
        <vt:i4>9</vt:i4>
      </vt:variant>
      <vt:variant>
        <vt:i4>0</vt:i4>
      </vt:variant>
      <vt:variant>
        <vt:i4>5</vt:i4>
      </vt:variant>
      <vt:variant>
        <vt:lpwstr>https://suchtpraevention-zh.ch/lautleise-artikel/move-weiterbildung-schwierige-gesprache-fuhren/</vt:lpwstr>
      </vt:variant>
      <vt:variant>
        <vt:lpwstr/>
      </vt:variant>
      <vt:variant>
        <vt:i4>983040</vt:i4>
      </vt:variant>
      <vt:variant>
        <vt:i4>6</vt:i4>
      </vt:variant>
      <vt:variant>
        <vt:i4>0</vt:i4>
      </vt:variant>
      <vt:variant>
        <vt:i4>5</vt:i4>
      </vt:variant>
      <vt:variant>
        <vt:lpwstr>https://suchtpraevention-zh.ch/suchtpravention-fur/schulen/volksschulen/</vt:lpwstr>
      </vt:variant>
      <vt:variant>
        <vt:lpwstr/>
      </vt:variant>
      <vt:variant>
        <vt:i4>8126555</vt:i4>
      </vt:variant>
      <vt:variant>
        <vt:i4>3</vt:i4>
      </vt:variant>
      <vt:variant>
        <vt:i4>0</vt:i4>
      </vt:variant>
      <vt:variant>
        <vt:i4>5</vt:i4>
      </vt:variant>
      <vt:variant>
        <vt:lpwstr>https://samowar.ch/userfiles/files/241028_Broschuere_Praevention_inklusiv_CH_Gesamt_FINAL_kleinste.pdf</vt:lpwstr>
      </vt:variant>
      <vt:variant>
        <vt:lpwstr/>
      </vt:variant>
      <vt:variant>
        <vt:i4>6946927</vt:i4>
      </vt:variant>
      <vt:variant>
        <vt:i4>0</vt:i4>
      </vt:variant>
      <vt:variant>
        <vt:i4>0</vt:i4>
      </vt:variant>
      <vt:variant>
        <vt:i4>5</vt:i4>
      </vt:variant>
      <vt:variant>
        <vt:lpwstr>https://doi.org/10.57161/z2025-06-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Suchtprävention bei jungen Menschen mit und ohne Beeinträchtigungen_x000d_</dc:title>
  <dc:subject/>
  <dc:creator>Esther Kirchhoff_x000d_</dc:creator>
  <cp:keywords>Sucht, Prävention, Resilienz, Gesundheitsförderung / addiction, prévention, résilience, promotion de la santé</cp:keywords>
  <cp:lastModifiedBy>Schnyder, Silvia</cp:lastModifiedBy>
  <cp:revision>155</cp:revision>
  <cp:lastPrinted>2022-07-01T12:31:00Z</cp:lastPrinted>
  <dcterms:created xsi:type="dcterms:W3CDTF">2025-07-07T05:59:00Z</dcterms:created>
  <dcterms:modified xsi:type="dcterms:W3CDTF">2025-09-08T12:19:00Z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0x010100C27681858B7D484080A6C8E6830BC98C</vt:lpwstr>
  </property>
  <property fmtid="{D5CDD505-2E9C-101B-9397-08002B2CF9AE}" pid="4" name="doAktenplanposition">
    <vt:lpwstr/>
  </property>
  <property fmtid="{D5CDD505-2E9C-101B-9397-08002B2CF9AE}" pid="5" name="TaxCatchAll">
    <vt:lpwstr/>
  </property>
  <property fmtid="{D5CDD505-2E9C-101B-9397-08002B2CF9AE}" pid="6" name="n6c1279d2e2e41fb8c73422e835a0a88">
    <vt:lpwstr/>
  </property>
</Properties>
</file>