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46ADCCB4"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BC49B7">
          <w:rPr>
            <w:b w:val="0"/>
            <w:webHidden/>
          </w:rPr>
          <w:t>52</w:t>
        </w:r>
        <w:r w:rsidR="00056F9F" w:rsidRPr="002C6BE9">
          <w:rPr>
            <w:b w:val="0"/>
            <w:webHidden/>
          </w:rPr>
          <w:fldChar w:fldCharType="end"/>
        </w:r>
      </w:hyperlink>
    </w:p>
    <w:p w14:paraId="3B54E08E" w14:textId="5E904639"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BC49B7">
          <w:rPr>
            <w:b w:val="0"/>
            <w:webHidden/>
          </w:rPr>
          <w:t>53</w:t>
        </w:r>
        <w:r w:rsidRPr="002C6BE9">
          <w:rPr>
            <w:b w:val="0"/>
            <w:webHidden/>
          </w:rPr>
          <w:fldChar w:fldCharType="end"/>
        </w:r>
      </w:hyperlink>
    </w:p>
    <w:p w14:paraId="4237743D" w14:textId="2A7042DD"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BC49B7">
          <w:rPr>
            <w:b w:val="0"/>
            <w:webHidden/>
          </w:rPr>
          <w:t>54</w:t>
        </w:r>
        <w:r w:rsidRPr="002C6BE9">
          <w:rPr>
            <w:b w:val="0"/>
            <w:webHidden/>
          </w:rPr>
          <w:fldChar w:fldCharType="end"/>
        </w:r>
      </w:hyperlink>
    </w:p>
    <w:p w14:paraId="64731B07" w14:textId="7DDD69F7"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BC49B7">
          <w:rPr>
            <w:noProof/>
            <w:webHidden/>
          </w:rPr>
          <w:t>54</w:t>
        </w:r>
        <w:r w:rsidRPr="002C6BE9">
          <w:rPr>
            <w:noProof/>
            <w:webHidden/>
          </w:rPr>
          <w:fldChar w:fldCharType="end"/>
        </w:r>
      </w:hyperlink>
    </w:p>
    <w:p w14:paraId="2EE0D7B3" w14:textId="65B49204"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BC49B7">
          <w:rPr>
            <w:noProof/>
            <w:webHidden/>
          </w:rPr>
          <w:t>55</w:t>
        </w:r>
        <w:r w:rsidRPr="002C6BE9">
          <w:rPr>
            <w:noProof/>
            <w:webHidden/>
          </w:rPr>
          <w:fldChar w:fldCharType="end"/>
        </w:r>
      </w:hyperlink>
    </w:p>
    <w:p w14:paraId="02BFC70C" w14:textId="3C183AD2"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BC49B7">
          <w:rPr>
            <w:noProof/>
            <w:webHidden/>
          </w:rPr>
          <w:t>55</w:t>
        </w:r>
        <w:r w:rsidRPr="002C6BE9">
          <w:rPr>
            <w:noProof/>
            <w:webHidden/>
          </w:rPr>
          <w:fldChar w:fldCharType="end"/>
        </w:r>
      </w:hyperlink>
    </w:p>
    <w:p w14:paraId="1243C2BF" w14:textId="0B0F93D3"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BC49B7">
          <w:rPr>
            <w:noProof/>
            <w:webHidden/>
          </w:rPr>
          <w:t>56</w:t>
        </w:r>
        <w:r w:rsidRPr="002C6BE9">
          <w:rPr>
            <w:noProof/>
            <w:webHidden/>
          </w:rPr>
          <w:fldChar w:fldCharType="end"/>
        </w:r>
      </w:hyperlink>
    </w:p>
    <w:p w14:paraId="4C92D362" w14:textId="61F13078"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BC49B7">
          <w:rPr>
            <w:b w:val="0"/>
            <w:webHidden/>
          </w:rPr>
          <w:t>57</w:t>
        </w:r>
        <w:r w:rsidRPr="002C6BE9">
          <w:rPr>
            <w:b w:val="0"/>
            <w:webHidden/>
          </w:rPr>
          <w:fldChar w:fldCharType="end"/>
        </w:r>
      </w:hyperlink>
    </w:p>
    <w:p w14:paraId="7D9A042D" w14:textId="2F561F53"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BC49B7">
          <w:rPr>
            <w:b w:val="0"/>
            <w:webHidden/>
          </w:rPr>
          <w:t>57</w:t>
        </w:r>
        <w:r w:rsidRPr="002C6BE9">
          <w:rPr>
            <w:b w:val="0"/>
            <w:webHidden/>
          </w:rPr>
          <w:fldChar w:fldCharType="end"/>
        </w:r>
      </w:hyperlink>
    </w:p>
    <w:p w14:paraId="764CC85E" w14:textId="2FF2DDE4"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BC49B7">
          <w:rPr>
            <w:b w:val="0"/>
            <w:webHidden/>
          </w:rPr>
          <w:t>59</w:t>
        </w:r>
        <w:r w:rsidRPr="002C6BE9">
          <w:rPr>
            <w:b w:val="0"/>
            <w:webHidden/>
          </w:rPr>
          <w:fldChar w:fldCharType="end"/>
        </w:r>
      </w:hyperlink>
    </w:p>
    <w:p w14:paraId="7AAFA732" w14:textId="00680A15"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BC49B7">
          <w:rPr>
            <w:noProof/>
            <w:webHidden/>
          </w:rPr>
          <w:t>59</w:t>
        </w:r>
        <w:r w:rsidRPr="002C6BE9">
          <w:rPr>
            <w:noProof/>
            <w:webHidden/>
          </w:rPr>
          <w:fldChar w:fldCharType="end"/>
        </w:r>
      </w:hyperlink>
    </w:p>
    <w:p w14:paraId="3FAE1C7B" w14:textId="2195D622"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BC49B7">
          <w:rPr>
            <w:noProof/>
            <w:webHidden/>
          </w:rPr>
          <w:t>61</w:t>
        </w:r>
        <w:r w:rsidRPr="002C6BE9">
          <w:rPr>
            <w:noProof/>
            <w:webHidden/>
          </w:rPr>
          <w:fldChar w:fldCharType="end"/>
        </w:r>
      </w:hyperlink>
    </w:p>
    <w:p w14:paraId="15876324" w14:textId="0FA04246"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BC49B7">
          <w:rPr>
            <w:noProof/>
            <w:webHidden/>
          </w:rPr>
          <w:t>63</w:t>
        </w:r>
        <w:r w:rsidRPr="002C6BE9">
          <w:rPr>
            <w:noProof/>
            <w:webHidden/>
          </w:rPr>
          <w:fldChar w:fldCharType="end"/>
        </w:r>
      </w:hyperlink>
    </w:p>
    <w:p w14:paraId="05F3285C" w14:textId="48423B7F"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BC49B7">
          <w:rPr>
            <w:b w:val="0"/>
            <w:webHidden/>
          </w:rPr>
          <w:t>64</w:t>
        </w:r>
        <w:r w:rsidRPr="002C6BE9">
          <w:rPr>
            <w:b w:val="0"/>
            <w:webHidden/>
          </w:rPr>
          <w:fldChar w:fldCharType="end"/>
        </w:r>
      </w:hyperlink>
    </w:p>
    <w:p w14:paraId="5C600173" w14:textId="24E616C1"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BC49B7">
          <w:rPr>
            <w:b w:val="0"/>
            <w:webHidden/>
          </w:rPr>
          <w:t>64</w:t>
        </w:r>
        <w:r w:rsidRPr="002C6BE9">
          <w:rPr>
            <w:b w:val="0"/>
            <w:webHidden/>
          </w:rPr>
          <w:fldChar w:fldCharType="end"/>
        </w:r>
      </w:hyperlink>
    </w:p>
    <w:p w14:paraId="2D384ADD" w14:textId="6A24832C" w:rsidR="00DE3297" w:rsidRPr="00166093"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166093">
        <w:rPr>
          <w:rFonts w:asciiTheme="minorHAnsi" w:hAnsiTheme="minorHAnsi"/>
          <w:lang w:val="de-CH"/>
        </w:rPr>
        <w:t>Literatur zum Schwerpunkt</w:t>
      </w:r>
      <w:bookmarkEnd w:id="2"/>
      <w:bookmarkEnd w:id="3"/>
    </w:p>
    <w:p w14:paraId="57CF26A5" w14:textId="77777777" w:rsidR="00281D3B" w:rsidRDefault="00281D3B" w:rsidP="007F095F">
      <w:pPr>
        <w:pStyle w:val="Literaturverzeichnis"/>
        <w:rPr>
          <w:lang w:val="de-CH"/>
        </w:rPr>
      </w:pPr>
      <w:r w:rsidRPr="00C51223">
        <w:rPr>
          <w:lang w:val="de-CH"/>
        </w:rPr>
        <w:t>Albrecht, J</w:t>
      </w:r>
      <w:r>
        <w:rPr>
          <w:lang w:val="de-CH"/>
        </w:rPr>
        <w:t>. &amp;</w:t>
      </w:r>
      <w:r w:rsidRPr="00C51223">
        <w:rPr>
          <w:lang w:val="de-CH"/>
        </w:rPr>
        <w:t xml:space="preserve"> </w:t>
      </w:r>
      <w:proofErr w:type="spellStart"/>
      <w:r w:rsidRPr="00C51223">
        <w:rPr>
          <w:lang w:val="de-CH"/>
        </w:rPr>
        <w:t>Hüning</w:t>
      </w:r>
      <w:proofErr w:type="spellEnd"/>
      <w:r w:rsidRPr="00C51223">
        <w:rPr>
          <w:lang w:val="de-CH"/>
        </w:rPr>
        <w:t xml:space="preserve">, </w:t>
      </w:r>
      <w:r>
        <w:rPr>
          <w:lang w:val="de-CH"/>
        </w:rPr>
        <w:t>N. (2024).</w:t>
      </w:r>
      <w:r w:rsidRPr="00C51223">
        <w:rPr>
          <w:lang w:val="de-CH"/>
        </w:rPr>
        <w:t xml:space="preserve"> </w:t>
      </w:r>
      <w:r w:rsidRPr="004312FF">
        <w:rPr>
          <w:i/>
          <w:iCs/>
          <w:lang w:val="de-CH"/>
        </w:rPr>
        <w:t>Digitale Teilhabe von Menschen mit einer geistigen Beeinträchtigung. Entwicklung einer Definition, eines Modells und eines Erhebungsinstruments</w:t>
      </w:r>
      <w:r w:rsidRPr="00C51223">
        <w:rPr>
          <w:lang w:val="de-CH"/>
        </w:rPr>
        <w:t>. Springer</w:t>
      </w:r>
      <w:r>
        <w:rPr>
          <w:lang w:val="de-CH"/>
        </w:rPr>
        <w:t xml:space="preserve">. </w:t>
      </w:r>
      <w:hyperlink r:id="rId11" w:history="1">
        <w:r w:rsidRPr="006F6842">
          <w:rPr>
            <w:rStyle w:val="Hyperlink"/>
            <w:lang w:val="de-CH"/>
          </w:rPr>
          <w:t>https://doi.org/10.1007/978-3-658-44380-1</w:t>
        </w:r>
      </w:hyperlink>
    </w:p>
    <w:p w14:paraId="410A5ABD" w14:textId="0FB608B0" w:rsidR="00281D3B" w:rsidRPr="00166093" w:rsidRDefault="00281D3B" w:rsidP="00152803">
      <w:pPr>
        <w:pStyle w:val="Literaturverzeichnis"/>
        <w:rPr>
          <w:lang w:val="de-CH"/>
        </w:rPr>
      </w:pPr>
      <w:r w:rsidRPr="004E43B3">
        <w:rPr>
          <w:lang w:val="de-CH"/>
        </w:rPr>
        <w:t>Antener, G</w:t>
      </w:r>
      <w:r>
        <w:rPr>
          <w:lang w:val="de-CH"/>
        </w:rPr>
        <w:t>. &amp;</w:t>
      </w:r>
      <w:r w:rsidRPr="004E43B3">
        <w:rPr>
          <w:lang w:val="de-CH"/>
        </w:rPr>
        <w:t xml:space="preserve"> Bannwart </w:t>
      </w:r>
      <w:proofErr w:type="spellStart"/>
      <w:r w:rsidRPr="004E43B3">
        <w:rPr>
          <w:lang w:val="de-CH"/>
        </w:rPr>
        <w:t>Garibovic</w:t>
      </w:r>
      <w:proofErr w:type="spellEnd"/>
      <w:r w:rsidRPr="004E43B3">
        <w:rPr>
          <w:lang w:val="de-CH"/>
        </w:rPr>
        <w:t>, J</w:t>
      </w:r>
      <w:r>
        <w:rPr>
          <w:lang w:val="de-CH"/>
        </w:rPr>
        <w:t xml:space="preserve">. (2025). </w:t>
      </w:r>
      <w:r w:rsidRPr="004E43B3">
        <w:rPr>
          <w:lang w:val="de-CH"/>
        </w:rPr>
        <w:t>Digitale Teilhabe von Menschen mit Behinderungen in der beruflichen Bildung</w:t>
      </w:r>
      <w:r w:rsidR="00BF7F54">
        <w:rPr>
          <w:lang w:val="de-CH"/>
        </w:rPr>
        <w:t>.</w:t>
      </w:r>
      <w:r w:rsidRPr="004E43B3">
        <w:rPr>
          <w:lang w:val="de-CH"/>
        </w:rPr>
        <w:t xml:space="preserve"> Digitale Teilhabe: Keine Selbstverständlichkeit. </w:t>
      </w:r>
      <w:r w:rsidRPr="00956705">
        <w:rPr>
          <w:i/>
          <w:iCs/>
          <w:lang w:val="de-CH"/>
        </w:rPr>
        <w:t>Transfer: Berufsbildung in Forschung und Praxis</w:t>
      </w:r>
      <w:r w:rsidRPr="004E43B3">
        <w:rPr>
          <w:lang w:val="de-CH"/>
        </w:rPr>
        <w:t>, 4</w:t>
      </w:r>
      <w:r>
        <w:rPr>
          <w:lang w:val="de-CH"/>
        </w:rPr>
        <w:t xml:space="preserve">. </w:t>
      </w:r>
      <w:hyperlink r:id="rId12" w:history="1">
        <w:r w:rsidRPr="006F6842">
          <w:rPr>
            <w:rStyle w:val="Hyperlink"/>
            <w:lang w:val="de-CH"/>
          </w:rPr>
          <w:t>https://edudoc.ch/record/241633</w:t>
        </w:r>
      </w:hyperlink>
      <w:r>
        <w:rPr>
          <w:lang w:val="de-CH"/>
        </w:rPr>
        <w:t xml:space="preserve"> </w:t>
      </w:r>
    </w:p>
    <w:p w14:paraId="4547D37C" w14:textId="7531977B" w:rsidR="00281D3B" w:rsidRPr="00697F11" w:rsidRDefault="00281D3B" w:rsidP="007F095F">
      <w:pPr>
        <w:pStyle w:val="Literaturverzeichnis"/>
      </w:pPr>
      <w:proofErr w:type="spellStart"/>
      <w:r w:rsidRPr="00A169BE">
        <w:rPr>
          <w:lang w:val="de-CH"/>
        </w:rPr>
        <w:t>Beudt</w:t>
      </w:r>
      <w:proofErr w:type="spellEnd"/>
      <w:r w:rsidRPr="00A169BE">
        <w:rPr>
          <w:lang w:val="de-CH"/>
        </w:rPr>
        <w:t>, S</w:t>
      </w:r>
      <w:r>
        <w:rPr>
          <w:lang w:val="de-CH"/>
        </w:rPr>
        <w:t xml:space="preserve">. (2024). </w:t>
      </w:r>
      <w:r w:rsidRPr="00E63028">
        <w:rPr>
          <w:i/>
          <w:iCs/>
          <w:lang w:val="de-CH"/>
        </w:rPr>
        <w:t xml:space="preserve">Künstliche Intelligenz und Inklusion in der Arbeitswelt. Leitlinien und Kompetenzen für die KI-gestützte Förderung beruflicher Teilhabe. Expertise für das Projekt </w:t>
      </w:r>
      <w:r w:rsidR="00E356BF">
        <w:rPr>
          <w:i/>
          <w:iCs/>
          <w:lang w:val="de-CH"/>
        </w:rPr>
        <w:t>«</w:t>
      </w:r>
      <w:r w:rsidRPr="00E63028">
        <w:rPr>
          <w:i/>
          <w:iCs/>
          <w:lang w:val="de-CH"/>
        </w:rPr>
        <w:t>Digitales Deutschland</w:t>
      </w:r>
      <w:r w:rsidR="00E356BF">
        <w:rPr>
          <w:i/>
          <w:iCs/>
          <w:lang w:val="de-CH"/>
        </w:rPr>
        <w:t>»</w:t>
      </w:r>
      <w:r w:rsidRPr="00E63028">
        <w:rPr>
          <w:i/>
          <w:iCs/>
          <w:lang w:val="de-CH"/>
        </w:rPr>
        <w:t>.</w:t>
      </w:r>
      <w:r>
        <w:rPr>
          <w:lang w:val="de-CH"/>
        </w:rPr>
        <w:t xml:space="preserve"> </w:t>
      </w:r>
      <w:r w:rsidRPr="00E63028">
        <w:rPr>
          <w:lang w:val="de-CH"/>
        </w:rPr>
        <w:t>JFF - Institut für Medienpädagogik in Forschung und Praxis.</w:t>
      </w:r>
      <w:r>
        <w:rPr>
          <w:lang w:val="de-CH"/>
        </w:rPr>
        <w:t xml:space="preserve"> </w:t>
      </w:r>
      <w:hyperlink r:id="rId13" w:history="1">
        <w:r w:rsidRPr="00697F11">
          <w:rPr>
            <w:rStyle w:val="Hyperlink"/>
          </w:rPr>
          <w:t>https://digid.jff.de/wp-content/uploads/2024/04/Expertise_KI_Inklusion_Beudt.pdf</w:t>
        </w:r>
      </w:hyperlink>
      <w:r w:rsidRPr="00697F11">
        <w:t xml:space="preserve"> </w:t>
      </w:r>
    </w:p>
    <w:p w14:paraId="6F89192E" w14:textId="630CF890" w:rsidR="00281D3B" w:rsidRPr="00D24506" w:rsidRDefault="00281D3B" w:rsidP="007F095F">
      <w:pPr>
        <w:pStyle w:val="Literaturverzeichnis"/>
        <w:rPr>
          <w:lang w:val="de-CH"/>
        </w:rPr>
      </w:pPr>
      <w:r w:rsidRPr="00D64AD9">
        <w:rPr>
          <w:lang w:val="de-CH"/>
        </w:rPr>
        <w:t xml:space="preserve">Bosse, I. (2025). </w:t>
      </w:r>
      <w:r w:rsidRPr="00D64AD9">
        <w:rPr>
          <w:i/>
          <w:iCs/>
          <w:lang w:val="de-CH"/>
        </w:rPr>
        <w:t>Barrierefreie KI: Wirklich für alle?</w:t>
      </w:r>
      <w:r w:rsidRPr="00D64AD9">
        <w:rPr>
          <w:lang w:val="de-CH"/>
        </w:rPr>
        <w:t xml:space="preserve"> </w:t>
      </w:r>
      <w:hyperlink r:id="rId14" w:history="1">
        <w:r w:rsidR="005C689F" w:rsidRPr="005C689F">
          <w:rPr>
            <w:rStyle w:val="Hyperlink"/>
            <w:lang w:val="de-CH"/>
          </w:rPr>
          <w:t>https://digibasics.ch/lerntechtrends/barrierefreie-ki-wirklich-fuer-alle/</w:t>
        </w:r>
      </w:hyperlink>
      <w:r w:rsidR="003718CB" w:rsidRPr="004312FF">
        <w:rPr>
          <w:lang w:val="de-CH"/>
        </w:rPr>
        <w:t xml:space="preserve"> [Zu</w:t>
      </w:r>
      <w:r w:rsidR="003718CB">
        <w:rPr>
          <w:lang w:val="de-CH"/>
        </w:rPr>
        <w:t xml:space="preserve">griff: </w:t>
      </w:r>
      <w:r w:rsidR="00396860">
        <w:rPr>
          <w:lang w:val="de-CH"/>
        </w:rPr>
        <w:t>12.01.2026</w:t>
      </w:r>
      <w:r w:rsidR="003718CB" w:rsidRPr="004312FF">
        <w:rPr>
          <w:lang w:val="de-CH"/>
        </w:rPr>
        <w:t>].</w:t>
      </w:r>
      <w:r w:rsidR="00C75291">
        <w:rPr>
          <w:lang w:val="de-CH"/>
        </w:rPr>
        <w:t xml:space="preserve"> </w:t>
      </w:r>
    </w:p>
    <w:p w14:paraId="7997F171" w14:textId="77777777" w:rsidR="00281D3B" w:rsidRPr="00110516" w:rsidRDefault="00281D3B" w:rsidP="007F095F">
      <w:pPr>
        <w:pStyle w:val="Literaturverzeichnis"/>
        <w:rPr>
          <w:lang w:val="de-CH"/>
        </w:rPr>
      </w:pPr>
      <w:r w:rsidRPr="00D24506">
        <w:rPr>
          <w:lang w:val="de-CH"/>
        </w:rPr>
        <w:t xml:space="preserve">Bosse, I., Wahl, V., </w:t>
      </w:r>
      <w:proofErr w:type="spellStart"/>
      <w:r w:rsidRPr="00D24506">
        <w:rPr>
          <w:lang w:val="de-CH"/>
        </w:rPr>
        <w:t>Rohse</w:t>
      </w:r>
      <w:proofErr w:type="spellEnd"/>
      <w:r w:rsidRPr="00D24506">
        <w:rPr>
          <w:lang w:val="de-CH"/>
        </w:rPr>
        <w:t xml:space="preserve">, D., Bachman, A. &amp; Schäfer, C. (2025). Virtual Reality (VR) in Bildungsprozessen. Eine Interviewstudie zu Perspektiven von </w:t>
      </w:r>
      <w:proofErr w:type="spellStart"/>
      <w:r w:rsidRPr="00D24506">
        <w:rPr>
          <w:lang w:val="de-CH"/>
        </w:rPr>
        <w:t>Schüler:innen</w:t>
      </w:r>
      <w:proofErr w:type="spellEnd"/>
      <w:r w:rsidRPr="00D24506">
        <w:rPr>
          <w:lang w:val="de-CH"/>
        </w:rPr>
        <w:t xml:space="preserve">, Lehrkräften und Fachkräften im Übergang Schule-Beruf. </w:t>
      </w:r>
      <w:r w:rsidRPr="00D24506">
        <w:rPr>
          <w:i/>
          <w:iCs/>
          <w:lang w:val="de-CH"/>
        </w:rPr>
        <w:t>Zeitschrift für Inklusion, 20 </w:t>
      </w:r>
      <w:r w:rsidRPr="00D24506">
        <w:rPr>
          <w:lang w:val="de-CH"/>
        </w:rPr>
        <w:t xml:space="preserve">(3), 63–82. </w:t>
      </w:r>
      <w:hyperlink r:id="rId15" w:history="1">
        <w:r w:rsidRPr="00110516">
          <w:rPr>
            <w:rStyle w:val="Hyperlink"/>
            <w:lang w:val="de-CH"/>
          </w:rPr>
          <w:t>https://www.inklusion-online.net/index.php/inklusion-online/article/view/841/591</w:t>
        </w:r>
      </w:hyperlink>
    </w:p>
    <w:p w14:paraId="55168671" w14:textId="77777777" w:rsidR="00281D3B" w:rsidRPr="00697F11" w:rsidRDefault="00281D3B" w:rsidP="007F095F">
      <w:pPr>
        <w:pStyle w:val="Literaturverzeichnis"/>
        <w:rPr>
          <w:lang w:val="de-CH"/>
        </w:rPr>
      </w:pPr>
      <w:r w:rsidRPr="007F13C5">
        <w:rPr>
          <w:lang w:val="de-CH"/>
        </w:rPr>
        <w:t xml:space="preserve">Burgio, N. M. (2020). </w:t>
      </w:r>
      <w:r w:rsidRPr="007F13C5">
        <w:rPr>
          <w:i/>
          <w:iCs/>
          <w:lang w:val="de-CH"/>
        </w:rPr>
        <w:t xml:space="preserve">Unterstützte Kommunikation in vorschulischen Handlungsfeldern. </w:t>
      </w:r>
      <w:r w:rsidRPr="00697F11">
        <w:rPr>
          <w:i/>
          <w:iCs/>
          <w:lang w:val="de-CH"/>
        </w:rPr>
        <w:t>Herausforderungen der Fachkräfte und Handlungsempfehlungen für die Qualifizierung</w:t>
      </w:r>
      <w:r w:rsidRPr="00697F11">
        <w:rPr>
          <w:lang w:val="de-CH"/>
        </w:rPr>
        <w:t>. Klinkhardt.</w:t>
      </w:r>
    </w:p>
    <w:p w14:paraId="5C3089C5" w14:textId="0A8D4445" w:rsidR="00281D3B" w:rsidRPr="00697F11" w:rsidRDefault="00281D3B" w:rsidP="007F095F">
      <w:pPr>
        <w:pStyle w:val="Literaturverzeichnis"/>
        <w:rPr>
          <w:lang w:val="de-CH"/>
        </w:rPr>
      </w:pPr>
      <w:r w:rsidRPr="00B44A5F">
        <w:rPr>
          <w:lang w:val="de-CH"/>
        </w:rPr>
        <w:t>Caviezel Schmitz, S., Fackler, G., Eder, M. &amp; Uhr, M. (2025). Chancen und Herausforderungen der Digitalisierung für die gesellschaftliche Teilhabe von Menschen mit Behinderungen.</w:t>
      </w:r>
      <w:r>
        <w:rPr>
          <w:lang w:val="de-CH"/>
        </w:rPr>
        <w:t xml:space="preserve"> </w:t>
      </w:r>
      <w:r w:rsidRPr="00697F11">
        <w:rPr>
          <w:i/>
          <w:iCs/>
          <w:lang w:val="de-CH"/>
        </w:rPr>
        <w:t>Schweizerische Zeitschrift für Heilpädagogik</w:t>
      </w:r>
      <w:r w:rsidRPr="00697F11">
        <w:rPr>
          <w:lang w:val="de-CH"/>
        </w:rPr>
        <w:t>,</w:t>
      </w:r>
      <w:r w:rsidR="0079130A">
        <w:rPr>
          <w:lang w:val="de-CH"/>
        </w:rPr>
        <w:t xml:space="preserve"> </w:t>
      </w:r>
      <w:r w:rsidRPr="00697F11">
        <w:rPr>
          <w:i/>
          <w:iCs/>
          <w:lang w:val="de-CH"/>
        </w:rPr>
        <w:t>31</w:t>
      </w:r>
      <w:r w:rsidR="006A6FF7" w:rsidRPr="00697F11">
        <w:rPr>
          <w:lang w:val="de-CH"/>
        </w:rPr>
        <w:t> </w:t>
      </w:r>
      <w:r w:rsidRPr="00697F11">
        <w:rPr>
          <w:lang w:val="de-CH"/>
        </w:rPr>
        <w:t xml:space="preserve">(08), 2–8. </w:t>
      </w:r>
      <w:hyperlink r:id="rId16" w:history="1">
        <w:r w:rsidRPr="00697F11">
          <w:rPr>
            <w:rStyle w:val="Hyperlink"/>
            <w:lang w:val="de-CH"/>
          </w:rPr>
          <w:t>https://doi.org/10.57161/z2025-08-01</w:t>
        </w:r>
      </w:hyperlink>
      <w:r w:rsidRPr="00697F11">
        <w:rPr>
          <w:lang w:val="de-CH"/>
        </w:rPr>
        <w:t xml:space="preserve"> </w:t>
      </w:r>
    </w:p>
    <w:p w14:paraId="35147656" w14:textId="2F0C214E" w:rsidR="00281D3B" w:rsidRDefault="00281D3B" w:rsidP="007F095F">
      <w:pPr>
        <w:pStyle w:val="Literaturverzeichnis"/>
        <w:rPr>
          <w:lang w:val="de-CH"/>
        </w:rPr>
      </w:pPr>
      <w:r w:rsidRPr="00BC4A36">
        <w:rPr>
          <w:lang w:val="de-CH"/>
        </w:rPr>
        <w:t>Fehrmann, R</w:t>
      </w:r>
      <w:r>
        <w:rPr>
          <w:lang w:val="de-CH"/>
        </w:rPr>
        <w:t>. (2024).</w:t>
      </w:r>
      <w:r w:rsidRPr="00BC4A36">
        <w:rPr>
          <w:lang w:val="de-CH"/>
        </w:rPr>
        <w:t xml:space="preserve"> Künstliche Intelligenz im Unterricht. Zur Förderung von Zukunftskompetenzen durch Einsatz von Lernrobotern. </w:t>
      </w:r>
      <w:r w:rsidRPr="000D1E16">
        <w:rPr>
          <w:i/>
          <w:iCs/>
          <w:lang w:val="de-CH"/>
        </w:rPr>
        <w:t>Schulverwaltung Nordrhein-Westfalen, 35</w:t>
      </w:r>
      <w:r w:rsidR="0008552A">
        <w:rPr>
          <w:lang w:val="de-CH"/>
        </w:rPr>
        <w:t> </w:t>
      </w:r>
      <w:r w:rsidRPr="00BC4A36">
        <w:rPr>
          <w:lang w:val="de-CH"/>
        </w:rPr>
        <w:t>(5</w:t>
      </w:r>
      <w:r>
        <w:rPr>
          <w:lang w:val="de-CH"/>
        </w:rPr>
        <w:t>)</w:t>
      </w:r>
      <w:r w:rsidRPr="00BC4A36">
        <w:rPr>
          <w:lang w:val="de-CH"/>
        </w:rPr>
        <w:t>,</w:t>
      </w:r>
      <w:r>
        <w:rPr>
          <w:lang w:val="de-CH"/>
        </w:rPr>
        <w:t xml:space="preserve"> </w:t>
      </w:r>
      <w:r w:rsidRPr="00BC4A36">
        <w:rPr>
          <w:lang w:val="de-CH"/>
        </w:rPr>
        <w:t>138</w:t>
      </w:r>
      <w:r>
        <w:rPr>
          <w:lang w:val="de-CH"/>
        </w:rPr>
        <w:t>–</w:t>
      </w:r>
      <w:r w:rsidRPr="00BC4A36">
        <w:rPr>
          <w:lang w:val="de-CH"/>
        </w:rPr>
        <w:t>142</w:t>
      </w:r>
      <w:r>
        <w:rPr>
          <w:lang w:val="de-CH"/>
        </w:rPr>
        <w:t>.</w:t>
      </w:r>
    </w:p>
    <w:p w14:paraId="09939333" w14:textId="203CA0CC" w:rsidR="00361B36" w:rsidRDefault="00361B36" w:rsidP="00361B36">
      <w:pPr>
        <w:pStyle w:val="Literaturverzeichnis"/>
        <w:rPr>
          <w:lang w:val="de-CH"/>
        </w:rPr>
      </w:pPr>
      <w:r w:rsidRPr="0025618E">
        <w:rPr>
          <w:lang w:val="de-CH"/>
        </w:rPr>
        <w:t>Fehrmann, R</w:t>
      </w:r>
      <w:r>
        <w:rPr>
          <w:lang w:val="de-CH"/>
        </w:rPr>
        <w:t xml:space="preserve">. &amp; </w:t>
      </w:r>
      <w:proofErr w:type="spellStart"/>
      <w:r>
        <w:rPr>
          <w:lang w:val="de-CH"/>
        </w:rPr>
        <w:t>Z</w:t>
      </w:r>
      <w:r w:rsidRPr="0025618E">
        <w:rPr>
          <w:lang w:val="de-CH"/>
        </w:rPr>
        <w:t>einz</w:t>
      </w:r>
      <w:proofErr w:type="spellEnd"/>
      <w:r w:rsidRPr="0025618E">
        <w:rPr>
          <w:lang w:val="de-CH"/>
        </w:rPr>
        <w:t>, H</w:t>
      </w:r>
      <w:r>
        <w:rPr>
          <w:lang w:val="de-CH"/>
        </w:rPr>
        <w:t>. (2020).</w:t>
      </w:r>
      <w:r w:rsidRPr="0025618E">
        <w:rPr>
          <w:lang w:val="de-CH"/>
        </w:rPr>
        <w:t xml:space="preserve"> Digitale Bildung in der Hochschule. Förderung von digitaler Handlungs- und Vermittlungskompetenz bei Lehramtsstudierenden durch den didaktisch-methodischen Einsatz von Lernrobotern.</w:t>
      </w:r>
      <w:r>
        <w:rPr>
          <w:lang w:val="de-CH"/>
        </w:rPr>
        <w:t xml:space="preserve"> In </w:t>
      </w:r>
      <w:r>
        <w:rPr>
          <w:lang w:val="de-CH"/>
        </w:rPr>
        <w:lastRenderedPageBreak/>
        <w:t>K</w:t>
      </w:r>
      <w:r w:rsidR="004C066C">
        <w:rPr>
          <w:lang w:val="de-CH"/>
        </w:rPr>
        <w:t>.</w:t>
      </w:r>
      <w:r w:rsidR="0008552A">
        <w:rPr>
          <w:lang w:val="de-CH"/>
        </w:rPr>
        <w:t> </w:t>
      </w:r>
      <w:r w:rsidRPr="0025618E">
        <w:rPr>
          <w:lang w:val="de-CH"/>
        </w:rPr>
        <w:t>Kaspar</w:t>
      </w:r>
      <w:r>
        <w:rPr>
          <w:lang w:val="de-CH"/>
        </w:rPr>
        <w:t>,</w:t>
      </w:r>
      <w:r w:rsidRPr="0025618E">
        <w:rPr>
          <w:lang w:val="de-CH"/>
        </w:rPr>
        <w:t xml:space="preserve"> </w:t>
      </w:r>
      <w:r>
        <w:rPr>
          <w:lang w:val="de-CH"/>
        </w:rPr>
        <w:t>M.</w:t>
      </w:r>
      <w:r w:rsidR="0008552A">
        <w:rPr>
          <w:lang w:val="de-CH"/>
        </w:rPr>
        <w:t> </w:t>
      </w:r>
      <w:r w:rsidRPr="0025618E">
        <w:rPr>
          <w:lang w:val="de-CH"/>
        </w:rPr>
        <w:t xml:space="preserve">Becker-Mrotzek, </w:t>
      </w:r>
      <w:r>
        <w:rPr>
          <w:lang w:val="de-CH"/>
        </w:rPr>
        <w:t>S.</w:t>
      </w:r>
      <w:r w:rsidR="0008552A">
        <w:rPr>
          <w:lang w:val="de-CH"/>
        </w:rPr>
        <w:t> </w:t>
      </w:r>
      <w:proofErr w:type="spellStart"/>
      <w:r w:rsidRPr="0025618E">
        <w:rPr>
          <w:lang w:val="de-CH"/>
        </w:rPr>
        <w:t>Hofhues</w:t>
      </w:r>
      <w:proofErr w:type="spellEnd"/>
      <w:r w:rsidRPr="0025618E">
        <w:rPr>
          <w:lang w:val="de-CH"/>
        </w:rPr>
        <w:t>,</w:t>
      </w:r>
      <w:r>
        <w:rPr>
          <w:lang w:val="de-CH"/>
        </w:rPr>
        <w:t xml:space="preserve"> J.</w:t>
      </w:r>
      <w:r w:rsidR="0008552A">
        <w:rPr>
          <w:lang w:val="de-CH"/>
        </w:rPr>
        <w:t> </w:t>
      </w:r>
      <w:r w:rsidRPr="0025618E">
        <w:rPr>
          <w:lang w:val="de-CH"/>
        </w:rPr>
        <w:t>König</w:t>
      </w:r>
      <w:r>
        <w:rPr>
          <w:lang w:val="de-CH"/>
        </w:rPr>
        <w:t xml:space="preserve"> &amp; D.</w:t>
      </w:r>
      <w:r w:rsidR="0008552A">
        <w:rPr>
          <w:lang w:val="de-CH"/>
        </w:rPr>
        <w:t> </w:t>
      </w:r>
      <w:r w:rsidRPr="0025618E">
        <w:rPr>
          <w:lang w:val="de-CH"/>
        </w:rPr>
        <w:t>Schmeinck</w:t>
      </w:r>
      <w:r>
        <w:rPr>
          <w:lang w:val="de-CH"/>
        </w:rPr>
        <w:t xml:space="preserve"> (Hrsg.),</w:t>
      </w:r>
      <w:r w:rsidRPr="0025618E">
        <w:rPr>
          <w:lang w:val="de-CH"/>
        </w:rPr>
        <w:t xml:space="preserve"> </w:t>
      </w:r>
      <w:r w:rsidRPr="00067EA0">
        <w:rPr>
          <w:i/>
          <w:iCs/>
          <w:lang w:val="de-CH"/>
        </w:rPr>
        <w:t>Bildung, Schule, Digitalisierung</w:t>
      </w:r>
      <w:r>
        <w:rPr>
          <w:lang w:val="de-CH"/>
        </w:rPr>
        <w:t xml:space="preserve"> (</w:t>
      </w:r>
      <w:r w:rsidRPr="0025618E">
        <w:rPr>
          <w:lang w:val="de-CH"/>
        </w:rPr>
        <w:t>S.</w:t>
      </w:r>
      <w:r w:rsidR="00C46D75" w:rsidRPr="00697F11">
        <w:rPr>
          <w:lang w:val="de-CH"/>
        </w:rPr>
        <w:t> </w:t>
      </w:r>
      <w:r w:rsidRPr="0025618E">
        <w:rPr>
          <w:lang w:val="de-CH"/>
        </w:rPr>
        <w:t>309</w:t>
      </w:r>
      <w:r>
        <w:rPr>
          <w:lang w:val="de-CH"/>
        </w:rPr>
        <w:t>–</w:t>
      </w:r>
      <w:r w:rsidRPr="0025618E">
        <w:rPr>
          <w:lang w:val="de-CH"/>
        </w:rPr>
        <w:t>314</w:t>
      </w:r>
      <w:r>
        <w:rPr>
          <w:lang w:val="de-CH"/>
        </w:rPr>
        <w:t>)</w:t>
      </w:r>
      <w:r w:rsidRPr="0025618E">
        <w:rPr>
          <w:lang w:val="de-CH"/>
        </w:rPr>
        <w:t>. Waxmann</w:t>
      </w:r>
      <w:r>
        <w:rPr>
          <w:lang w:val="de-CH"/>
        </w:rPr>
        <w:t xml:space="preserve">. </w:t>
      </w:r>
      <w:hyperlink r:id="rId17" w:history="1">
        <w:r w:rsidRPr="006D09E4">
          <w:rPr>
            <w:rStyle w:val="Hyperlink"/>
            <w:lang w:val="de-CH"/>
          </w:rPr>
          <w:t>https://doi.org/10.31244/9783830992462</w:t>
        </w:r>
      </w:hyperlink>
      <w:r>
        <w:rPr>
          <w:lang w:val="de-CH"/>
        </w:rPr>
        <w:t xml:space="preserve"> </w:t>
      </w:r>
    </w:p>
    <w:p w14:paraId="6D0CA126" w14:textId="4AB0975D" w:rsidR="00281D3B" w:rsidRDefault="00281D3B" w:rsidP="007F095F">
      <w:pPr>
        <w:pStyle w:val="Literaturverzeichnis"/>
        <w:rPr>
          <w:lang w:val="de-CH"/>
        </w:rPr>
      </w:pPr>
      <w:r w:rsidRPr="00E90501">
        <w:rPr>
          <w:lang w:val="de-CH"/>
        </w:rPr>
        <w:t>Feichtinger, M</w:t>
      </w:r>
      <w:r>
        <w:rPr>
          <w:lang w:val="de-CH"/>
        </w:rPr>
        <w:t>.,</w:t>
      </w:r>
      <w:r w:rsidRPr="00E90501">
        <w:rPr>
          <w:lang w:val="de-CH"/>
        </w:rPr>
        <w:t xml:space="preserve"> Bächler, L</w:t>
      </w:r>
      <w:r>
        <w:rPr>
          <w:lang w:val="de-CH"/>
        </w:rPr>
        <w:t xml:space="preserve">. &amp; </w:t>
      </w:r>
      <w:r w:rsidRPr="00E90501">
        <w:rPr>
          <w:lang w:val="de-CH"/>
        </w:rPr>
        <w:t>Bernasconi, T</w:t>
      </w:r>
      <w:r>
        <w:rPr>
          <w:lang w:val="de-CH"/>
        </w:rPr>
        <w:t>. (2025).</w:t>
      </w:r>
      <w:r w:rsidRPr="00E90501">
        <w:rPr>
          <w:lang w:val="de-CH"/>
        </w:rPr>
        <w:t xml:space="preserve"> </w:t>
      </w:r>
      <w:proofErr w:type="spellStart"/>
      <w:r w:rsidRPr="00E90501">
        <w:rPr>
          <w:lang w:val="de-CH"/>
        </w:rPr>
        <w:t>Assistive</w:t>
      </w:r>
      <w:proofErr w:type="spellEnd"/>
      <w:r w:rsidRPr="00E90501">
        <w:rPr>
          <w:lang w:val="de-CH"/>
        </w:rPr>
        <w:t xml:space="preserve"> Technologien und Unterstützte Kommunikation </w:t>
      </w:r>
      <w:r w:rsidR="00C46D75">
        <w:rPr>
          <w:lang w:val="de-CH"/>
        </w:rPr>
        <w:t>–</w:t>
      </w:r>
      <w:r w:rsidRPr="00E90501">
        <w:rPr>
          <w:lang w:val="de-CH"/>
        </w:rPr>
        <w:t xml:space="preserve"> Ergebnisse zum Steuerungswissen für lernende Systeme. </w:t>
      </w:r>
      <w:r>
        <w:rPr>
          <w:lang w:val="de-CH"/>
        </w:rPr>
        <w:t>In E.</w:t>
      </w:r>
      <w:r w:rsidR="006D263F">
        <w:rPr>
          <w:lang w:val="de-CH"/>
        </w:rPr>
        <w:t> </w:t>
      </w:r>
      <w:r w:rsidRPr="00E90501">
        <w:rPr>
          <w:lang w:val="de-CH"/>
        </w:rPr>
        <w:t xml:space="preserve">Besic, </w:t>
      </w:r>
      <w:r>
        <w:rPr>
          <w:lang w:val="de-CH"/>
        </w:rPr>
        <w:t>D.</w:t>
      </w:r>
      <w:r w:rsidR="006D263F">
        <w:rPr>
          <w:lang w:val="de-CH"/>
        </w:rPr>
        <w:t> </w:t>
      </w:r>
      <w:r w:rsidRPr="00E90501">
        <w:rPr>
          <w:lang w:val="de-CH"/>
        </w:rPr>
        <w:t>Ender</w:t>
      </w:r>
      <w:r>
        <w:rPr>
          <w:lang w:val="de-CH"/>
        </w:rPr>
        <w:t xml:space="preserve"> &amp; B.</w:t>
      </w:r>
      <w:r w:rsidR="006D263F">
        <w:rPr>
          <w:lang w:val="de-CH"/>
        </w:rPr>
        <w:t> </w:t>
      </w:r>
      <w:r w:rsidRPr="00E90501">
        <w:rPr>
          <w:lang w:val="de-CH"/>
        </w:rPr>
        <w:t>Gasteiger-</w:t>
      </w:r>
      <w:proofErr w:type="spellStart"/>
      <w:r w:rsidRPr="00E90501">
        <w:rPr>
          <w:lang w:val="de-CH"/>
        </w:rPr>
        <w:t>Klicpera</w:t>
      </w:r>
      <w:proofErr w:type="spellEnd"/>
      <w:r>
        <w:rPr>
          <w:lang w:val="de-CH"/>
        </w:rPr>
        <w:t xml:space="preserve"> </w:t>
      </w:r>
      <w:r w:rsidRPr="00E90501">
        <w:rPr>
          <w:lang w:val="de-CH"/>
        </w:rPr>
        <w:t>(Hrsg</w:t>
      </w:r>
      <w:r w:rsidRPr="00D43C12">
        <w:rPr>
          <w:i/>
          <w:iCs/>
          <w:lang w:val="de-CH"/>
        </w:rPr>
        <w:t xml:space="preserve">.), </w:t>
      </w:r>
      <w:proofErr w:type="spellStart"/>
      <w:r w:rsidRPr="00D43C12">
        <w:rPr>
          <w:i/>
          <w:iCs/>
          <w:lang w:val="de-CH"/>
        </w:rPr>
        <w:t>Resilienz.Inklusion.Lernende</w:t>
      </w:r>
      <w:proofErr w:type="spellEnd"/>
      <w:r w:rsidRPr="00D43C12">
        <w:rPr>
          <w:i/>
          <w:iCs/>
          <w:lang w:val="de-CH"/>
        </w:rPr>
        <w:t xml:space="preserve"> Systeme</w:t>
      </w:r>
      <w:r>
        <w:rPr>
          <w:lang w:val="de-CH"/>
        </w:rPr>
        <w:t xml:space="preserve"> (</w:t>
      </w:r>
      <w:r w:rsidRPr="00E90501">
        <w:rPr>
          <w:lang w:val="de-CH"/>
        </w:rPr>
        <w:t>S.</w:t>
      </w:r>
      <w:r w:rsidR="002B1C11">
        <w:rPr>
          <w:lang w:val="de-CH"/>
        </w:rPr>
        <w:t> </w:t>
      </w:r>
      <w:r w:rsidRPr="00E90501">
        <w:rPr>
          <w:lang w:val="de-CH"/>
        </w:rPr>
        <w:t>139</w:t>
      </w:r>
      <w:r>
        <w:rPr>
          <w:lang w:val="de-CH"/>
        </w:rPr>
        <w:t>–</w:t>
      </w:r>
      <w:r w:rsidRPr="00E90501">
        <w:rPr>
          <w:lang w:val="de-CH"/>
        </w:rPr>
        <w:t>148</w:t>
      </w:r>
      <w:r>
        <w:rPr>
          <w:lang w:val="de-CH"/>
        </w:rPr>
        <w:t>)</w:t>
      </w:r>
      <w:r w:rsidRPr="00E90501">
        <w:rPr>
          <w:lang w:val="de-CH"/>
        </w:rPr>
        <w:t>. Klinkhardt</w:t>
      </w:r>
      <w:r>
        <w:rPr>
          <w:lang w:val="de-CH"/>
        </w:rPr>
        <w:t xml:space="preserve">. </w:t>
      </w:r>
      <w:hyperlink r:id="rId18" w:history="1">
        <w:r w:rsidRPr="006D09E4">
          <w:rPr>
            <w:rStyle w:val="Hyperlink"/>
            <w:lang w:val="de-CH"/>
          </w:rPr>
          <w:t>https://doi.org/10.25656/01:32704</w:t>
        </w:r>
      </w:hyperlink>
      <w:r>
        <w:rPr>
          <w:lang w:val="de-CH"/>
        </w:rPr>
        <w:t xml:space="preserve"> </w:t>
      </w:r>
    </w:p>
    <w:p w14:paraId="188F1BD4" w14:textId="77777777" w:rsidR="00281D3B" w:rsidRDefault="00281D3B" w:rsidP="00152803">
      <w:pPr>
        <w:pStyle w:val="Literaturverzeichnis"/>
        <w:rPr>
          <w:lang w:val="de-CH"/>
        </w:rPr>
      </w:pPr>
      <w:r w:rsidRPr="00152803">
        <w:rPr>
          <w:lang w:val="de-CH"/>
        </w:rPr>
        <w:t xml:space="preserve">Kirchschläger, P. C. (2024). </w:t>
      </w:r>
      <w:r w:rsidRPr="00166093">
        <w:rPr>
          <w:i/>
          <w:iCs/>
          <w:lang w:val="de-CH"/>
        </w:rPr>
        <w:t>Digitale Transformation und Ethik</w:t>
      </w:r>
      <w:r w:rsidRPr="00166093">
        <w:rPr>
          <w:lang w:val="de-CH"/>
        </w:rPr>
        <w:t>.</w:t>
      </w:r>
      <w:r w:rsidRPr="00152803">
        <w:rPr>
          <w:lang w:val="de-CH"/>
        </w:rPr>
        <w:t xml:space="preserve"> </w:t>
      </w:r>
      <w:r w:rsidRPr="00166093">
        <w:rPr>
          <w:lang w:val="de-CH"/>
        </w:rPr>
        <w:t xml:space="preserve">Nomos Verlagsgesellschaft. </w:t>
      </w:r>
    </w:p>
    <w:p w14:paraId="452B5295" w14:textId="77777777" w:rsidR="00281D3B" w:rsidRPr="00155CB0" w:rsidRDefault="00281D3B" w:rsidP="00155CB0">
      <w:pPr>
        <w:pStyle w:val="Literaturverzeichnis"/>
        <w:rPr>
          <w:lang w:val="de-CH"/>
        </w:rPr>
      </w:pPr>
      <w:r>
        <w:rPr>
          <w:lang w:val="de-CH"/>
        </w:rPr>
        <w:t xml:space="preserve">Klein, B. (2020). </w:t>
      </w:r>
      <w:r w:rsidRPr="00155CB0">
        <w:rPr>
          <w:i/>
          <w:iCs/>
          <w:lang w:val="de-CH"/>
        </w:rPr>
        <w:t xml:space="preserve">Hilfsmittel, </w:t>
      </w:r>
      <w:proofErr w:type="spellStart"/>
      <w:r w:rsidRPr="00155CB0">
        <w:rPr>
          <w:i/>
          <w:iCs/>
          <w:lang w:val="de-CH"/>
        </w:rPr>
        <w:t>Assistive</w:t>
      </w:r>
      <w:proofErr w:type="spellEnd"/>
      <w:r w:rsidRPr="00155CB0">
        <w:rPr>
          <w:i/>
          <w:iCs/>
          <w:lang w:val="de-CH"/>
        </w:rPr>
        <w:t xml:space="preserve"> Technologien und Robotik. Selbstständigkeit und Lebensqualität im Alter erhalten</w:t>
      </w:r>
      <w:r>
        <w:rPr>
          <w:lang w:val="de-CH"/>
        </w:rPr>
        <w:t>. Kohlhammer.</w:t>
      </w:r>
    </w:p>
    <w:p w14:paraId="2A0BEB4F" w14:textId="1C1F110E" w:rsidR="00281D3B" w:rsidRPr="00697F11" w:rsidRDefault="00281D3B" w:rsidP="007F095F">
      <w:pPr>
        <w:pStyle w:val="Literaturverzeichnis"/>
        <w:rPr>
          <w:lang w:val="de-CH"/>
        </w:rPr>
      </w:pPr>
      <w:r w:rsidRPr="00A86FC2">
        <w:rPr>
          <w:lang w:val="de-CH"/>
        </w:rPr>
        <w:t>Meier-Popa, O. &amp; Lanners, R. (2025). Digitale Barrierefreiheit in der Bildung.</w:t>
      </w:r>
      <w:r>
        <w:rPr>
          <w:lang w:val="de-CH"/>
        </w:rPr>
        <w:t xml:space="preserve"> </w:t>
      </w:r>
      <w:r w:rsidRPr="00697F11">
        <w:rPr>
          <w:i/>
          <w:iCs/>
          <w:lang w:val="de-CH"/>
        </w:rPr>
        <w:t>Schweizerische Zeitschrift für Heilpädagogik</w:t>
      </w:r>
      <w:r w:rsidRPr="00697F11">
        <w:rPr>
          <w:lang w:val="de-CH"/>
        </w:rPr>
        <w:t>,</w:t>
      </w:r>
      <w:r w:rsidR="00C26D3B">
        <w:rPr>
          <w:lang w:val="de-CH"/>
        </w:rPr>
        <w:t xml:space="preserve"> </w:t>
      </w:r>
      <w:r w:rsidRPr="00697F11">
        <w:rPr>
          <w:i/>
          <w:iCs/>
          <w:lang w:val="de-CH"/>
        </w:rPr>
        <w:t>31</w:t>
      </w:r>
      <w:r w:rsidR="00C26D3B">
        <w:rPr>
          <w:i/>
          <w:iCs/>
          <w:lang w:val="de-CH"/>
        </w:rPr>
        <w:t> </w:t>
      </w:r>
      <w:r w:rsidRPr="00697F11">
        <w:rPr>
          <w:lang w:val="de-CH"/>
        </w:rPr>
        <w:t xml:space="preserve">(08), 9–15. </w:t>
      </w:r>
      <w:hyperlink r:id="rId19" w:history="1">
        <w:r w:rsidRPr="00697F11">
          <w:rPr>
            <w:rStyle w:val="Hyperlink"/>
            <w:lang w:val="de-CH"/>
          </w:rPr>
          <w:t>https://doi.org/10.57161/z2025-08-02</w:t>
        </w:r>
      </w:hyperlink>
      <w:r w:rsidRPr="00697F11">
        <w:rPr>
          <w:lang w:val="de-CH"/>
        </w:rPr>
        <w:t xml:space="preserve"> </w:t>
      </w:r>
    </w:p>
    <w:p w14:paraId="264EECA0" w14:textId="6EDE1608" w:rsidR="00281D3B" w:rsidRPr="00697F11" w:rsidRDefault="00281D3B" w:rsidP="007F095F">
      <w:pPr>
        <w:pStyle w:val="Literaturverzeichnis"/>
        <w:rPr>
          <w:lang w:val="de-CH"/>
        </w:rPr>
      </w:pPr>
      <w:r w:rsidRPr="00E476A0">
        <w:rPr>
          <w:lang w:val="de-CH"/>
        </w:rPr>
        <w:t>Reber-Frei, C. (2025</w:t>
      </w:r>
      <w:r w:rsidRPr="00485FB9">
        <w:rPr>
          <w:lang w:val="de-CH"/>
        </w:rPr>
        <w:t>). Digitale Möglichkeiten in der heilpädagogischen Förderung: Lernen unterstützen, Beeinträchtigungen kompensieren und zur Chancengerechtigkeit beitragen.</w:t>
      </w:r>
      <w:r>
        <w:rPr>
          <w:lang w:val="de-CH"/>
        </w:rPr>
        <w:t xml:space="preserve"> </w:t>
      </w:r>
      <w:r w:rsidRPr="00697F11">
        <w:rPr>
          <w:i/>
          <w:iCs/>
          <w:lang w:val="de-CH"/>
        </w:rPr>
        <w:t>Schweizerische Zeitschrift für Heilpädagogik</w:t>
      </w:r>
      <w:r w:rsidRPr="00697F11">
        <w:rPr>
          <w:lang w:val="de-CH"/>
        </w:rPr>
        <w:t>,</w:t>
      </w:r>
      <w:r w:rsidR="00444ECD">
        <w:rPr>
          <w:lang w:val="de-CH"/>
        </w:rPr>
        <w:t xml:space="preserve"> </w:t>
      </w:r>
      <w:r w:rsidRPr="00697F11">
        <w:rPr>
          <w:i/>
          <w:iCs/>
          <w:lang w:val="de-CH"/>
        </w:rPr>
        <w:t>31</w:t>
      </w:r>
      <w:r w:rsidR="007F1935" w:rsidRPr="00697F11">
        <w:rPr>
          <w:lang w:val="de-CH"/>
        </w:rPr>
        <w:t> </w:t>
      </w:r>
      <w:r w:rsidRPr="00697F11">
        <w:rPr>
          <w:lang w:val="de-CH"/>
        </w:rPr>
        <w:t xml:space="preserve">(08), 21–27. </w:t>
      </w:r>
      <w:hyperlink r:id="rId20" w:history="1">
        <w:r w:rsidRPr="00697F11">
          <w:rPr>
            <w:rStyle w:val="Hyperlink"/>
            <w:lang w:val="de-CH"/>
          </w:rPr>
          <w:t>https://doi.org/10.57161/z2025-08-04</w:t>
        </w:r>
      </w:hyperlink>
      <w:r w:rsidRPr="00697F11">
        <w:rPr>
          <w:lang w:val="de-CH"/>
        </w:rPr>
        <w:t xml:space="preserve"> </w:t>
      </w:r>
    </w:p>
    <w:p w14:paraId="3CD86F12" w14:textId="7651FD89" w:rsidR="00281D3B" w:rsidRPr="00697F11" w:rsidRDefault="00281D3B" w:rsidP="007F095F">
      <w:pPr>
        <w:pStyle w:val="Literaturverzeichnis"/>
        <w:rPr>
          <w:lang w:val="de-CH"/>
        </w:rPr>
      </w:pPr>
      <w:r w:rsidRPr="00EE3BBE">
        <w:rPr>
          <w:lang w:val="de-CH"/>
        </w:rPr>
        <w:t>Schmid-Meier, C. &amp; Stoltz, C. (2025). Künstliche Intelligenz für alle? Einsichten, Ansichten und Aussichten zur Verwendung von KI im inklusiven Unterricht.</w:t>
      </w:r>
      <w:r>
        <w:rPr>
          <w:lang w:val="de-CH"/>
        </w:rPr>
        <w:t xml:space="preserve"> </w:t>
      </w:r>
      <w:r w:rsidRPr="00697F11">
        <w:rPr>
          <w:i/>
          <w:iCs/>
          <w:lang w:val="de-CH"/>
        </w:rPr>
        <w:t>Schweizerische Zeitschrift für Heilpädagogik</w:t>
      </w:r>
      <w:r w:rsidRPr="00697F11">
        <w:rPr>
          <w:lang w:val="de-CH"/>
        </w:rPr>
        <w:t>,</w:t>
      </w:r>
      <w:r w:rsidRPr="00697F11">
        <w:rPr>
          <w:i/>
          <w:iCs/>
          <w:lang w:val="de-CH"/>
        </w:rPr>
        <w:t>31</w:t>
      </w:r>
      <w:r w:rsidR="00060AE7">
        <w:rPr>
          <w:i/>
          <w:iCs/>
          <w:lang w:val="de-CH"/>
        </w:rPr>
        <w:t> </w:t>
      </w:r>
      <w:r w:rsidRPr="00697F11">
        <w:rPr>
          <w:lang w:val="de-CH"/>
        </w:rPr>
        <w:t xml:space="preserve">(08), 28–33. </w:t>
      </w:r>
      <w:hyperlink r:id="rId21" w:history="1">
        <w:r w:rsidRPr="00697F11">
          <w:rPr>
            <w:rStyle w:val="Hyperlink"/>
            <w:lang w:val="de-CH"/>
          </w:rPr>
          <w:t>https://doi.org/10.57161/z2025-08-05</w:t>
        </w:r>
      </w:hyperlink>
      <w:r w:rsidRPr="00697F11">
        <w:rPr>
          <w:lang w:val="de-CH"/>
        </w:rPr>
        <w:t xml:space="preserve"> </w:t>
      </w:r>
    </w:p>
    <w:p w14:paraId="5629E12D" w14:textId="2042816A" w:rsidR="00281D3B" w:rsidRDefault="00281D3B" w:rsidP="007F095F">
      <w:pPr>
        <w:pStyle w:val="Literaturverzeichnis"/>
        <w:rPr>
          <w:lang w:val="de-CH"/>
        </w:rPr>
      </w:pPr>
      <w:r w:rsidRPr="005D4CD5">
        <w:rPr>
          <w:lang w:val="de-CH"/>
        </w:rPr>
        <w:t>Schmid-Meier, C. (2023). Künstliche Intelligenz und menschliche Emotionen</w:t>
      </w:r>
      <w:r>
        <w:rPr>
          <w:lang w:val="de-CH"/>
        </w:rPr>
        <w:t xml:space="preserve">. </w:t>
      </w:r>
      <w:r w:rsidRPr="005D4CD5">
        <w:rPr>
          <w:i/>
          <w:iCs/>
          <w:lang w:val="de-CH"/>
        </w:rPr>
        <w:t>Schweizerische Zeitschrift für Heilpädagogi</w:t>
      </w:r>
      <w:r>
        <w:rPr>
          <w:i/>
          <w:iCs/>
          <w:lang w:val="de-CH"/>
        </w:rPr>
        <w:t>k</w:t>
      </w:r>
      <w:r w:rsidRPr="005D4CD5">
        <w:rPr>
          <w:lang w:val="de-CH"/>
        </w:rPr>
        <w:t>,</w:t>
      </w:r>
      <w:r w:rsidR="00D9699C">
        <w:rPr>
          <w:lang w:val="de-CH"/>
        </w:rPr>
        <w:t xml:space="preserve"> </w:t>
      </w:r>
      <w:r w:rsidRPr="005D4CD5">
        <w:rPr>
          <w:i/>
          <w:iCs/>
          <w:lang w:val="de-CH"/>
        </w:rPr>
        <w:t>29</w:t>
      </w:r>
      <w:r w:rsidR="00D9699C">
        <w:rPr>
          <w:i/>
          <w:iCs/>
          <w:lang w:val="de-CH"/>
        </w:rPr>
        <w:t> </w:t>
      </w:r>
      <w:r w:rsidRPr="005D4CD5">
        <w:rPr>
          <w:lang w:val="de-CH"/>
        </w:rPr>
        <w:t xml:space="preserve">(09), 29–34. </w:t>
      </w:r>
      <w:hyperlink r:id="rId22" w:history="1">
        <w:r w:rsidRPr="006F6842">
          <w:rPr>
            <w:rStyle w:val="Hyperlink"/>
            <w:lang w:val="de-CH"/>
          </w:rPr>
          <w:t>https://doi.org/10.57161/z2023-09-05</w:t>
        </w:r>
      </w:hyperlink>
      <w:r>
        <w:rPr>
          <w:lang w:val="de-CH"/>
        </w:rPr>
        <w:t xml:space="preserve"> </w:t>
      </w:r>
    </w:p>
    <w:p w14:paraId="1FB05ACF" w14:textId="4CD2EB37" w:rsidR="00281D3B" w:rsidRDefault="00281D3B" w:rsidP="007F095F">
      <w:pPr>
        <w:pStyle w:val="Literaturverzeichnis"/>
        <w:rPr>
          <w:lang w:val="de-CH"/>
        </w:rPr>
      </w:pPr>
      <w:r>
        <w:rPr>
          <w:lang w:val="de-CH"/>
        </w:rPr>
        <w:t>Schriber, S.</w:t>
      </w:r>
      <w:r w:rsidRPr="002D2309">
        <w:rPr>
          <w:lang w:val="de-CH"/>
        </w:rPr>
        <w:t xml:space="preserve"> (2018). Kuscheln mit Robotern: Soziale Robotik als Möglichkeit für Menschen mit Behinderungen?!</w:t>
      </w:r>
      <w:r>
        <w:rPr>
          <w:lang w:val="de-CH"/>
        </w:rPr>
        <w:t xml:space="preserve"> </w:t>
      </w:r>
      <w:r w:rsidRPr="002D2309">
        <w:rPr>
          <w:i/>
          <w:iCs/>
          <w:lang w:val="de-CH"/>
        </w:rPr>
        <w:t>Schweizerische Zeitschrift für Heilpädagogi</w:t>
      </w:r>
      <w:r>
        <w:rPr>
          <w:i/>
          <w:iCs/>
          <w:lang w:val="de-CH"/>
        </w:rPr>
        <w:t>k</w:t>
      </w:r>
      <w:r w:rsidRPr="002D2309">
        <w:rPr>
          <w:lang w:val="de-CH"/>
        </w:rPr>
        <w:t>,</w:t>
      </w:r>
      <w:r w:rsidR="0000157F">
        <w:rPr>
          <w:lang w:val="de-CH"/>
        </w:rPr>
        <w:t xml:space="preserve"> </w:t>
      </w:r>
      <w:r w:rsidRPr="002D2309">
        <w:rPr>
          <w:i/>
          <w:iCs/>
          <w:lang w:val="de-CH"/>
        </w:rPr>
        <w:t>24</w:t>
      </w:r>
      <w:r w:rsidR="00A50EA3">
        <w:rPr>
          <w:i/>
          <w:iCs/>
          <w:lang w:val="de-CH"/>
        </w:rPr>
        <w:t> </w:t>
      </w:r>
      <w:r w:rsidRPr="002D2309">
        <w:rPr>
          <w:lang w:val="de-CH"/>
        </w:rPr>
        <w:t>(11</w:t>
      </w:r>
      <w:r w:rsidR="002073EF" w:rsidRPr="002D2309">
        <w:rPr>
          <w:lang w:val="de-CH"/>
        </w:rPr>
        <w:t>–</w:t>
      </w:r>
      <w:r w:rsidRPr="002D2309">
        <w:rPr>
          <w:lang w:val="de-CH"/>
        </w:rPr>
        <w:t xml:space="preserve">12), 13–19. </w:t>
      </w:r>
      <w:hyperlink r:id="rId23" w:history="1">
        <w:r w:rsidRPr="006D09E4">
          <w:rPr>
            <w:rStyle w:val="Hyperlink"/>
            <w:lang w:val="de-CH"/>
          </w:rPr>
          <w:t>https://ojs.szh.ch/index.php/zeitschrift/article/view/756</w:t>
        </w:r>
      </w:hyperlink>
      <w:r>
        <w:rPr>
          <w:lang w:val="de-CH"/>
        </w:rPr>
        <w:t xml:space="preserve"> </w:t>
      </w:r>
    </w:p>
    <w:p w14:paraId="4B987A69" w14:textId="77777777" w:rsidR="00281D3B" w:rsidRPr="004E43B3" w:rsidRDefault="00281D3B" w:rsidP="00C65690">
      <w:pPr>
        <w:pStyle w:val="Literaturverzeichnis"/>
        <w:rPr>
          <w:lang w:val="de-CH"/>
        </w:rPr>
      </w:pPr>
      <w:r w:rsidRPr="00C65690">
        <w:rPr>
          <w:lang w:val="de-CH"/>
        </w:rPr>
        <w:t xml:space="preserve">Schulz, L. &amp; Schmid-Meier, C. (2024). </w:t>
      </w:r>
      <w:proofErr w:type="spellStart"/>
      <w:r w:rsidRPr="00C65690">
        <w:rPr>
          <w:lang w:val="de-CH"/>
        </w:rPr>
        <w:t>Assistive</w:t>
      </w:r>
      <w:proofErr w:type="spellEnd"/>
      <w:r w:rsidRPr="00C65690">
        <w:rPr>
          <w:lang w:val="de-CH"/>
        </w:rPr>
        <w:t xml:space="preserve"> Technologien und Künstliche Intelligenz: Ein KI-Kompetenzmodell zum Einsatz im Klassenzimmer. </w:t>
      </w:r>
      <w:r w:rsidRPr="004E43B3">
        <w:rPr>
          <w:i/>
          <w:iCs/>
          <w:lang w:val="de-CH"/>
        </w:rPr>
        <w:t>#schuleverantworten, 4</w:t>
      </w:r>
      <w:r w:rsidRPr="004E43B3">
        <w:rPr>
          <w:lang w:val="de-CH"/>
        </w:rPr>
        <w:t xml:space="preserve"> (1), 35–43. </w:t>
      </w:r>
      <w:hyperlink r:id="rId24" w:history="1">
        <w:r w:rsidRPr="004E43B3">
          <w:rPr>
            <w:rStyle w:val="Hyperlink"/>
            <w:lang w:val="de-CH"/>
          </w:rPr>
          <w:t>https://doi.org/10.53349/schuleverantworten.2024.i1.a397</w:t>
        </w:r>
      </w:hyperlink>
    </w:p>
    <w:p w14:paraId="339CE55D" w14:textId="3C573C99" w:rsidR="00281D3B" w:rsidRDefault="00281D3B" w:rsidP="007F095F">
      <w:pPr>
        <w:pStyle w:val="Literaturverzeichnis"/>
        <w:rPr>
          <w:lang w:val="de-CH"/>
        </w:rPr>
      </w:pPr>
      <w:r w:rsidRPr="00F87F0C">
        <w:rPr>
          <w:lang w:val="de-CH"/>
        </w:rPr>
        <w:t>Weller, S</w:t>
      </w:r>
      <w:r>
        <w:rPr>
          <w:lang w:val="de-CH"/>
        </w:rPr>
        <w:t>.</w:t>
      </w:r>
      <w:r w:rsidR="007C29BC" w:rsidRPr="00697F11">
        <w:rPr>
          <w:lang w:val="de-CH"/>
        </w:rPr>
        <w:t> </w:t>
      </w:r>
      <w:r>
        <w:rPr>
          <w:lang w:val="de-CH"/>
        </w:rPr>
        <w:t>I. &amp;</w:t>
      </w:r>
      <w:r w:rsidRPr="00F87F0C">
        <w:rPr>
          <w:lang w:val="de-CH"/>
        </w:rPr>
        <w:t xml:space="preserve"> Rausch-</w:t>
      </w:r>
      <w:proofErr w:type="spellStart"/>
      <w:r w:rsidRPr="00F87F0C">
        <w:rPr>
          <w:lang w:val="de-CH"/>
        </w:rPr>
        <w:t>Berhie</w:t>
      </w:r>
      <w:proofErr w:type="spellEnd"/>
      <w:r w:rsidRPr="00F87F0C">
        <w:rPr>
          <w:lang w:val="de-CH"/>
        </w:rPr>
        <w:t>, F</w:t>
      </w:r>
      <w:r>
        <w:rPr>
          <w:lang w:val="de-CH"/>
        </w:rPr>
        <w:t xml:space="preserve">. (2022). </w:t>
      </w:r>
      <w:r w:rsidRPr="00F87F0C">
        <w:rPr>
          <w:lang w:val="de-CH"/>
        </w:rPr>
        <w:t xml:space="preserve">Berufliche Teilhabe von Menschen mit Behinderung durch digitale Technologien. </w:t>
      </w:r>
      <w:r>
        <w:rPr>
          <w:lang w:val="de-CH"/>
        </w:rPr>
        <w:t>In S.</w:t>
      </w:r>
      <w:r w:rsidR="00937281">
        <w:rPr>
          <w:lang w:val="de-CH"/>
        </w:rPr>
        <w:t> </w:t>
      </w:r>
      <w:r w:rsidRPr="00F87F0C">
        <w:rPr>
          <w:lang w:val="de-CH"/>
        </w:rPr>
        <w:t>Schumann,</w:t>
      </w:r>
      <w:r>
        <w:rPr>
          <w:lang w:val="de-CH"/>
        </w:rPr>
        <w:t xml:space="preserve"> S.</w:t>
      </w:r>
      <w:r w:rsidR="00937281">
        <w:rPr>
          <w:lang w:val="de-CH"/>
        </w:rPr>
        <w:t> </w:t>
      </w:r>
      <w:r w:rsidRPr="00F87F0C">
        <w:rPr>
          <w:lang w:val="de-CH"/>
        </w:rPr>
        <w:t>Seeber</w:t>
      </w:r>
      <w:r>
        <w:rPr>
          <w:lang w:val="de-CH"/>
        </w:rPr>
        <w:t xml:space="preserve"> &amp;</w:t>
      </w:r>
      <w:r w:rsidRPr="00F87F0C">
        <w:rPr>
          <w:lang w:val="de-CH"/>
        </w:rPr>
        <w:t xml:space="preserve"> S</w:t>
      </w:r>
      <w:r>
        <w:rPr>
          <w:lang w:val="de-CH"/>
        </w:rPr>
        <w:t>.</w:t>
      </w:r>
      <w:r w:rsidR="00937281">
        <w:rPr>
          <w:lang w:val="de-CH"/>
        </w:rPr>
        <w:t> </w:t>
      </w:r>
      <w:r w:rsidRPr="00F87F0C">
        <w:rPr>
          <w:lang w:val="de-CH"/>
        </w:rPr>
        <w:t>Abele</w:t>
      </w:r>
      <w:r>
        <w:rPr>
          <w:lang w:val="de-CH"/>
        </w:rPr>
        <w:t xml:space="preserve"> </w:t>
      </w:r>
      <w:r w:rsidRPr="00F87F0C">
        <w:rPr>
          <w:lang w:val="de-CH"/>
        </w:rPr>
        <w:t>(Hrsg.)</w:t>
      </w:r>
      <w:r>
        <w:rPr>
          <w:lang w:val="de-CH"/>
        </w:rPr>
        <w:t xml:space="preserve">, </w:t>
      </w:r>
      <w:r w:rsidRPr="008733CA">
        <w:rPr>
          <w:i/>
          <w:iCs/>
          <w:lang w:val="de-CH"/>
        </w:rPr>
        <w:t>Digitale Transformation in der Berufsbildung</w:t>
      </w:r>
      <w:r w:rsidRPr="008733CA">
        <w:rPr>
          <w:lang w:val="de-CH"/>
        </w:rPr>
        <w:t xml:space="preserve"> </w:t>
      </w:r>
      <w:r>
        <w:rPr>
          <w:lang w:val="de-CH"/>
        </w:rPr>
        <w:t>(</w:t>
      </w:r>
      <w:r w:rsidRPr="00F87F0C">
        <w:rPr>
          <w:lang w:val="de-CH"/>
        </w:rPr>
        <w:t>S.</w:t>
      </w:r>
      <w:r w:rsidR="00937281">
        <w:rPr>
          <w:lang w:val="de-CH"/>
        </w:rPr>
        <w:t> </w:t>
      </w:r>
      <w:r w:rsidRPr="00F87F0C">
        <w:rPr>
          <w:lang w:val="de-CH"/>
        </w:rPr>
        <w:t>103</w:t>
      </w:r>
      <w:r w:rsidR="007C29BC">
        <w:rPr>
          <w:lang w:val="de-CH"/>
        </w:rPr>
        <w:t>–</w:t>
      </w:r>
      <w:r w:rsidRPr="00F87F0C">
        <w:rPr>
          <w:lang w:val="de-CH"/>
        </w:rPr>
        <w:t>121</w:t>
      </w:r>
      <w:r>
        <w:rPr>
          <w:lang w:val="de-CH"/>
        </w:rPr>
        <w:t>)</w:t>
      </w:r>
      <w:r w:rsidRPr="00F87F0C">
        <w:rPr>
          <w:lang w:val="de-CH"/>
        </w:rPr>
        <w:t>.</w:t>
      </w:r>
      <w:r>
        <w:rPr>
          <w:lang w:val="de-CH"/>
        </w:rPr>
        <w:t xml:space="preserve"> </w:t>
      </w:r>
      <w:proofErr w:type="spellStart"/>
      <w:r w:rsidRPr="00F87F0C">
        <w:rPr>
          <w:lang w:val="de-CH"/>
        </w:rPr>
        <w:t>Wbv</w:t>
      </w:r>
      <w:proofErr w:type="spellEnd"/>
      <w:r>
        <w:rPr>
          <w:lang w:val="de-CH"/>
        </w:rPr>
        <w:t xml:space="preserve">. </w:t>
      </w:r>
      <w:hyperlink r:id="rId25" w:history="1">
        <w:r w:rsidRPr="006F6842">
          <w:rPr>
            <w:rStyle w:val="Hyperlink"/>
            <w:lang w:val="de-CH"/>
          </w:rPr>
          <w:t>https://doi.org/10.3278/9783763971381</w:t>
        </w:r>
      </w:hyperlink>
      <w:r>
        <w:rPr>
          <w:lang w:val="de-CH"/>
        </w:rPr>
        <w:t xml:space="preserve"> </w:t>
      </w:r>
    </w:p>
    <w:p w14:paraId="2517E4BF" w14:textId="352E8E84" w:rsidR="00281D3B" w:rsidRPr="002D2309" w:rsidRDefault="00281D3B" w:rsidP="007F095F">
      <w:pPr>
        <w:pStyle w:val="Literaturverzeichnis"/>
        <w:rPr>
          <w:lang w:val="de-CH"/>
        </w:rPr>
      </w:pPr>
      <w:r w:rsidRPr="00584AE0">
        <w:rPr>
          <w:lang w:val="de-CH"/>
        </w:rPr>
        <w:t>Willke, M</w:t>
      </w:r>
      <w:r>
        <w:rPr>
          <w:lang w:val="de-CH"/>
        </w:rPr>
        <w:t xml:space="preserve">. (2025). </w:t>
      </w:r>
      <w:proofErr w:type="spellStart"/>
      <w:r w:rsidRPr="00584AE0">
        <w:rPr>
          <w:lang w:val="de-CH"/>
        </w:rPr>
        <w:t>Assistive</w:t>
      </w:r>
      <w:proofErr w:type="spellEnd"/>
      <w:r w:rsidRPr="00584AE0">
        <w:rPr>
          <w:lang w:val="de-CH"/>
        </w:rPr>
        <w:t xml:space="preserve"> Technologien für Schülerinnen und Schüler mit chronisch somatischen Erkrankungen.</w:t>
      </w:r>
      <w:r w:rsidR="00F8379B">
        <w:rPr>
          <w:lang w:val="de-CH"/>
        </w:rPr>
        <w:t xml:space="preserve"> </w:t>
      </w:r>
      <w:r>
        <w:rPr>
          <w:lang w:val="de-CH"/>
        </w:rPr>
        <w:t>In N.</w:t>
      </w:r>
      <w:r w:rsidR="00F8379B">
        <w:rPr>
          <w:lang w:val="de-CH"/>
        </w:rPr>
        <w:t> </w:t>
      </w:r>
      <w:r w:rsidRPr="00584AE0">
        <w:rPr>
          <w:lang w:val="de-CH"/>
        </w:rPr>
        <w:t>Sommer,</w:t>
      </w:r>
      <w:r>
        <w:rPr>
          <w:lang w:val="de-CH"/>
        </w:rPr>
        <w:t xml:space="preserve"> S.</w:t>
      </w:r>
      <w:r w:rsidR="00F8379B">
        <w:rPr>
          <w:lang w:val="de-CH"/>
        </w:rPr>
        <w:t> </w:t>
      </w:r>
      <w:r w:rsidRPr="00584AE0">
        <w:rPr>
          <w:lang w:val="de-CH"/>
        </w:rPr>
        <w:t>Müller</w:t>
      </w:r>
      <w:r>
        <w:rPr>
          <w:lang w:val="de-CH"/>
        </w:rPr>
        <w:t xml:space="preserve"> &amp; R.</w:t>
      </w:r>
      <w:r w:rsidR="00F8379B">
        <w:rPr>
          <w:lang w:val="de-CH"/>
        </w:rPr>
        <w:t> </w:t>
      </w:r>
      <w:r w:rsidRPr="00584AE0">
        <w:rPr>
          <w:lang w:val="de-CH"/>
        </w:rPr>
        <w:t>Langnickel</w:t>
      </w:r>
      <w:r>
        <w:rPr>
          <w:lang w:val="de-CH"/>
        </w:rPr>
        <w:t xml:space="preserve"> </w:t>
      </w:r>
      <w:r w:rsidRPr="00584AE0">
        <w:rPr>
          <w:lang w:val="de-CH"/>
        </w:rPr>
        <w:t>(Hrsg.)</w:t>
      </w:r>
      <w:r>
        <w:rPr>
          <w:lang w:val="de-CH"/>
        </w:rPr>
        <w:t xml:space="preserve">, </w:t>
      </w:r>
      <w:r w:rsidRPr="002136C2">
        <w:rPr>
          <w:i/>
          <w:iCs/>
          <w:lang w:val="de-CH"/>
        </w:rPr>
        <w:t>Brücken zur Teilhabe: Wo Krankheit und Schule sich begegnen. Chancen inklusiver Bildung für Kinder und Jugendliche mit chronischen Erkrankungen</w:t>
      </w:r>
      <w:r w:rsidRPr="00194AFC">
        <w:rPr>
          <w:lang w:val="de-CH"/>
        </w:rPr>
        <w:t xml:space="preserve"> </w:t>
      </w:r>
      <w:r>
        <w:rPr>
          <w:lang w:val="de-CH"/>
        </w:rPr>
        <w:t>(</w:t>
      </w:r>
      <w:r w:rsidRPr="00584AE0">
        <w:rPr>
          <w:lang w:val="de-CH"/>
        </w:rPr>
        <w:t>S.</w:t>
      </w:r>
      <w:r w:rsidR="00F8379B">
        <w:rPr>
          <w:lang w:val="de-CH"/>
        </w:rPr>
        <w:t> </w:t>
      </w:r>
      <w:r w:rsidRPr="00584AE0">
        <w:rPr>
          <w:lang w:val="de-CH"/>
        </w:rPr>
        <w:t>148</w:t>
      </w:r>
      <w:r w:rsidR="00EE349B">
        <w:rPr>
          <w:lang w:val="de-CH"/>
        </w:rPr>
        <w:t>–</w:t>
      </w:r>
      <w:r w:rsidRPr="00584AE0">
        <w:rPr>
          <w:lang w:val="de-CH"/>
        </w:rPr>
        <w:t>156</w:t>
      </w:r>
      <w:r>
        <w:rPr>
          <w:lang w:val="de-CH"/>
        </w:rPr>
        <w:t>)</w:t>
      </w:r>
      <w:r w:rsidRPr="00584AE0">
        <w:rPr>
          <w:lang w:val="de-CH"/>
        </w:rPr>
        <w:t>. Klinkhard</w:t>
      </w:r>
      <w:r w:rsidR="00164C61">
        <w:rPr>
          <w:lang w:val="de-CH"/>
        </w:rPr>
        <w:t>t</w:t>
      </w:r>
      <w:r>
        <w:rPr>
          <w:lang w:val="de-CH"/>
        </w:rPr>
        <w:t xml:space="preserve">. </w:t>
      </w:r>
      <w:hyperlink r:id="rId26" w:history="1">
        <w:r w:rsidRPr="006D09E4">
          <w:rPr>
            <w:rStyle w:val="Hyperlink"/>
            <w:lang w:val="de-CH"/>
          </w:rPr>
          <w:t>https://doi.org/10.35468/6197-12</w:t>
        </w:r>
      </w:hyperlink>
      <w:r>
        <w:rPr>
          <w:lang w:val="de-CH"/>
        </w:rPr>
        <w:t xml:space="preserve"> </w:t>
      </w:r>
    </w:p>
    <w:p w14:paraId="20AF4390" w14:textId="60A57489" w:rsidR="00281D3B" w:rsidRDefault="00281D3B" w:rsidP="007F095F">
      <w:pPr>
        <w:pStyle w:val="Literaturverzeichnis"/>
        <w:rPr>
          <w:lang w:val="de-CH"/>
        </w:rPr>
      </w:pPr>
      <w:r w:rsidRPr="00F941AC">
        <w:rPr>
          <w:lang w:val="de-CH"/>
        </w:rPr>
        <w:t xml:space="preserve">Zentel, P., </w:t>
      </w:r>
      <w:proofErr w:type="spellStart"/>
      <w:r w:rsidRPr="00F941AC">
        <w:rPr>
          <w:lang w:val="de-CH"/>
        </w:rPr>
        <w:t>Sansour</w:t>
      </w:r>
      <w:proofErr w:type="spellEnd"/>
      <w:r w:rsidRPr="00F941AC">
        <w:rPr>
          <w:lang w:val="de-CH"/>
        </w:rPr>
        <w:t xml:space="preserve">, T., Engelhardt, M., Krämer, T., &amp; </w:t>
      </w:r>
      <w:proofErr w:type="spellStart"/>
      <w:r w:rsidRPr="00F941AC">
        <w:rPr>
          <w:lang w:val="de-CH"/>
        </w:rPr>
        <w:t>Marzini</w:t>
      </w:r>
      <w:proofErr w:type="spellEnd"/>
      <w:r w:rsidRPr="00F941AC">
        <w:rPr>
          <w:lang w:val="de-CH"/>
        </w:rPr>
        <w:t>, M. (2019). Mensch und/oder Maschine? Der Einsatz von Künstlicher Intelligenz in der Arbeit mit Menschen mit schwerer und mehrfacher Behinderung.</w:t>
      </w:r>
      <w:r>
        <w:rPr>
          <w:lang w:val="de-CH"/>
        </w:rPr>
        <w:t xml:space="preserve"> </w:t>
      </w:r>
      <w:r w:rsidRPr="00F941AC">
        <w:rPr>
          <w:i/>
          <w:iCs/>
          <w:lang w:val="de-CH"/>
        </w:rPr>
        <w:t>Schweizerische Zeitschrift für Heilpädagogik</w:t>
      </w:r>
      <w:r w:rsidRPr="00F941AC">
        <w:rPr>
          <w:lang w:val="de-CH"/>
        </w:rPr>
        <w:t>,</w:t>
      </w:r>
      <w:r w:rsidR="00164C61">
        <w:rPr>
          <w:lang w:val="de-CH"/>
        </w:rPr>
        <w:t xml:space="preserve"> </w:t>
      </w:r>
      <w:r w:rsidRPr="00F941AC">
        <w:rPr>
          <w:i/>
          <w:iCs/>
          <w:lang w:val="de-CH"/>
        </w:rPr>
        <w:t>25</w:t>
      </w:r>
      <w:r w:rsidR="00164C61">
        <w:rPr>
          <w:i/>
          <w:iCs/>
          <w:lang w:val="de-CH"/>
        </w:rPr>
        <w:t> </w:t>
      </w:r>
      <w:r w:rsidRPr="00F941AC">
        <w:rPr>
          <w:lang w:val="de-CH"/>
        </w:rPr>
        <w:t>(11</w:t>
      </w:r>
      <w:r>
        <w:rPr>
          <w:lang w:val="de-CH"/>
        </w:rPr>
        <w:t>–</w:t>
      </w:r>
      <w:r w:rsidRPr="00F941AC">
        <w:rPr>
          <w:lang w:val="de-CH"/>
        </w:rPr>
        <w:t xml:space="preserve">12), 35–42. </w:t>
      </w:r>
      <w:hyperlink r:id="rId27" w:history="1">
        <w:r w:rsidRPr="006F6842">
          <w:rPr>
            <w:rStyle w:val="Hyperlink"/>
            <w:lang w:val="de-CH"/>
          </w:rPr>
          <w:t>https://ojs.szh.ch/index.php/zeitschrift/article/view/834</w:t>
        </w:r>
      </w:hyperlink>
      <w:r>
        <w:rPr>
          <w:lang w:val="de-CH"/>
        </w:rPr>
        <w:t xml:space="preserve"> </w:t>
      </w:r>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03FF44B7" w14:textId="617BA8EB" w:rsidR="009E4C10" w:rsidRDefault="009E4C10" w:rsidP="00234741">
      <w:pPr>
        <w:pStyle w:val="berschrift3"/>
        <w:rPr>
          <w:rFonts w:asciiTheme="minorHAnsi" w:hAnsiTheme="minorHAnsi"/>
          <w:lang w:val="de-CH"/>
        </w:rPr>
      </w:pPr>
      <w:r>
        <w:rPr>
          <w:rFonts w:asciiTheme="minorHAnsi" w:hAnsiTheme="minorHAnsi"/>
          <w:lang w:val="de-CH"/>
        </w:rPr>
        <w:t>Schweizer Zentrum für Heil- und Sonderpädagogik</w:t>
      </w:r>
    </w:p>
    <w:p w14:paraId="6A961593" w14:textId="4674A2FB" w:rsidR="00487308" w:rsidRDefault="00487308" w:rsidP="00487308">
      <w:pPr>
        <w:pStyle w:val="Textkrper"/>
        <w:rPr>
          <w:b/>
          <w:bCs/>
          <w:lang w:val="de-CH"/>
        </w:rPr>
      </w:pPr>
      <w:r w:rsidRPr="00487308">
        <w:rPr>
          <w:lang w:val="de-CH"/>
        </w:rPr>
        <w:t>&gt; Informations- und Kommunikationstechnologien (ICT)</w:t>
      </w:r>
      <w:r>
        <w:rPr>
          <w:b/>
          <w:bCs/>
          <w:lang w:val="de-CH"/>
        </w:rPr>
        <w:br/>
      </w:r>
      <w:r w:rsidRPr="00951CBD">
        <w:rPr>
          <w:lang w:val="de-CH"/>
        </w:rPr>
        <w:t xml:space="preserve">&gt; </w:t>
      </w:r>
      <w:r w:rsidR="00951CBD" w:rsidRPr="00951CBD">
        <w:rPr>
          <w:lang w:val="de-CH"/>
        </w:rPr>
        <w:t>Universal Design for Learning (UDL)</w:t>
      </w:r>
    </w:p>
    <w:p w14:paraId="7B22BF12" w14:textId="72048C7A" w:rsidR="00951CBD" w:rsidRPr="0093205E" w:rsidRDefault="0093205E" w:rsidP="00487308">
      <w:pPr>
        <w:pStyle w:val="Textkrper"/>
        <w:rPr>
          <w:rStyle w:val="Hyperlink"/>
          <w:bCs w:val="0"/>
          <w:lang w:val="de-CH"/>
        </w:rPr>
      </w:pPr>
      <w:hyperlink r:id="rId28" w:history="1">
        <w:r w:rsidRPr="0093205E">
          <w:rPr>
            <w:rStyle w:val="Hyperlink"/>
            <w:lang w:val="de-CH"/>
          </w:rPr>
          <w:t>https://www.szh.ch/themen/ict</w:t>
        </w:r>
      </w:hyperlink>
      <w:r w:rsidRPr="0093205E">
        <w:rPr>
          <w:rStyle w:val="Hyperlink"/>
          <w:bCs w:val="0"/>
          <w:lang w:val="de-CH"/>
        </w:rPr>
        <w:t xml:space="preserve"> &amp; </w:t>
      </w:r>
      <w:r w:rsidR="004D201B" w:rsidRPr="0093205E">
        <w:rPr>
          <w:rStyle w:val="Hyperlink"/>
          <w:bCs w:val="0"/>
          <w:lang w:val="de-CH"/>
        </w:rPr>
        <w:t>https://www.szh.ch/de/themen/universal-design-for-learning</w:t>
      </w:r>
    </w:p>
    <w:p w14:paraId="1C1D3011" w14:textId="3795AC49" w:rsidR="00234741" w:rsidRPr="00234741" w:rsidRDefault="00234741" w:rsidP="00234741">
      <w:pPr>
        <w:pStyle w:val="berschrift3"/>
        <w:rPr>
          <w:rFonts w:asciiTheme="minorHAnsi" w:hAnsiTheme="minorHAnsi"/>
          <w:lang w:val="de-CH"/>
        </w:rPr>
      </w:pPr>
      <w:r w:rsidRPr="00234741">
        <w:rPr>
          <w:rFonts w:asciiTheme="minorHAnsi" w:hAnsiTheme="minorHAnsi"/>
          <w:lang w:val="de-CH"/>
        </w:rPr>
        <w:t>Allianz Digitale Inklusion Schweiz (ADIS)</w:t>
      </w:r>
    </w:p>
    <w:p w14:paraId="26C9AC5B" w14:textId="77777777" w:rsidR="00234741" w:rsidRPr="00234741" w:rsidRDefault="00234741" w:rsidP="00234741">
      <w:pPr>
        <w:pStyle w:val="Textkrper"/>
        <w:rPr>
          <w:lang w:val="de-CH"/>
        </w:rPr>
      </w:pPr>
      <w:r w:rsidRPr="00234741">
        <w:rPr>
          <w:lang w:val="de-CH"/>
        </w:rPr>
        <w:t>&gt; Zusammenarbeitsplattform für eine gerechte und inklusive digitale Gesellschaft</w:t>
      </w:r>
    </w:p>
    <w:p w14:paraId="21E5F108" w14:textId="77777777" w:rsidR="00234741" w:rsidRPr="00234741" w:rsidRDefault="00234741" w:rsidP="00234741">
      <w:pPr>
        <w:pStyle w:val="Textkrper"/>
        <w:rPr>
          <w:lang w:val="de-CH"/>
        </w:rPr>
      </w:pPr>
      <w:hyperlink r:id="rId29" w:history="1">
        <w:r w:rsidRPr="00234741">
          <w:rPr>
            <w:rStyle w:val="Hyperlink"/>
            <w:lang w:val="de-CH"/>
          </w:rPr>
          <w:t>https://www.adis.ch</w:t>
        </w:r>
      </w:hyperlink>
    </w:p>
    <w:p w14:paraId="3C00B6BA" w14:textId="77777777" w:rsidR="00234741" w:rsidRPr="00234741" w:rsidRDefault="00234741" w:rsidP="00715A30">
      <w:pPr>
        <w:pStyle w:val="berschrift3"/>
        <w:rPr>
          <w:rFonts w:asciiTheme="minorHAnsi" w:hAnsiTheme="minorHAnsi"/>
          <w:lang w:val="de-CH"/>
        </w:rPr>
      </w:pPr>
      <w:proofErr w:type="spellStart"/>
      <w:r w:rsidRPr="00234741">
        <w:rPr>
          <w:rFonts w:asciiTheme="minorHAnsi" w:hAnsiTheme="minorHAnsi"/>
          <w:lang w:val="de-CH"/>
        </w:rPr>
        <w:lastRenderedPageBreak/>
        <w:t>Educa</w:t>
      </w:r>
      <w:proofErr w:type="spellEnd"/>
    </w:p>
    <w:p w14:paraId="026ED8C3" w14:textId="77777777" w:rsidR="00234741" w:rsidRPr="00234741" w:rsidRDefault="00234741" w:rsidP="00234741">
      <w:pPr>
        <w:pStyle w:val="Textkrper"/>
        <w:rPr>
          <w:lang w:val="de-CH"/>
        </w:rPr>
      </w:pPr>
      <w:r w:rsidRPr="00234741">
        <w:rPr>
          <w:lang w:val="de-CH"/>
        </w:rPr>
        <w:t>&gt; Fachagentur zur schweizweiten Schaffung von Grundlagen für den digitalen Bildungsraum Schweiz</w:t>
      </w:r>
    </w:p>
    <w:p w14:paraId="717E667C" w14:textId="77777777" w:rsidR="00234741" w:rsidRPr="00234741" w:rsidRDefault="00234741" w:rsidP="00234741">
      <w:pPr>
        <w:pStyle w:val="Textkrper"/>
        <w:rPr>
          <w:lang w:val="de-CH"/>
        </w:rPr>
      </w:pPr>
      <w:hyperlink r:id="rId30" w:history="1">
        <w:r w:rsidRPr="00234741">
          <w:rPr>
            <w:rStyle w:val="Hyperlink"/>
            <w:lang w:val="de-CH"/>
          </w:rPr>
          <w:t>https://www.educa.ch/de</w:t>
        </w:r>
      </w:hyperlink>
    </w:p>
    <w:p w14:paraId="6C2A2DF5" w14:textId="77777777" w:rsidR="00234741" w:rsidRPr="00234741" w:rsidRDefault="00234741" w:rsidP="003F0253">
      <w:pPr>
        <w:pStyle w:val="berschrift3"/>
        <w:rPr>
          <w:rFonts w:asciiTheme="minorHAnsi" w:hAnsiTheme="minorHAnsi"/>
          <w:lang w:val="de-CH"/>
        </w:rPr>
      </w:pPr>
      <w:r w:rsidRPr="00234741">
        <w:rPr>
          <w:rFonts w:asciiTheme="minorHAnsi" w:hAnsiTheme="minorHAnsi"/>
          <w:lang w:val="de-CH"/>
        </w:rPr>
        <w:t>Interkantonale Hochschule für Heilpädagogik (</w:t>
      </w:r>
      <w:proofErr w:type="spellStart"/>
      <w:r w:rsidRPr="00234741">
        <w:rPr>
          <w:rFonts w:asciiTheme="minorHAnsi" w:hAnsiTheme="minorHAnsi"/>
          <w:lang w:val="de-CH"/>
        </w:rPr>
        <w:t>HfH</w:t>
      </w:r>
      <w:proofErr w:type="spellEnd"/>
      <w:r w:rsidRPr="00234741">
        <w:rPr>
          <w:rFonts w:asciiTheme="minorHAnsi" w:hAnsiTheme="minorHAnsi"/>
          <w:lang w:val="de-CH"/>
        </w:rPr>
        <w:t>)</w:t>
      </w:r>
    </w:p>
    <w:p w14:paraId="29321288" w14:textId="77777777" w:rsidR="00234741" w:rsidRPr="00234741" w:rsidRDefault="00234741" w:rsidP="00234741">
      <w:pPr>
        <w:pStyle w:val="Textkrper"/>
        <w:rPr>
          <w:lang w:val="de-CH"/>
        </w:rPr>
      </w:pPr>
      <w:r w:rsidRPr="00234741">
        <w:rPr>
          <w:lang w:val="de-CH"/>
        </w:rPr>
        <w:t xml:space="preserve">&gt; Fachstelle ICT for </w:t>
      </w:r>
      <w:proofErr w:type="spellStart"/>
      <w:r w:rsidRPr="00234741">
        <w:rPr>
          <w:lang w:val="de-CH"/>
        </w:rPr>
        <w:t>Inclusion</w:t>
      </w:r>
      <w:proofErr w:type="spellEnd"/>
      <w:r w:rsidRPr="00234741">
        <w:rPr>
          <w:lang w:val="de-CH"/>
        </w:rPr>
        <w:t xml:space="preserve">: Niederschwellige Beratung zu </w:t>
      </w:r>
      <w:proofErr w:type="spellStart"/>
      <w:r w:rsidRPr="00234741">
        <w:rPr>
          <w:lang w:val="de-CH"/>
        </w:rPr>
        <w:t>assistiven</w:t>
      </w:r>
      <w:proofErr w:type="spellEnd"/>
      <w:r w:rsidRPr="00234741">
        <w:rPr>
          <w:lang w:val="de-CH"/>
        </w:rPr>
        <w:t xml:space="preserve"> Technologien sowie zum Aufbau digitaler Medien- und Anwendungskompetenzen in Therapie und inklusivem Unterricht</w:t>
      </w:r>
    </w:p>
    <w:p w14:paraId="00FDAF12" w14:textId="77777777" w:rsidR="00234741" w:rsidRPr="00234741" w:rsidRDefault="00234741" w:rsidP="00234741">
      <w:pPr>
        <w:pStyle w:val="Textkrper"/>
        <w:rPr>
          <w:lang w:val="de-CH"/>
        </w:rPr>
      </w:pPr>
      <w:hyperlink r:id="rId31" w:history="1">
        <w:r w:rsidRPr="00234741">
          <w:rPr>
            <w:rStyle w:val="Hyperlink"/>
            <w:lang w:val="de-CH"/>
          </w:rPr>
          <w:t>https://www.hfh.ch/fachstellen/ict-for-inclusion</w:t>
        </w:r>
      </w:hyperlink>
    </w:p>
    <w:p w14:paraId="10FEE706" w14:textId="77777777" w:rsidR="00234741" w:rsidRPr="00234741" w:rsidRDefault="00234741" w:rsidP="003F0253">
      <w:pPr>
        <w:pStyle w:val="berschrift3"/>
        <w:rPr>
          <w:rFonts w:asciiTheme="minorHAnsi" w:hAnsiTheme="minorHAnsi"/>
          <w:lang w:val="de-CH"/>
        </w:rPr>
      </w:pPr>
      <w:r w:rsidRPr="00234741">
        <w:rPr>
          <w:rFonts w:asciiTheme="minorHAnsi" w:hAnsiTheme="minorHAnsi"/>
          <w:lang w:val="de-CH"/>
        </w:rPr>
        <w:t>ETH Zürich</w:t>
      </w:r>
    </w:p>
    <w:p w14:paraId="1DF1864E" w14:textId="77777777" w:rsidR="00234741" w:rsidRPr="00234741" w:rsidRDefault="00234741" w:rsidP="00234741">
      <w:pPr>
        <w:pStyle w:val="Textkrper"/>
        <w:rPr>
          <w:lang w:val="de-CH"/>
        </w:rPr>
      </w:pPr>
      <w:r w:rsidRPr="00234741">
        <w:rPr>
          <w:lang w:val="de-CH"/>
        </w:rPr>
        <w:t xml:space="preserve">&gt; </w:t>
      </w:r>
      <w:proofErr w:type="spellStart"/>
      <w:r w:rsidRPr="00234741">
        <w:rPr>
          <w:lang w:val="de-CH"/>
        </w:rPr>
        <w:t>Accessibility</w:t>
      </w:r>
      <w:proofErr w:type="spellEnd"/>
      <w:r w:rsidRPr="00234741">
        <w:rPr>
          <w:lang w:val="de-CH"/>
        </w:rPr>
        <w:t xml:space="preserve"> und Inklusion in der Lehre</w:t>
      </w:r>
    </w:p>
    <w:p w14:paraId="55BA2FDB" w14:textId="77777777" w:rsidR="00234741" w:rsidRPr="00234741" w:rsidRDefault="00234741" w:rsidP="00234741">
      <w:pPr>
        <w:pStyle w:val="Textkrper"/>
        <w:rPr>
          <w:lang w:val="de-CH"/>
        </w:rPr>
      </w:pPr>
      <w:hyperlink r:id="rId32" w:history="1">
        <w:r w:rsidRPr="00234741">
          <w:rPr>
            <w:rStyle w:val="Hyperlink"/>
            <w:lang w:val="de-CH"/>
          </w:rPr>
          <w:t>https://ethz.ch/staffnet/de/lehre/accessibility-and-inclusion-in-teaching.html</w:t>
        </w:r>
      </w:hyperlink>
    </w:p>
    <w:p w14:paraId="566C4BFB" w14:textId="77777777" w:rsidR="00234741" w:rsidRPr="00234741" w:rsidRDefault="00234741" w:rsidP="00E963B8">
      <w:pPr>
        <w:pStyle w:val="berschrift3"/>
        <w:rPr>
          <w:rFonts w:asciiTheme="minorHAnsi" w:hAnsiTheme="minorHAnsi"/>
          <w:lang w:val="de-CH"/>
        </w:rPr>
      </w:pPr>
      <w:r w:rsidRPr="00234741">
        <w:rPr>
          <w:rFonts w:asciiTheme="minorHAnsi" w:hAnsiTheme="minorHAnsi"/>
          <w:lang w:val="de-CH"/>
        </w:rPr>
        <w:t>Zugang für alle</w:t>
      </w:r>
    </w:p>
    <w:p w14:paraId="13ABB98C" w14:textId="77777777" w:rsidR="00234741" w:rsidRPr="00234741" w:rsidRDefault="00234741" w:rsidP="00234741">
      <w:pPr>
        <w:pStyle w:val="Textkrper"/>
        <w:rPr>
          <w:lang w:val="de-CH"/>
        </w:rPr>
      </w:pPr>
      <w:r w:rsidRPr="00234741">
        <w:rPr>
          <w:lang w:val="de-CH"/>
        </w:rPr>
        <w:t>&gt; Kompetenzzentrum und Schweizer Zertifizierungsstelle für digitale Barrierefreiheit</w:t>
      </w:r>
    </w:p>
    <w:p w14:paraId="3DF9EFC6" w14:textId="77777777" w:rsidR="00234741" w:rsidRDefault="00234741" w:rsidP="00234741">
      <w:pPr>
        <w:pStyle w:val="Textkrper"/>
        <w:rPr>
          <w:lang w:val="de-CH"/>
        </w:rPr>
      </w:pPr>
      <w:hyperlink r:id="rId33" w:history="1">
        <w:r w:rsidRPr="00234741">
          <w:rPr>
            <w:rStyle w:val="Hyperlink"/>
            <w:lang w:val="de-CH"/>
          </w:rPr>
          <w:t>https://access-for-all.ch</w:t>
        </w:r>
      </w:hyperlink>
    </w:p>
    <w:p w14:paraId="7AAB4F87" w14:textId="69B418D9" w:rsidR="004640DA" w:rsidRDefault="004640DA" w:rsidP="004640DA">
      <w:pPr>
        <w:pStyle w:val="berschrift3"/>
        <w:rPr>
          <w:rFonts w:asciiTheme="minorHAnsi" w:hAnsiTheme="minorHAnsi"/>
          <w:lang w:val="de-CH"/>
        </w:rPr>
      </w:pPr>
      <w:r w:rsidRPr="004640DA">
        <w:rPr>
          <w:rFonts w:asciiTheme="minorHAnsi" w:hAnsiTheme="minorHAnsi"/>
          <w:lang w:val="de-CH"/>
        </w:rPr>
        <w:t>Unterstützte Kommunikation Schweiz</w:t>
      </w:r>
    </w:p>
    <w:p w14:paraId="48D6BA36" w14:textId="61FDDE10" w:rsidR="004640DA" w:rsidRDefault="000C0A70" w:rsidP="000C0A70">
      <w:pPr>
        <w:pStyle w:val="Textkrper"/>
        <w:rPr>
          <w:lang w:val="de-CH"/>
        </w:rPr>
      </w:pPr>
      <w:r w:rsidRPr="000C0A70">
        <w:rPr>
          <w:lang w:val="de-CH"/>
        </w:rPr>
        <w:t>&gt;</w:t>
      </w:r>
      <w:r>
        <w:rPr>
          <w:lang w:val="de-CH"/>
        </w:rPr>
        <w:t xml:space="preserve"> </w:t>
      </w:r>
      <w:r w:rsidR="001B2771">
        <w:rPr>
          <w:lang w:val="de-CH"/>
        </w:rPr>
        <w:t>Info</w:t>
      </w:r>
      <w:r w:rsidR="00C17CA6">
        <w:rPr>
          <w:lang w:val="de-CH"/>
        </w:rPr>
        <w:t>plattform zur Unterstützten Kommunikation</w:t>
      </w:r>
    </w:p>
    <w:p w14:paraId="782A2879" w14:textId="35F2512B" w:rsidR="000C0A70" w:rsidRDefault="000C0A70" w:rsidP="004640DA">
      <w:pPr>
        <w:pStyle w:val="Textkrper"/>
        <w:rPr>
          <w:lang w:val="de-CH"/>
        </w:rPr>
      </w:pPr>
      <w:hyperlink r:id="rId34" w:history="1">
        <w:r w:rsidRPr="001B2771">
          <w:rPr>
            <w:rStyle w:val="Hyperlink"/>
            <w:lang w:val="de-CH"/>
          </w:rPr>
          <w:t>https://uk-schweiz.ch</w:t>
        </w:r>
      </w:hyperlink>
      <w:r w:rsidRPr="001B2771">
        <w:rPr>
          <w:lang w:val="de-CH"/>
        </w:rPr>
        <w:t xml:space="preserve"> </w:t>
      </w:r>
    </w:p>
    <w:p w14:paraId="0D687FBF" w14:textId="12F70AE6" w:rsidR="00FE7ADD" w:rsidRPr="00FE7ADD" w:rsidRDefault="00FE7ADD" w:rsidP="00FE7ADD">
      <w:pPr>
        <w:pStyle w:val="berschrift3"/>
        <w:rPr>
          <w:rFonts w:asciiTheme="minorHAnsi" w:hAnsiTheme="minorHAnsi"/>
          <w:lang w:val="de-CH"/>
        </w:rPr>
      </w:pPr>
      <w:r w:rsidRPr="00FE7ADD">
        <w:rPr>
          <w:rFonts w:asciiTheme="minorHAnsi" w:hAnsiTheme="minorHAnsi"/>
          <w:lang w:val="de-CH"/>
        </w:rPr>
        <w:t>Gesellschaft für Unterstützte Kommunikation</w:t>
      </w:r>
    </w:p>
    <w:p w14:paraId="299A0992" w14:textId="7374DB6E" w:rsidR="00FE7ADD" w:rsidRPr="009C29B8" w:rsidRDefault="009C29B8" w:rsidP="009C29B8">
      <w:pPr>
        <w:pStyle w:val="Textkrper"/>
        <w:rPr>
          <w:lang w:val="de-CH"/>
        </w:rPr>
      </w:pPr>
      <w:r w:rsidRPr="009C29B8">
        <w:rPr>
          <w:lang w:val="de-CH"/>
        </w:rPr>
        <w:t>&gt;</w:t>
      </w:r>
      <w:r>
        <w:rPr>
          <w:lang w:val="de-CH"/>
        </w:rPr>
        <w:t xml:space="preserve"> </w:t>
      </w:r>
      <w:r w:rsidRPr="009C29B8">
        <w:rPr>
          <w:lang w:val="de-CH"/>
        </w:rPr>
        <w:t>UK-Netzwerk</w:t>
      </w:r>
      <w:r>
        <w:rPr>
          <w:lang w:val="de-CH"/>
        </w:rPr>
        <w:t>,</w:t>
      </w:r>
      <w:r w:rsidRPr="009C29B8">
        <w:rPr>
          <w:lang w:val="de-CH"/>
        </w:rPr>
        <w:t xml:space="preserve"> welches auf lokaler, regionaler, nationaler und internationaler Ebene Informationsaustausch und Zusammenarbeit ermöglicht</w:t>
      </w:r>
    </w:p>
    <w:p w14:paraId="38EB5212" w14:textId="61BE9C07" w:rsidR="00FE7ADD" w:rsidRDefault="00FE7ADD" w:rsidP="004640DA">
      <w:pPr>
        <w:pStyle w:val="Textkrper"/>
        <w:rPr>
          <w:lang w:val="de-CH"/>
        </w:rPr>
      </w:pPr>
      <w:hyperlink r:id="rId35" w:history="1">
        <w:r w:rsidRPr="006F6842">
          <w:rPr>
            <w:rStyle w:val="Hyperlink"/>
            <w:lang w:val="de-CH"/>
          </w:rPr>
          <w:t>https://www.gesellschaft-uk.org/ueber-uk.html</w:t>
        </w:r>
      </w:hyperlink>
      <w:r>
        <w:rPr>
          <w:lang w:val="de-CH"/>
        </w:rPr>
        <w:t xml:space="preserve"> </w:t>
      </w:r>
    </w:p>
    <w:p w14:paraId="5F48262B" w14:textId="634E4AEB" w:rsidR="00EC1A58" w:rsidRPr="00697F11" w:rsidRDefault="00EC1A58" w:rsidP="00EC1A58">
      <w:pPr>
        <w:pStyle w:val="berschrift3"/>
        <w:rPr>
          <w:rFonts w:asciiTheme="minorHAnsi" w:hAnsiTheme="minorHAnsi"/>
        </w:rPr>
      </w:pPr>
      <w:r w:rsidRPr="00697F11">
        <w:rPr>
          <w:rFonts w:asciiTheme="minorHAnsi" w:hAnsiTheme="minorHAnsi"/>
        </w:rPr>
        <w:t>International Society for Augmentative and Alternative Communication (ISAAC)</w:t>
      </w:r>
    </w:p>
    <w:p w14:paraId="012F9923" w14:textId="471E0D3D" w:rsidR="00EC1A58" w:rsidRPr="00DA571E" w:rsidRDefault="00DA571E" w:rsidP="00DA571E">
      <w:pPr>
        <w:pStyle w:val="Textkrper"/>
        <w:rPr>
          <w:lang w:val="de-CH"/>
        </w:rPr>
      </w:pPr>
      <w:r w:rsidRPr="00DA571E">
        <w:rPr>
          <w:lang w:val="de-CH"/>
        </w:rPr>
        <w:t>&gt;</w:t>
      </w:r>
      <w:r>
        <w:rPr>
          <w:lang w:val="de-CH"/>
        </w:rPr>
        <w:t xml:space="preserve"> </w:t>
      </w:r>
      <w:r w:rsidRPr="00DA571E">
        <w:rPr>
          <w:lang w:val="de-CH"/>
        </w:rPr>
        <w:t>fördert Kommunikationsmöglichkeiten für Menschen jeglichen Alters, die sich nicht oder nicht zufriedenstellend über die Lautsprache mitteilen können</w:t>
      </w:r>
    </w:p>
    <w:p w14:paraId="314C0981" w14:textId="1AF429A7" w:rsidR="001D1470" w:rsidRPr="00234741" w:rsidRDefault="001D1470" w:rsidP="004640DA">
      <w:pPr>
        <w:pStyle w:val="Textkrper"/>
        <w:rPr>
          <w:lang w:val="de-CH"/>
        </w:rPr>
      </w:pPr>
      <w:hyperlink r:id="rId36" w:history="1">
        <w:r w:rsidRPr="009C29B8">
          <w:rPr>
            <w:rStyle w:val="Hyperlink"/>
            <w:lang w:val="de-CH"/>
          </w:rPr>
          <w:t>https://isaac-online.org/english/home</w:t>
        </w:r>
      </w:hyperlink>
      <w:r w:rsidRPr="009C29B8">
        <w:rPr>
          <w:lang w:val="de-CH"/>
        </w:rPr>
        <w:t xml:space="preserve"> </w:t>
      </w:r>
    </w:p>
    <w:p w14:paraId="6FBAEB85" w14:textId="77777777" w:rsidR="00234741" w:rsidRPr="00234741" w:rsidRDefault="00234741" w:rsidP="00E963B8">
      <w:pPr>
        <w:pStyle w:val="berschrift3"/>
        <w:rPr>
          <w:rFonts w:asciiTheme="minorHAnsi" w:hAnsiTheme="minorHAnsi"/>
        </w:rPr>
      </w:pPr>
      <w:r w:rsidRPr="00234741">
        <w:rPr>
          <w:rFonts w:asciiTheme="minorHAnsi" w:hAnsiTheme="minorHAnsi"/>
        </w:rPr>
        <w:t>CAST (2024)</w:t>
      </w:r>
    </w:p>
    <w:p w14:paraId="70EA3DDB" w14:textId="77777777" w:rsidR="00234741" w:rsidRPr="00234741" w:rsidRDefault="00234741" w:rsidP="00234741">
      <w:pPr>
        <w:pStyle w:val="Textkrper"/>
      </w:pPr>
      <w:r w:rsidRPr="00234741">
        <w:t>&gt; UDL Guidelines: About the Guidelines 3.0 Update</w:t>
      </w:r>
    </w:p>
    <w:p w14:paraId="6553F42A" w14:textId="77777777" w:rsidR="00234741" w:rsidRPr="00234741" w:rsidRDefault="00234741" w:rsidP="00234741">
      <w:pPr>
        <w:pStyle w:val="Textkrper"/>
      </w:pPr>
      <w:hyperlink r:id="rId37" w:history="1">
        <w:r w:rsidRPr="00234741">
          <w:rPr>
            <w:rStyle w:val="Hyperlink"/>
          </w:rPr>
          <w:t>https://udlguidelines.cast.org/more/about-guidelines-3-0</w:t>
        </w:r>
      </w:hyperlink>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192298">
        <w:rPr>
          <w:rFonts w:asciiTheme="minorHAnsi" w:hAnsiTheme="minorHAnsi"/>
          <w:lang w:val="de-CH"/>
        </w:rPr>
        <w:t>International</w:t>
      </w:r>
      <w:bookmarkEnd w:id="6"/>
    </w:p>
    <w:p w14:paraId="45315D8A" w14:textId="77777777" w:rsidR="004739E8" w:rsidRPr="004739E8" w:rsidRDefault="004739E8" w:rsidP="004739E8">
      <w:pPr>
        <w:pStyle w:val="berschrift3"/>
        <w:rPr>
          <w:rFonts w:eastAsia="Times New Roman"/>
          <w:lang w:val="de-CH"/>
        </w:rPr>
      </w:pPr>
      <w:r w:rsidRPr="004739E8">
        <w:rPr>
          <w:rFonts w:eastAsia="Times New Roman"/>
          <w:lang w:val="de-CH"/>
        </w:rPr>
        <w:t>UN-BRK-Navigator</w:t>
      </w:r>
    </w:p>
    <w:p w14:paraId="11DE4702" w14:textId="6512FE33" w:rsidR="004739E8" w:rsidRPr="004739E8" w:rsidRDefault="004739E8" w:rsidP="00956DE3">
      <w:pPr>
        <w:pStyle w:val="Textkrper"/>
        <w:jc w:val="both"/>
        <w:rPr>
          <w:lang w:val="de-CH"/>
        </w:rPr>
      </w:pPr>
      <w:r w:rsidRPr="004739E8">
        <w:rPr>
          <w:lang w:val="de-CH"/>
        </w:rPr>
        <w:t xml:space="preserve">Die Arbeit auf Basis der UN-BRK fordert von den Fachpersonen bestimmte Kompetenzen (Haltungen, Fähigkeiten und Kenntnisse). Diese sind im UN-BRK Navigator dargestellt. Sie beziehen sich auf die fünf zentralen Dimensionen der UN-BRK: Diskriminierung, Teilhabe, Rechte, Mobilität/Technik </w:t>
      </w:r>
      <w:r w:rsidR="00A23DFB">
        <w:rPr>
          <w:lang w:val="de-CH"/>
        </w:rPr>
        <w:t xml:space="preserve">und </w:t>
      </w:r>
      <w:r w:rsidRPr="004739E8">
        <w:rPr>
          <w:lang w:val="de-CH"/>
        </w:rPr>
        <w:t>Gesundheit.</w:t>
      </w:r>
    </w:p>
    <w:p w14:paraId="4116CA09" w14:textId="24AED274" w:rsidR="004739E8" w:rsidRDefault="004739E8" w:rsidP="00956DE3">
      <w:pPr>
        <w:pStyle w:val="Textkrper"/>
        <w:jc w:val="both"/>
        <w:rPr>
          <w:rStyle w:val="Hyperlink"/>
          <w:lang w:val="de-CH"/>
        </w:rPr>
      </w:pPr>
      <w:hyperlink r:id="rId38" w:history="1">
        <w:r w:rsidRPr="004739E8">
          <w:rPr>
            <w:rStyle w:val="Hyperlink"/>
            <w:lang w:val="de-CH"/>
          </w:rPr>
          <w:t>Aktionsplan UN-BRK und UN-BRK-Navigator</w:t>
        </w:r>
      </w:hyperlink>
    </w:p>
    <w:p w14:paraId="4B957788" w14:textId="61CC8381" w:rsidR="00F1061F" w:rsidRPr="00F1061F" w:rsidRDefault="00F1061F" w:rsidP="00956DE3">
      <w:pPr>
        <w:pStyle w:val="berschrift3"/>
        <w:jc w:val="both"/>
        <w:rPr>
          <w:rFonts w:eastAsia="Times New Roman"/>
          <w:lang w:val="de-CH"/>
        </w:rPr>
      </w:pPr>
      <w:r w:rsidRPr="00F1061F">
        <w:rPr>
          <w:rFonts w:eastAsia="Times New Roman"/>
          <w:lang w:val="de-CH"/>
        </w:rPr>
        <w:lastRenderedPageBreak/>
        <w:t>1,9 Mi</w:t>
      </w:r>
      <w:r w:rsidR="00EF00EF">
        <w:rPr>
          <w:rFonts w:eastAsia="Times New Roman"/>
          <w:lang w:val="de-CH"/>
        </w:rPr>
        <w:t>lli</w:t>
      </w:r>
      <w:r w:rsidRPr="00F1061F">
        <w:rPr>
          <w:rFonts w:eastAsia="Times New Roman"/>
          <w:lang w:val="de-CH"/>
        </w:rPr>
        <w:t>o</w:t>
      </w:r>
      <w:r w:rsidR="00EF00EF">
        <w:rPr>
          <w:rFonts w:eastAsia="Times New Roman"/>
          <w:lang w:val="de-CH"/>
        </w:rPr>
        <w:t>nen</w:t>
      </w:r>
      <w:r w:rsidRPr="00F1061F">
        <w:rPr>
          <w:rFonts w:eastAsia="Times New Roman"/>
          <w:lang w:val="de-CH"/>
        </w:rPr>
        <w:t xml:space="preserve"> Menschen mit Behinderungen </w:t>
      </w:r>
      <w:r w:rsidR="0061464F">
        <w:rPr>
          <w:rFonts w:eastAsia="Times New Roman"/>
          <w:lang w:val="de-CH"/>
        </w:rPr>
        <w:t xml:space="preserve">im Jahr </w:t>
      </w:r>
      <w:r w:rsidRPr="00F1061F">
        <w:rPr>
          <w:rFonts w:eastAsia="Times New Roman"/>
          <w:lang w:val="de-CH"/>
        </w:rPr>
        <w:t>2024 in Österreich</w:t>
      </w:r>
    </w:p>
    <w:p w14:paraId="6FEBDE2B" w14:textId="4CE29AD0" w:rsidR="00F1061F" w:rsidRDefault="00BC603E" w:rsidP="00956DE3">
      <w:pPr>
        <w:pStyle w:val="Textkrper"/>
        <w:jc w:val="both"/>
        <w:rPr>
          <w:lang w:val="de-CH"/>
        </w:rPr>
      </w:pPr>
      <w:r w:rsidRPr="00BC603E">
        <w:rPr>
          <w:lang w:val="de-CH"/>
        </w:rPr>
        <w:t xml:space="preserve">Im Jahr 2024 waren in Österreich laut </w:t>
      </w:r>
      <w:hyperlink r:id="rId39" w:history="1">
        <w:r w:rsidRPr="00304D09">
          <w:rPr>
            <w:rStyle w:val="Hyperlink"/>
            <w:lang w:val="de-CH"/>
          </w:rPr>
          <w:t>Statistik Austria</w:t>
        </w:r>
      </w:hyperlink>
      <w:r w:rsidRPr="00BC603E">
        <w:rPr>
          <w:lang w:val="de-CH"/>
        </w:rPr>
        <w:t xml:space="preserve"> 24,7</w:t>
      </w:r>
      <w:r w:rsidR="00523DDC">
        <w:rPr>
          <w:lang w:val="de-CH"/>
        </w:rPr>
        <w:t> Prozent</w:t>
      </w:r>
      <w:r w:rsidRPr="00BC603E">
        <w:rPr>
          <w:lang w:val="de-CH"/>
        </w:rPr>
        <w:t xml:space="preserve"> der Wohnbevölkerung </w:t>
      </w:r>
      <w:r w:rsidR="005E440A">
        <w:rPr>
          <w:lang w:val="de-CH"/>
        </w:rPr>
        <w:t xml:space="preserve">im Alter </w:t>
      </w:r>
      <w:r w:rsidRPr="00BC603E">
        <w:rPr>
          <w:lang w:val="de-CH"/>
        </w:rPr>
        <w:t>zwischen 15 und 89 Jahren bei Alltagsaktivitäten gesundheitsbedingt eingeschränkt</w:t>
      </w:r>
      <w:r w:rsidR="00DD2308">
        <w:rPr>
          <w:lang w:val="de-CH"/>
        </w:rPr>
        <w:t>.</w:t>
      </w:r>
      <w:r w:rsidRPr="00BC603E">
        <w:rPr>
          <w:lang w:val="de-CH"/>
        </w:rPr>
        <w:t xml:space="preserve"> Das entspricht 1,9 Millionen Menschen</w:t>
      </w:r>
      <w:r w:rsidR="00532BD0">
        <w:rPr>
          <w:lang w:val="de-CH"/>
        </w:rPr>
        <w:t xml:space="preserve"> mit Behinderungen</w:t>
      </w:r>
      <w:r w:rsidRPr="00BC603E">
        <w:rPr>
          <w:lang w:val="de-CH"/>
        </w:rPr>
        <w:t>, die darüber hinaus überdurchschnittlich von Armuts- und Ausgrenzungsgefährdung sowie ungedecktem Bedarf an Pflege- und Alltagshilfe betroffen waren.</w:t>
      </w:r>
    </w:p>
    <w:p w14:paraId="337C059B" w14:textId="16E3BB8E" w:rsidR="00BC603E" w:rsidRDefault="001A3F91" w:rsidP="00956DE3">
      <w:pPr>
        <w:pStyle w:val="Textkrper"/>
        <w:jc w:val="both"/>
        <w:rPr>
          <w:lang w:val="de-CH"/>
        </w:rPr>
      </w:pPr>
      <w:hyperlink r:id="rId40" w:history="1">
        <w:r w:rsidRPr="00887D56">
          <w:rPr>
            <w:rStyle w:val="Hyperlink"/>
            <w:lang w:val="de-CH"/>
          </w:rPr>
          <w:t>Statistik Austria</w:t>
        </w:r>
        <w:r w:rsidR="00FF2A40" w:rsidRPr="00887D56">
          <w:rPr>
            <w:rStyle w:val="Hyperlink"/>
            <w:lang w:val="de-CH"/>
          </w:rPr>
          <w:t xml:space="preserve"> </w:t>
        </w:r>
        <w:r w:rsidR="00E57301" w:rsidRPr="00887D56">
          <w:rPr>
            <w:rStyle w:val="Hyperlink"/>
            <w:lang w:val="de-CH"/>
          </w:rPr>
          <w:t xml:space="preserve">zur Anzahl Menschen mit Behinderungen im </w:t>
        </w:r>
        <w:r w:rsidR="00887D56" w:rsidRPr="00887D56">
          <w:rPr>
            <w:rStyle w:val="Hyperlink"/>
            <w:lang w:val="de-CH"/>
          </w:rPr>
          <w:t>2024 (PDF)</w:t>
        </w:r>
      </w:hyperlink>
    </w:p>
    <w:p w14:paraId="48CF6163" w14:textId="2341CD51" w:rsidR="00A9072C" w:rsidRPr="00A9072C" w:rsidRDefault="00A9072C" w:rsidP="00956DE3">
      <w:pPr>
        <w:pStyle w:val="berschrift3"/>
        <w:jc w:val="both"/>
        <w:rPr>
          <w:rFonts w:eastAsia="Times New Roman"/>
          <w:lang w:val="de-CH"/>
        </w:rPr>
      </w:pPr>
      <w:r w:rsidRPr="00A9072C">
        <w:rPr>
          <w:rFonts w:eastAsia="Times New Roman"/>
          <w:lang w:val="de-CH"/>
        </w:rPr>
        <w:t>Daten zur inklusiven Bildung: Wichtigste Ergebnisse aus EASIE 2018–2023</w:t>
      </w:r>
    </w:p>
    <w:p w14:paraId="4FDF7F59" w14:textId="1083B277" w:rsidR="00B24287" w:rsidRDefault="00B24287" w:rsidP="00956DE3">
      <w:pPr>
        <w:pStyle w:val="Textkrper"/>
        <w:jc w:val="both"/>
        <w:rPr>
          <w:lang w:val="de-CH"/>
        </w:rPr>
      </w:pPr>
      <w:r w:rsidRPr="00B24287">
        <w:rPr>
          <w:lang w:val="de-CH"/>
        </w:rPr>
        <w:t>Ein neuer Bericht</w:t>
      </w:r>
      <w:r w:rsidR="000E4D08">
        <w:rPr>
          <w:lang w:val="de-CH"/>
        </w:rPr>
        <w:t xml:space="preserve"> </w:t>
      </w:r>
      <w:hyperlink r:id="rId41" w:history="1">
        <w:r w:rsidRPr="00B24287">
          <w:rPr>
            <w:rStyle w:val="Hyperlink"/>
            <w:lang w:val="de-CH"/>
          </w:rPr>
          <w:t>der Europäischen Agentur für Statistik zur inklusiven Bildung</w:t>
        </w:r>
      </w:hyperlink>
      <w:r w:rsidR="000E4D08">
        <w:rPr>
          <w:lang w:val="de-CH"/>
        </w:rPr>
        <w:t xml:space="preserve"> </w:t>
      </w:r>
      <w:r w:rsidRPr="00B24287">
        <w:rPr>
          <w:lang w:val="de-CH"/>
        </w:rPr>
        <w:t>(</w:t>
      </w:r>
      <w:r w:rsidR="001A424D" w:rsidRPr="00956DE3">
        <w:rPr>
          <w:i/>
          <w:iCs/>
          <w:lang w:val="de-CH"/>
        </w:rPr>
        <w:t xml:space="preserve">European Agency </w:t>
      </w:r>
      <w:proofErr w:type="spellStart"/>
      <w:r w:rsidR="001A424D" w:rsidRPr="00956DE3">
        <w:rPr>
          <w:i/>
          <w:iCs/>
          <w:lang w:val="de-CH"/>
        </w:rPr>
        <w:t>Statistics</w:t>
      </w:r>
      <w:proofErr w:type="spellEnd"/>
      <w:r w:rsidR="001A424D" w:rsidRPr="00956DE3">
        <w:rPr>
          <w:i/>
          <w:iCs/>
          <w:lang w:val="de-CH"/>
        </w:rPr>
        <w:t xml:space="preserve"> on Inclusive Education</w:t>
      </w:r>
      <w:r w:rsidR="004101C3">
        <w:rPr>
          <w:lang w:val="de-CH"/>
        </w:rPr>
        <w:t>,</w:t>
      </w:r>
      <w:r w:rsidR="001A424D">
        <w:rPr>
          <w:lang w:val="de-CH"/>
        </w:rPr>
        <w:t xml:space="preserve"> </w:t>
      </w:r>
      <w:r w:rsidRPr="00B24287">
        <w:rPr>
          <w:lang w:val="de-CH"/>
        </w:rPr>
        <w:t>EASIE) präsentiert zentrale Ergebnisse aus fünf Jahren Datenerhebung in den EASNIE-Mitgliedsländern. Der Bericht beleuchtet die Fortschritte und anhaltenden Herausforderungen bei der Gewährleistung inklusiver Bildung für alle Lernenden im Zeitraum von 2018/19 bis 2022/23.</w:t>
      </w:r>
      <w:r>
        <w:rPr>
          <w:lang w:val="de-CH"/>
        </w:rPr>
        <w:t xml:space="preserve"> </w:t>
      </w:r>
      <w:r w:rsidRPr="00B24287">
        <w:rPr>
          <w:lang w:val="de-CH"/>
        </w:rPr>
        <w:t xml:space="preserve">Der Bericht unterstreicht das 30-jährige Engagement von EASNIE für die Unterstützung einer inklusiven Bildungspolitik und betont, dass eine Kombination aus numerischen Daten und qualitativen Erkenntnissen unerlässlich ist, um evidenzbasierte </w:t>
      </w:r>
      <w:r w:rsidR="004C50D0">
        <w:rPr>
          <w:lang w:val="de-CH"/>
        </w:rPr>
        <w:t>Massnahmen</w:t>
      </w:r>
      <w:r w:rsidR="004F3EA6">
        <w:rPr>
          <w:lang w:val="de-CH"/>
        </w:rPr>
        <w:t xml:space="preserve"> </w:t>
      </w:r>
      <w:r w:rsidRPr="00B24287">
        <w:rPr>
          <w:lang w:val="de-CH"/>
        </w:rPr>
        <w:t>zu ermöglichen, die allen Lernenden zugutekomm</w:t>
      </w:r>
      <w:r w:rsidR="009107DC">
        <w:rPr>
          <w:lang w:val="de-CH"/>
        </w:rPr>
        <w:t>en</w:t>
      </w:r>
      <w:r w:rsidRPr="00B24287">
        <w:rPr>
          <w:lang w:val="de-CH"/>
        </w:rPr>
        <w:t>.</w:t>
      </w:r>
      <w:r w:rsidR="007D4EC9" w:rsidRPr="007D4EC9">
        <w:rPr>
          <w:rFonts w:ascii="Arial" w:hAnsi="Arial" w:cs="Arial"/>
          <w:color w:val="333333"/>
          <w:spacing w:val="4"/>
          <w:shd w:val="clear" w:color="auto" w:fill="FFFFFF"/>
          <w:lang w:val="de-CH"/>
        </w:rPr>
        <w:t xml:space="preserve"> </w:t>
      </w:r>
      <w:r w:rsidR="007D4EC9" w:rsidRPr="007D4EC9">
        <w:rPr>
          <w:lang w:val="de-CH"/>
        </w:rPr>
        <w:t>Der Bericht fordert fortgesetzte Investitionen in inklusive frühkindliche Bildung, eine sorgfältige Ressourcenverteilung im Einklang mit demografischen Veränderungen und die regelmä</w:t>
      </w:r>
      <w:r w:rsidR="007F24BC">
        <w:rPr>
          <w:lang w:val="de-CH"/>
        </w:rPr>
        <w:t>ss</w:t>
      </w:r>
      <w:r w:rsidR="007D4EC9" w:rsidRPr="007D4EC9">
        <w:rPr>
          <w:lang w:val="de-CH"/>
        </w:rPr>
        <w:t>ige Überprüfung von Sonderschulen, um sicherzustellen, dass diese keine Dauerlösung darstellen. Er mahnt au</w:t>
      </w:r>
      <w:r w:rsidR="007F24BC">
        <w:rPr>
          <w:lang w:val="de-CH"/>
        </w:rPr>
        <w:t>ss</w:t>
      </w:r>
      <w:r w:rsidR="007D4EC9" w:rsidRPr="007D4EC9">
        <w:rPr>
          <w:lang w:val="de-CH"/>
        </w:rPr>
        <w:t xml:space="preserve">erdem zu einer besseren Datenerhebung </w:t>
      </w:r>
      <w:r w:rsidR="007F24BC">
        <w:rPr>
          <w:lang w:val="de-CH"/>
        </w:rPr>
        <w:t xml:space="preserve">von </w:t>
      </w:r>
      <w:proofErr w:type="spellStart"/>
      <w:r w:rsidR="007F24BC">
        <w:rPr>
          <w:lang w:val="de-CH"/>
        </w:rPr>
        <w:t>Schüler:innen</w:t>
      </w:r>
      <w:proofErr w:type="spellEnd"/>
      <w:r w:rsidR="007D4EC9" w:rsidRPr="007D4EC9">
        <w:rPr>
          <w:lang w:val="de-CH"/>
        </w:rPr>
        <w:t>, die keine Schule besuchen, und zur Überprüfung geschlechtsspezifischer Vorurteile bei der Feststellung von sonderpädagogischem Förderbedarf.</w:t>
      </w:r>
    </w:p>
    <w:p w14:paraId="165486BE" w14:textId="7449255F" w:rsidR="00A66BB0" w:rsidRPr="00BC603E" w:rsidRDefault="007D4EC9" w:rsidP="00956DE3">
      <w:pPr>
        <w:pStyle w:val="Textkrper"/>
        <w:jc w:val="both"/>
        <w:rPr>
          <w:lang w:val="de-CH"/>
        </w:rPr>
      </w:pPr>
      <w:hyperlink r:id="rId42" w:history="1">
        <w:r w:rsidRPr="00B90DE8">
          <w:rPr>
            <w:rStyle w:val="Hyperlink"/>
            <w:lang w:val="de-CH"/>
          </w:rPr>
          <w:t xml:space="preserve">European Agency </w:t>
        </w:r>
        <w:r w:rsidR="00B90DE8">
          <w:rPr>
            <w:rStyle w:val="Hyperlink"/>
            <w:lang w:val="de-CH"/>
          </w:rPr>
          <w:t>mit einem</w:t>
        </w:r>
        <w:r w:rsidR="00B90DE8" w:rsidRPr="00B90DE8">
          <w:rPr>
            <w:rStyle w:val="Hyperlink"/>
            <w:lang w:val="de-CH"/>
          </w:rPr>
          <w:t xml:space="preserve"> Bericht zur inklusiven Bildung</w:t>
        </w:r>
      </w:hyperlink>
    </w:p>
    <w:p w14:paraId="32F58E07" w14:textId="77777777" w:rsidR="00900286" w:rsidRDefault="00EF51E1" w:rsidP="00956DE3">
      <w:pPr>
        <w:pStyle w:val="berschrift2"/>
        <w:jc w:val="both"/>
        <w:rPr>
          <w:rFonts w:asciiTheme="minorHAnsi" w:hAnsiTheme="minorHAnsi"/>
          <w:lang w:val="de-CH"/>
        </w:rPr>
      </w:pPr>
      <w:bookmarkStart w:id="7" w:name="_Toc182901714"/>
      <w:r w:rsidRPr="00D4306D">
        <w:rPr>
          <w:rFonts w:asciiTheme="minorHAnsi" w:hAnsiTheme="minorHAnsi"/>
          <w:lang w:val="de-CH"/>
        </w:rPr>
        <w:t>National</w:t>
      </w:r>
      <w:bookmarkEnd w:id="7"/>
    </w:p>
    <w:p w14:paraId="74B49E14" w14:textId="77777777" w:rsidR="00A80E2E" w:rsidRPr="0012450D" w:rsidRDefault="00A80E2E" w:rsidP="00956DE3">
      <w:pPr>
        <w:pStyle w:val="berschrift3"/>
        <w:jc w:val="both"/>
        <w:rPr>
          <w:rFonts w:eastAsia="Times New Roman"/>
          <w:lang w:val="de-CH"/>
        </w:rPr>
      </w:pPr>
      <w:r w:rsidRPr="0012450D">
        <w:rPr>
          <w:rFonts w:eastAsia="Times New Roman"/>
          <w:lang w:val="de-CH"/>
        </w:rPr>
        <w:t>Gebärdensprachengesetz</w:t>
      </w:r>
    </w:p>
    <w:p w14:paraId="50215DC0" w14:textId="4F531800" w:rsidR="00A80E2E" w:rsidRDefault="00A80E2E" w:rsidP="00956DE3">
      <w:pPr>
        <w:pStyle w:val="Textkrper"/>
        <w:jc w:val="both"/>
        <w:rPr>
          <w:lang w:val="de-CH"/>
        </w:rPr>
      </w:pPr>
      <w:r w:rsidRPr="001F7F2E">
        <w:rPr>
          <w:lang w:val="de-CH"/>
        </w:rPr>
        <w:t>Die nationalrätliche Kommission will die Gebärdensprachen mit einem eigenständigen Gesetz anerkennen und die Rechte von Menschen</w:t>
      </w:r>
      <w:r>
        <w:rPr>
          <w:lang w:val="de-CH"/>
        </w:rPr>
        <w:t xml:space="preserve"> mit einer Hörbehinderung</w:t>
      </w:r>
      <w:r w:rsidRPr="001F7F2E">
        <w:rPr>
          <w:lang w:val="de-CH"/>
        </w:rPr>
        <w:t xml:space="preserve"> stärken.</w:t>
      </w:r>
      <w:r>
        <w:rPr>
          <w:lang w:val="de-CH"/>
        </w:rPr>
        <w:t xml:space="preserve"> </w:t>
      </w:r>
      <w:r w:rsidRPr="001F7F2E">
        <w:rPr>
          <w:lang w:val="de-CH"/>
        </w:rPr>
        <w:t xml:space="preserve">Bereits im August 2025 hat die </w:t>
      </w:r>
      <w:hyperlink r:id="rId43" w:history="1">
        <w:r w:rsidRPr="001F7F2E">
          <w:rPr>
            <w:rStyle w:val="Hyperlink"/>
            <w:lang w:val="de-CH"/>
          </w:rPr>
          <w:t>Kommission für Wissenschaft, Bildung und Kultur des Nationalrates (WBK-N)</w:t>
        </w:r>
      </w:hyperlink>
      <w:r w:rsidRPr="001F7F2E">
        <w:rPr>
          <w:lang w:val="de-CH"/>
        </w:rPr>
        <w:t xml:space="preserve"> einem Antrag auf eine Trennung der Anerkennung der Gebärdensprachen und der Teilrevision des </w:t>
      </w:r>
      <w:r w:rsidRPr="001F7F2E">
        <w:rPr>
          <w:i/>
          <w:iCs/>
          <w:lang w:val="de-CH"/>
        </w:rPr>
        <w:t>Behindertengleichstellungsgesetzes</w:t>
      </w:r>
      <w:r w:rsidRPr="001F7F2E">
        <w:rPr>
          <w:lang w:val="de-CH"/>
        </w:rPr>
        <w:t xml:space="preserve"> </w:t>
      </w:r>
      <w:r w:rsidR="006105B9">
        <w:rPr>
          <w:lang w:val="de-CH"/>
        </w:rPr>
        <w:t>(</w:t>
      </w:r>
      <w:proofErr w:type="spellStart"/>
      <w:r w:rsidRPr="001F7F2E">
        <w:rPr>
          <w:lang w:val="de-CH"/>
        </w:rPr>
        <w:t>BehiG</w:t>
      </w:r>
      <w:proofErr w:type="spellEnd"/>
      <w:r w:rsidR="006105B9">
        <w:rPr>
          <w:lang w:val="de-CH"/>
        </w:rPr>
        <w:t>)</w:t>
      </w:r>
      <w:r w:rsidRPr="001F7F2E">
        <w:rPr>
          <w:lang w:val="de-CH"/>
        </w:rPr>
        <w:t xml:space="preserve"> zugestimmt.</w:t>
      </w:r>
      <w:r>
        <w:rPr>
          <w:lang w:val="de-CH"/>
        </w:rPr>
        <w:t xml:space="preserve"> </w:t>
      </w:r>
      <w:r w:rsidRPr="001F7F2E">
        <w:rPr>
          <w:lang w:val="de-CH"/>
        </w:rPr>
        <w:t>Mit der heute angenommene Kommissionsinitiative leitet die Kommission einen neuen politischen Prozess ein. Ziel ist die Anerkennung der Gebärdensprachen durch ein eigenständiges Gesetz, das vom Parlament ausgearbeitet wird. Dadurch sollen die Förderung der Gebärdensprache sowie die Gleichstellung von Menschen</w:t>
      </w:r>
      <w:r w:rsidR="006105B9">
        <w:rPr>
          <w:lang w:val="de-CH"/>
        </w:rPr>
        <w:t xml:space="preserve"> mit einer Hörbehind</w:t>
      </w:r>
      <w:r w:rsidR="00DF2428">
        <w:rPr>
          <w:lang w:val="de-CH"/>
        </w:rPr>
        <w:t>e</w:t>
      </w:r>
      <w:r w:rsidR="006105B9">
        <w:rPr>
          <w:lang w:val="de-CH"/>
        </w:rPr>
        <w:t>rung</w:t>
      </w:r>
      <w:r w:rsidRPr="001F7F2E">
        <w:rPr>
          <w:lang w:val="de-CH"/>
        </w:rPr>
        <w:t xml:space="preserve"> sichergestellt werden.</w:t>
      </w:r>
    </w:p>
    <w:p w14:paraId="2B166B96" w14:textId="77777777" w:rsidR="00A80E2E" w:rsidRPr="00107C6D" w:rsidRDefault="00A80E2E" w:rsidP="00956DE3">
      <w:pPr>
        <w:pStyle w:val="Textkrper"/>
        <w:jc w:val="both"/>
        <w:rPr>
          <w:lang w:val="de-CH"/>
        </w:rPr>
      </w:pPr>
      <w:hyperlink r:id="rId44" w:history="1">
        <w:r w:rsidRPr="0096140E">
          <w:rPr>
            <w:rStyle w:val="Hyperlink"/>
            <w:lang w:val="de-CH"/>
          </w:rPr>
          <w:t>Schweizerischer Gehörlosenbund zu einem neuen Gebärdensprachgesetz</w:t>
        </w:r>
      </w:hyperlink>
    </w:p>
    <w:p w14:paraId="3924BE30" w14:textId="287B4273" w:rsidR="0005573C" w:rsidRPr="0005573C" w:rsidRDefault="0005573C" w:rsidP="00956DE3">
      <w:pPr>
        <w:pStyle w:val="berschrift3"/>
        <w:jc w:val="both"/>
        <w:rPr>
          <w:rFonts w:eastAsia="Times New Roman"/>
          <w:lang w:val="de-CH"/>
        </w:rPr>
      </w:pPr>
      <w:r w:rsidRPr="0005573C">
        <w:rPr>
          <w:rFonts w:eastAsia="Times New Roman"/>
          <w:lang w:val="de-CH"/>
        </w:rPr>
        <w:t>Nationale Umfrage zur Inklusion von Menschen mit Behinderungen</w:t>
      </w:r>
    </w:p>
    <w:p w14:paraId="51A0FC39" w14:textId="1AC1FAFB" w:rsidR="0005573C" w:rsidRPr="0005573C" w:rsidRDefault="0005573C" w:rsidP="00956DE3">
      <w:pPr>
        <w:pStyle w:val="Textkrper"/>
        <w:jc w:val="both"/>
        <w:rPr>
          <w:lang w:val="de-CH"/>
        </w:rPr>
      </w:pPr>
      <w:r w:rsidRPr="0005573C">
        <w:rPr>
          <w:lang w:val="de-CH"/>
        </w:rPr>
        <w:t xml:space="preserve">Nach </w:t>
      </w:r>
      <w:r w:rsidR="00F438F7">
        <w:rPr>
          <w:lang w:val="de-CH"/>
        </w:rPr>
        <w:t xml:space="preserve">einer Umfrage im Jahr </w:t>
      </w:r>
      <w:r w:rsidRPr="0005573C">
        <w:rPr>
          <w:lang w:val="de-CH"/>
        </w:rPr>
        <w:t xml:space="preserve">2023 führt </w:t>
      </w:r>
      <w:r w:rsidRPr="00956DE3">
        <w:rPr>
          <w:i/>
          <w:iCs/>
          <w:lang w:val="de-CH"/>
        </w:rPr>
        <w:t>Pro Infirmis</w:t>
      </w:r>
      <w:r w:rsidRPr="0005573C">
        <w:rPr>
          <w:lang w:val="de-CH"/>
        </w:rPr>
        <w:t xml:space="preserve"> zum zweiten Mal eine Umfrage zur Inklusion von Menschen mit Behinderungen in der Schweiz durch.</w:t>
      </w:r>
      <w:r w:rsidR="001464B9">
        <w:rPr>
          <w:lang w:val="de-CH"/>
        </w:rPr>
        <w:t xml:space="preserve"> </w:t>
      </w:r>
      <w:r w:rsidRPr="0005573C">
        <w:rPr>
          <w:lang w:val="de-CH"/>
        </w:rPr>
        <w:t>Ziel ist es</w:t>
      </w:r>
      <w:r w:rsidR="002320CA">
        <w:rPr>
          <w:lang w:val="de-CH"/>
        </w:rPr>
        <w:t>,</w:t>
      </w:r>
      <w:r w:rsidRPr="0005573C">
        <w:rPr>
          <w:lang w:val="de-CH"/>
        </w:rPr>
        <w:t xml:space="preserve"> Erfahrungen von Menschen mit Behinderungen oder chronischen Krankheiten in der Schweiz in verschiedenen Lebensbereichen zu erfassen und zu verstehen, wie gut sie sich in der Gesellschaft inkludiert fühlen.</w:t>
      </w:r>
    </w:p>
    <w:p w14:paraId="1C630868" w14:textId="40A39979" w:rsidR="00107C6D" w:rsidRDefault="001464B9" w:rsidP="00956DE3">
      <w:pPr>
        <w:pStyle w:val="Textkrper"/>
        <w:jc w:val="both"/>
        <w:rPr>
          <w:rStyle w:val="Hyperlink"/>
          <w:rFonts w:eastAsia="Times New Roman"/>
          <w:lang w:val="de-CH"/>
        </w:rPr>
      </w:pPr>
      <w:hyperlink r:id="rId45" w:history="1">
        <w:r w:rsidRPr="001023C6">
          <w:rPr>
            <w:rStyle w:val="Hyperlink"/>
            <w:lang w:val="de-CH"/>
          </w:rPr>
          <w:t>Pro I</w:t>
        </w:r>
        <w:r w:rsidR="002A2889" w:rsidRPr="001023C6">
          <w:rPr>
            <w:rStyle w:val="Hyperlink"/>
            <w:lang w:val="de-CH"/>
          </w:rPr>
          <w:t>n</w:t>
        </w:r>
        <w:r w:rsidRPr="001023C6">
          <w:rPr>
            <w:rStyle w:val="Hyperlink"/>
            <w:lang w:val="de-CH"/>
          </w:rPr>
          <w:t>firmis mit einer nationalen</w:t>
        </w:r>
        <w:r w:rsidR="0005573C" w:rsidRPr="001023C6">
          <w:rPr>
            <w:rStyle w:val="Hyperlink"/>
            <w:lang w:val="de-CH"/>
          </w:rPr>
          <w:t xml:space="preserve"> Umfrage</w:t>
        </w:r>
        <w:r w:rsidR="002A2889" w:rsidRPr="001023C6">
          <w:rPr>
            <w:rStyle w:val="Hyperlink"/>
            <w:lang w:val="de-CH"/>
          </w:rPr>
          <w:t xml:space="preserve"> </w:t>
        </w:r>
        <w:r w:rsidR="002A2889" w:rsidRPr="001023C6">
          <w:rPr>
            <w:rStyle w:val="Hyperlink"/>
            <w:rFonts w:eastAsia="Times New Roman"/>
            <w:lang w:val="de-CH"/>
          </w:rPr>
          <w:t>zur Inklusion von Menschen mit Behinderungen </w:t>
        </w:r>
      </w:hyperlink>
    </w:p>
    <w:p w14:paraId="25580A12" w14:textId="7C5019CD" w:rsidR="00BC5A7D" w:rsidRDefault="00EF51E1" w:rsidP="00956DE3">
      <w:pPr>
        <w:pStyle w:val="berschrift2"/>
        <w:jc w:val="both"/>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208DE647" w14:textId="4D3E5108" w:rsidR="00857BFD" w:rsidRPr="00956DE3" w:rsidRDefault="00857BFD" w:rsidP="00956DE3">
      <w:pPr>
        <w:pStyle w:val="berschrift3"/>
        <w:jc w:val="both"/>
        <w:rPr>
          <w:rFonts w:eastAsia="Times New Roman"/>
          <w:lang w:val="de-CH"/>
        </w:rPr>
      </w:pPr>
      <w:r w:rsidRPr="00956DE3">
        <w:rPr>
          <w:rFonts w:eastAsia="Times New Roman"/>
          <w:lang w:val="de-CH"/>
        </w:rPr>
        <w:t>LU: Bildungsstatistik</w:t>
      </w:r>
    </w:p>
    <w:p w14:paraId="7463527D" w14:textId="1DEA8DF0" w:rsidR="00857BFD" w:rsidRDefault="00857BFD" w:rsidP="00956DE3">
      <w:pPr>
        <w:pStyle w:val="Textkrper"/>
        <w:jc w:val="both"/>
        <w:rPr>
          <w:lang w:val="de-CH"/>
        </w:rPr>
      </w:pPr>
      <w:r w:rsidRPr="00D204AC">
        <w:rPr>
          <w:lang w:val="de-CH"/>
        </w:rPr>
        <w:t>Im Schuljahr 2025/26 besuchen 44'667 Lernende die öffentliche Regelschule</w:t>
      </w:r>
      <w:r w:rsidR="00A34FC6">
        <w:rPr>
          <w:lang w:val="de-CH"/>
        </w:rPr>
        <w:t>.</w:t>
      </w:r>
      <w:r w:rsidRPr="00D204AC">
        <w:rPr>
          <w:lang w:val="de-CH"/>
        </w:rPr>
        <w:t xml:space="preserve"> </w:t>
      </w:r>
      <w:r w:rsidR="00A34FC6">
        <w:rPr>
          <w:lang w:val="de-CH"/>
        </w:rPr>
        <w:t>D</w:t>
      </w:r>
      <w:r w:rsidRPr="00D204AC">
        <w:rPr>
          <w:lang w:val="de-CH"/>
        </w:rPr>
        <w:t xml:space="preserve">as sind 394 </w:t>
      </w:r>
      <w:r w:rsidR="00A34FC6">
        <w:rPr>
          <w:lang w:val="de-CH"/>
        </w:rPr>
        <w:t xml:space="preserve">Kinder und Jugendliche </w:t>
      </w:r>
      <w:r w:rsidRPr="00D204AC">
        <w:rPr>
          <w:lang w:val="de-CH"/>
        </w:rPr>
        <w:t xml:space="preserve">mehr als im Vorjahr. Die Zunahme betrifft die Primar- und Sekundarschule, während Kindergarten und Basisstufe einen </w:t>
      </w:r>
      <w:r w:rsidRPr="00D204AC">
        <w:rPr>
          <w:lang w:val="de-CH"/>
        </w:rPr>
        <w:lastRenderedPageBreak/>
        <w:t>leichten Rückgang verzeichnen. Die Zahl der Lernenden mit Massnahmen im Bereich Verhalten nimmt weiter zu. Dies wirkt sich auf die Sonderschulquote aus. Sie liegt nun bei 4,5</w:t>
      </w:r>
      <w:r w:rsidR="00574738">
        <w:rPr>
          <w:lang w:val="de-CH"/>
        </w:rPr>
        <w:t> </w:t>
      </w:r>
      <w:r w:rsidRPr="00D204AC">
        <w:rPr>
          <w:lang w:val="de-CH"/>
        </w:rPr>
        <w:t>Prozent.</w:t>
      </w:r>
    </w:p>
    <w:p w14:paraId="1A74AE58" w14:textId="05E537E1" w:rsidR="00857BFD" w:rsidRPr="00D204AC" w:rsidRDefault="00D1706B" w:rsidP="00956DE3">
      <w:pPr>
        <w:pStyle w:val="Textkrper"/>
        <w:jc w:val="both"/>
        <w:rPr>
          <w:lang w:val="de-CH"/>
        </w:rPr>
      </w:pPr>
      <w:hyperlink r:id="rId46" w:history="1">
        <w:r w:rsidRPr="00D204AC">
          <w:rPr>
            <w:rStyle w:val="Hyperlink"/>
            <w:lang w:val="de-CH"/>
          </w:rPr>
          <w:t xml:space="preserve">Luzerner Zeitung vom 28.01.2026 </w:t>
        </w:r>
        <w:r w:rsidR="001F4754" w:rsidRPr="00D204AC">
          <w:rPr>
            <w:rStyle w:val="Hyperlink"/>
            <w:lang w:val="de-CH"/>
          </w:rPr>
          <w:t>zur Sonderschulquote</w:t>
        </w:r>
      </w:hyperlink>
    </w:p>
    <w:p w14:paraId="17823645" w14:textId="77777777" w:rsidR="00143B7C" w:rsidRDefault="00143B7C" w:rsidP="00956DE3">
      <w:pPr>
        <w:pStyle w:val="berschrift3"/>
        <w:jc w:val="both"/>
        <w:rPr>
          <w:rFonts w:eastAsia="Times New Roman"/>
          <w:lang w:val="de-CH"/>
        </w:rPr>
      </w:pPr>
      <w:r w:rsidRPr="00143B7C">
        <w:rPr>
          <w:rFonts w:eastAsia="Times New Roman"/>
          <w:lang w:val="de-CH"/>
        </w:rPr>
        <w:t>NE: Gemeinde verweigert Betreuung von Kind mit Trisomie 21</w:t>
      </w:r>
    </w:p>
    <w:p w14:paraId="6E9296CA" w14:textId="77777777" w:rsidR="0038718E" w:rsidRDefault="00143B7C" w:rsidP="00956DE3">
      <w:pPr>
        <w:pStyle w:val="Textkrper"/>
        <w:jc w:val="both"/>
        <w:rPr>
          <w:lang w:val="de-CH"/>
        </w:rPr>
      </w:pPr>
      <w:r w:rsidRPr="00143B7C">
        <w:rPr>
          <w:lang w:val="de-CH"/>
        </w:rPr>
        <w:t>Der Gemeinderat von La Chaux-de-Fonds weigert sich, ein 5-jähriges Kind mit Trisomie 21 in die ausserschulischen Betreuungseinrichtungen aufzunehmen. Dafür wird er bereits zum zweiten Mal vom Kantonsgericht Neuenburg gerügt. Das Gericht kritisiert den Gemeinderat scharf und fordert ihn unmissverständlich auf, die Aufnahme des Kindes endlich ernsthaft zu prüfen.</w:t>
      </w:r>
    </w:p>
    <w:p w14:paraId="15BFEF92" w14:textId="5DF42D74" w:rsidR="00143B7C" w:rsidRPr="00DA0DF2" w:rsidRDefault="00DA0DF2" w:rsidP="00956DE3">
      <w:pPr>
        <w:pStyle w:val="Textkrper"/>
        <w:jc w:val="both"/>
        <w:rPr>
          <w:rStyle w:val="Hyperlink"/>
          <w:rFonts w:eastAsia="Times New Roman"/>
          <w:lang w:val="de-CH"/>
        </w:rPr>
      </w:pPr>
      <w:r>
        <w:rPr>
          <w:rFonts w:eastAsia="Times New Roman" w:cs="Open Sans SemiCondensed"/>
          <w:bCs/>
          <w:i/>
          <w:lang w:val="de-CH"/>
        </w:rPr>
        <w:fldChar w:fldCharType="begin"/>
      </w:r>
      <w:r>
        <w:rPr>
          <w:rFonts w:eastAsia="Times New Roman" w:cs="Open Sans SemiCondensed"/>
          <w:bCs/>
          <w:i/>
          <w:lang w:val="de-CH"/>
        </w:rPr>
        <w:instrText>HYPERLINK "https://www.inclusion-handicap.ch/de/medien/medienmitteilungen/2025/gemeinde-verweigert-betreuung-von-kind-mit-trisomie-21-903.html"</w:instrText>
      </w:r>
      <w:r>
        <w:rPr>
          <w:rFonts w:eastAsia="Times New Roman" w:cs="Open Sans SemiCondensed"/>
          <w:bCs/>
          <w:i/>
          <w:lang w:val="de-CH"/>
        </w:rPr>
      </w:r>
      <w:r>
        <w:rPr>
          <w:rFonts w:eastAsia="Times New Roman" w:cs="Open Sans SemiCondensed"/>
          <w:bCs/>
          <w:i/>
          <w:lang w:val="de-CH"/>
        </w:rPr>
        <w:fldChar w:fldCharType="separate"/>
      </w:r>
      <w:proofErr w:type="spellStart"/>
      <w:r w:rsidR="00DC1918" w:rsidRPr="00DA0DF2">
        <w:rPr>
          <w:rStyle w:val="Hyperlink"/>
          <w:rFonts w:eastAsia="Times New Roman" w:cs="Open Sans SemiCondensed"/>
          <w:i/>
          <w:lang w:val="de-CH"/>
        </w:rPr>
        <w:t>Inclusion</w:t>
      </w:r>
      <w:proofErr w:type="spellEnd"/>
      <w:r w:rsidR="00DC1918" w:rsidRPr="00DA0DF2">
        <w:rPr>
          <w:rStyle w:val="Hyperlink"/>
          <w:rFonts w:eastAsia="Times New Roman" w:cs="Open Sans SemiCondensed"/>
          <w:i/>
          <w:lang w:val="de-CH"/>
        </w:rPr>
        <w:t xml:space="preserve"> Handicap und eine </w:t>
      </w:r>
      <w:r w:rsidR="00143B7C" w:rsidRPr="00DA0DF2">
        <w:rPr>
          <w:rStyle w:val="Hyperlink"/>
          <w:rFonts w:eastAsia="Times New Roman"/>
          <w:lang w:val="de-CH"/>
        </w:rPr>
        <w:t>Medienmitteilung vom 19.12.2025</w:t>
      </w:r>
      <w:r>
        <w:rPr>
          <w:rStyle w:val="Hyperlink"/>
          <w:rFonts w:eastAsia="Times New Roman"/>
          <w:lang w:val="de-CH"/>
        </w:rPr>
        <w:t xml:space="preserve"> über ein Kind mit Trisomie 21</w:t>
      </w:r>
    </w:p>
    <w:p w14:paraId="629F30EA" w14:textId="34A246BA" w:rsidR="00811265" w:rsidRPr="00497943" w:rsidRDefault="00DA0DF2" w:rsidP="00956DE3">
      <w:pPr>
        <w:pStyle w:val="berschrift3"/>
        <w:jc w:val="both"/>
        <w:rPr>
          <w:rFonts w:eastAsia="Times New Roman"/>
          <w:lang w:val="de-CH"/>
        </w:rPr>
      </w:pPr>
      <w:r>
        <w:rPr>
          <w:rFonts w:eastAsia="Times New Roman"/>
          <w:lang w:val="de-CH"/>
        </w:rPr>
        <w:fldChar w:fldCharType="end"/>
      </w:r>
      <w:r w:rsidR="00360959" w:rsidRPr="00497943">
        <w:rPr>
          <w:rFonts w:eastAsia="Times New Roman"/>
          <w:lang w:val="de-CH"/>
        </w:rPr>
        <w:t xml:space="preserve">SZ: </w:t>
      </w:r>
      <w:r w:rsidR="00811265" w:rsidRPr="00497943">
        <w:rPr>
          <w:rFonts w:eastAsia="Times New Roman"/>
          <w:lang w:val="de-CH"/>
        </w:rPr>
        <w:t>Integrative Schule</w:t>
      </w:r>
    </w:p>
    <w:p w14:paraId="75A10E40" w14:textId="4A53E563" w:rsidR="00811265" w:rsidRDefault="00811265" w:rsidP="00956DE3">
      <w:pPr>
        <w:pStyle w:val="Textkrper"/>
        <w:jc w:val="both"/>
        <w:rPr>
          <w:lang w:val="de-CH"/>
        </w:rPr>
      </w:pPr>
      <w:r w:rsidRPr="00811265">
        <w:rPr>
          <w:lang w:val="de-CH"/>
        </w:rPr>
        <w:t xml:space="preserve">Die Regierung </w:t>
      </w:r>
      <w:r w:rsidR="00BB0EFB">
        <w:rPr>
          <w:lang w:val="de-CH"/>
        </w:rPr>
        <w:t>des Kanton</w:t>
      </w:r>
      <w:r w:rsidR="007C115F">
        <w:rPr>
          <w:lang w:val="de-CH"/>
        </w:rPr>
        <w:t>s</w:t>
      </w:r>
      <w:r w:rsidR="00BB0EFB">
        <w:rPr>
          <w:lang w:val="de-CH"/>
        </w:rPr>
        <w:t xml:space="preserve"> Schwyz </w:t>
      </w:r>
      <w:r w:rsidRPr="00811265">
        <w:rPr>
          <w:lang w:val="de-CH"/>
        </w:rPr>
        <w:t xml:space="preserve">will das System der integrativen Förderung nicht </w:t>
      </w:r>
      <w:r w:rsidR="006741C6" w:rsidRPr="00811265">
        <w:rPr>
          <w:lang w:val="de-CH"/>
        </w:rPr>
        <w:t>überprüfen</w:t>
      </w:r>
      <w:r w:rsidRPr="00811265">
        <w:rPr>
          <w:lang w:val="de-CH"/>
        </w:rPr>
        <w:t xml:space="preserve"> und lehnt ein entsprechendes </w:t>
      </w:r>
      <w:r w:rsidR="00956DE3" w:rsidRPr="00956DE3">
        <w:rPr>
          <w:bCs/>
          <w:iCs/>
          <w:lang w:val="de-CH"/>
        </w:rPr>
        <w:t>Postulat</w:t>
      </w:r>
      <w:r w:rsidRPr="00811265">
        <w:rPr>
          <w:lang w:val="de-CH"/>
        </w:rPr>
        <w:t xml:space="preserve"> ab. Ein Bericht hätte klären sollen, ob der Kanton eine eigene Institution für lern- und verhaltensauffällige </w:t>
      </w:r>
      <w:proofErr w:type="spellStart"/>
      <w:r w:rsidRPr="00811265">
        <w:rPr>
          <w:lang w:val="de-CH"/>
        </w:rPr>
        <w:t>Schüler</w:t>
      </w:r>
      <w:r w:rsidR="008570E9">
        <w:rPr>
          <w:lang w:val="de-CH"/>
        </w:rPr>
        <w:t>:</w:t>
      </w:r>
      <w:r w:rsidRPr="00811265">
        <w:rPr>
          <w:lang w:val="de-CH"/>
        </w:rPr>
        <w:t>innen</w:t>
      </w:r>
      <w:proofErr w:type="spellEnd"/>
      <w:r w:rsidRPr="00811265">
        <w:rPr>
          <w:lang w:val="de-CH"/>
        </w:rPr>
        <w:t xml:space="preserve"> schaffen soll, wie sich Förder</w:t>
      </w:r>
      <w:r w:rsidR="00D53761">
        <w:rPr>
          <w:lang w:val="de-CH"/>
        </w:rPr>
        <w:t>-</w:t>
      </w:r>
      <w:r w:rsidRPr="00811265">
        <w:rPr>
          <w:lang w:val="de-CH"/>
        </w:rPr>
        <w:t xml:space="preserve"> und Kleinklassen auf Personalbedarf, Belastung der Lehrpersonen und Ausbildungsqualität auswirken und ob das integrative System insgesamt noch zeitgemäss ist.</w:t>
      </w:r>
    </w:p>
    <w:p w14:paraId="546D7CB3" w14:textId="2894273E" w:rsidR="00B905B0" w:rsidRDefault="00B905B0" w:rsidP="00956DE3">
      <w:pPr>
        <w:pStyle w:val="Textkrper"/>
        <w:jc w:val="both"/>
        <w:rPr>
          <w:lang w:val="de-CH"/>
        </w:rPr>
      </w:pPr>
      <w:hyperlink r:id="rId47" w:history="1">
        <w:r w:rsidRPr="0075705F">
          <w:rPr>
            <w:rStyle w:val="Hyperlink"/>
            <w:lang w:val="de-CH"/>
          </w:rPr>
          <w:t>Kanton Schwyz mit einem Post</w:t>
        </w:r>
        <w:r w:rsidR="0075705F" w:rsidRPr="0075705F">
          <w:rPr>
            <w:rStyle w:val="Hyperlink"/>
            <w:lang w:val="de-CH"/>
          </w:rPr>
          <w:t>u</w:t>
        </w:r>
        <w:r w:rsidRPr="0075705F">
          <w:rPr>
            <w:rStyle w:val="Hyperlink"/>
            <w:lang w:val="de-CH"/>
          </w:rPr>
          <w:t xml:space="preserve">lat </w:t>
        </w:r>
        <w:r w:rsidR="0075705F" w:rsidRPr="0075705F">
          <w:rPr>
            <w:rStyle w:val="Hyperlink"/>
            <w:lang w:val="de-CH"/>
          </w:rPr>
          <w:t>zur integrativen Schule</w:t>
        </w:r>
      </w:hyperlink>
    </w:p>
    <w:p w14:paraId="268C710B" w14:textId="436739CB" w:rsidR="006D61D2" w:rsidRPr="00860262" w:rsidRDefault="006D61D2" w:rsidP="00956DE3">
      <w:pPr>
        <w:pStyle w:val="berschrift3"/>
        <w:jc w:val="both"/>
        <w:rPr>
          <w:rFonts w:eastAsia="Times New Roman"/>
          <w:lang w:val="de-CH"/>
        </w:rPr>
      </w:pPr>
      <w:r w:rsidRPr="00860262">
        <w:rPr>
          <w:rFonts w:eastAsia="Times New Roman"/>
          <w:lang w:val="de-CH"/>
        </w:rPr>
        <w:t>ZG:</w:t>
      </w:r>
      <w:r w:rsidR="00E72243" w:rsidRPr="00860262">
        <w:rPr>
          <w:rFonts w:eastAsia="Times New Roman"/>
          <w:lang w:val="de-CH"/>
        </w:rPr>
        <w:t xml:space="preserve"> </w:t>
      </w:r>
      <w:r w:rsidR="00860262" w:rsidRPr="00860262">
        <w:rPr>
          <w:rFonts w:eastAsia="Times New Roman"/>
          <w:lang w:val="de-CH"/>
        </w:rPr>
        <w:t>Kantonale Abstimmung zur politischen Inklusion</w:t>
      </w:r>
    </w:p>
    <w:p w14:paraId="446984DF" w14:textId="09020368" w:rsidR="003557DF" w:rsidRDefault="00A7200F" w:rsidP="00956DE3">
      <w:pPr>
        <w:pStyle w:val="Textkrper"/>
        <w:jc w:val="both"/>
        <w:rPr>
          <w:lang w:val="de-CH"/>
        </w:rPr>
      </w:pPr>
      <w:r>
        <w:rPr>
          <w:lang w:val="de-CH"/>
        </w:rPr>
        <w:t>An der</w:t>
      </w:r>
      <w:r w:rsidR="00E64976" w:rsidRPr="00E64976">
        <w:rPr>
          <w:lang w:val="de-CH"/>
        </w:rPr>
        <w:t xml:space="preserve"> kantonale</w:t>
      </w:r>
      <w:r>
        <w:rPr>
          <w:lang w:val="de-CH"/>
        </w:rPr>
        <w:t>n</w:t>
      </w:r>
      <w:r w:rsidR="00E64976" w:rsidRPr="00E64976">
        <w:rPr>
          <w:lang w:val="de-CH"/>
        </w:rPr>
        <w:t xml:space="preserve"> Abstimmung zum Stimm- und Wahlrecht für Menschen mit kognitiven oder psychischen Behinderungen </w:t>
      </w:r>
      <w:r>
        <w:rPr>
          <w:lang w:val="de-CH"/>
        </w:rPr>
        <w:t>hat die</w:t>
      </w:r>
      <w:r w:rsidR="003557DF" w:rsidRPr="003557DF">
        <w:rPr>
          <w:lang w:val="de-CH"/>
        </w:rPr>
        <w:t xml:space="preserve"> Zuger Stimmbevölkerung</w:t>
      </w:r>
      <w:r w:rsidR="00912692">
        <w:rPr>
          <w:lang w:val="de-CH"/>
        </w:rPr>
        <w:t xml:space="preserve"> gezeigt</w:t>
      </w:r>
      <w:r w:rsidR="003557DF" w:rsidRPr="003557DF">
        <w:rPr>
          <w:lang w:val="de-CH"/>
        </w:rPr>
        <w:t>, dass sie sich für eine moderne und inklusive Demokratie einsetzt. Im Kanton Zug dürfen künftig auch Personen</w:t>
      </w:r>
      <w:r w:rsidR="00B2402C">
        <w:rPr>
          <w:lang w:val="de-CH"/>
        </w:rPr>
        <w:t xml:space="preserve"> wählen und abstimmen</w:t>
      </w:r>
      <w:r w:rsidR="003557DF" w:rsidRPr="003557DF">
        <w:rPr>
          <w:lang w:val="de-CH"/>
        </w:rPr>
        <w:t>, die wegen einer dauerhaften Urteilsunfähigkeit unter umfassender Beistandschaft stehen oder von einer vorsorgebeauftragten Person vertreten werden.</w:t>
      </w:r>
      <w:r w:rsidR="00912692">
        <w:rPr>
          <w:lang w:val="de-CH"/>
        </w:rPr>
        <w:t xml:space="preserve"> </w:t>
      </w:r>
      <w:r w:rsidR="003557DF" w:rsidRPr="003557DF">
        <w:rPr>
          <w:lang w:val="de-CH"/>
        </w:rPr>
        <w:t xml:space="preserve">Der bisherige Ausschluss dieser Personengruppe von Wahlen und Abstimmungen beruhte auf einer historisch gewachsenen Regelung, die nicht mehr dem heutigen </w:t>
      </w:r>
      <w:r w:rsidR="00657BE5">
        <w:rPr>
          <w:lang w:val="de-CH"/>
        </w:rPr>
        <w:t xml:space="preserve">Verständnis von </w:t>
      </w:r>
      <w:r w:rsidR="003557DF" w:rsidRPr="003557DF">
        <w:rPr>
          <w:lang w:val="de-CH"/>
        </w:rPr>
        <w:t>Demokratie entspricht. Politische Entscheidungen betreffen Menschen mit Beeinträchtigungen ebenso wie alle anderen. Auch Menschen, die auf eine umfassende Beistandschaft oder eine Vertretung im Rahmen eines Vorsorgeauftrags angewiesen sind, können zur politischen Meinungsbildung fähig sein.</w:t>
      </w:r>
    </w:p>
    <w:p w14:paraId="7C13B5AF" w14:textId="06197E11" w:rsidR="00860262" w:rsidRPr="00A8346E" w:rsidRDefault="00A8346E" w:rsidP="00956DE3">
      <w:pPr>
        <w:pStyle w:val="Textkrper"/>
        <w:jc w:val="both"/>
        <w:rPr>
          <w:rStyle w:val="Hyperlink"/>
          <w:lang w:val="de-CH"/>
        </w:rPr>
      </w:pPr>
      <w:r>
        <w:rPr>
          <w:bCs/>
          <w:iCs/>
          <w:lang w:val="de-CH"/>
        </w:rPr>
        <w:fldChar w:fldCharType="begin"/>
      </w:r>
      <w:r>
        <w:rPr>
          <w:bCs/>
          <w:iCs/>
          <w:lang w:val="de-CH"/>
        </w:rPr>
        <w:instrText>HYPERLINK "https://zg.ch/news/news~_2025_11_zuger-stimmbevoelkerung-sagt-ja-zum-kantonalen-stimm-und-wahlrecht-fuer-menschen-mit-beeintraechtigungen~.html"</w:instrText>
      </w:r>
      <w:r>
        <w:rPr>
          <w:bCs/>
          <w:iCs/>
          <w:lang w:val="de-CH"/>
        </w:rPr>
      </w:r>
      <w:r>
        <w:rPr>
          <w:bCs/>
          <w:iCs/>
          <w:lang w:val="de-CH"/>
        </w:rPr>
        <w:fldChar w:fldCharType="separate"/>
      </w:r>
      <w:r w:rsidR="00912692" w:rsidRPr="00A8346E">
        <w:rPr>
          <w:rStyle w:val="Hyperlink"/>
          <w:lang w:val="de-CH"/>
        </w:rPr>
        <w:t xml:space="preserve">Kanton Zug und </w:t>
      </w:r>
      <w:r w:rsidR="00C92F8C" w:rsidRPr="00A8346E">
        <w:rPr>
          <w:rStyle w:val="Hyperlink"/>
          <w:lang w:val="de-CH"/>
        </w:rPr>
        <w:t>eine kantonale Abstimmung zur politischen Teilhabe</w:t>
      </w:r>
    </w:p>
    <w:p w14:paraId="3CC85023" w14:textId="2D496D25" w:rsidR="00901BF8" w:rsidRPr="00901BF8" w:rsidRDefault="00A8346E" w:rsidP="00956DE3">
      <w:pPr>
        <w:pStyle w:val="berschrift3"/>
        <w:jc w:val="both"/>
        <w:rPr>
          <w:rFonts w:eastAsia="Times New Roman"/>
          <w:lang w:val="de-CH"/>
        </w:rPr>
      </w:pPr>
      <w:r>
        <w:rPr>
          <w:rFonts w:eastAsiaTheme="minorHAnsi" w:cstheme="minorBidi"/>
          <w:i w:val="0"/>
          <w:iCs/>
          <w:lang w:val="de-CH"/>
        </w:rPr>
        <w:fldChar w:fldCharType="end"/>
      </w:r>
      <w:r w:rsidR="00901BF8" w:rsidRPr="00901BF8">
        <w:rPr>
          <w:rFonts w:eastAsia="Times New Roman"/>
          <w:lang w:val="de-CH"/>
        </w:rPr>
        <w:t xml:space="preserve">ZH: Zulassung zur </w:t>
      </w:r>
      <w:r w:rsidR="00640570">
        <w:rPr>
          <w:rFonts w:eastAsia="Times New Roman"/>
          <w:lang w:val="de-CH"/>
        </w:rPr>
        <w:t>P</w:t>
      </w:r>
      <w:r w:rsidR="00901BF8" w:rsidRPr="00901BF8">
        <w:rPr>
          <w:rFonts w:eastAsia="Times New Roman"/>
          <w:lang w:val="de-CH"/>
        </w:rPr>
        <w:t>ädagogischen Hochschule mit Sehbehinderung</w:t>
      </w:r>
    </w:p>
    <w:p w14:paraId="6BB72E05" w14:textId="74ECFF67" w:rsidR="00901BF8" w:rsidRPr="00901BF8" w:rsidRDefault="00901BF8" w:rsidP="00956DE3">
      <w:pPr>
        <w:pStyle w:val="Textkrper"/>
        <w:jc w:val="both"/>
        <w:rPr>
          <w:lang w:val="de-CH"/>
        </w:rPr>
      </w:pPr>
      <w:r w:rsidRPr="00901BF8">
        <w:rPr>
          <w:lang w:val="de-CH"/>
        </w:rPr>
        <w:t xml:space="preserve">Die </w:t>
      </w:r>
      <w:r w:rsidRPr="00B03053">
        <w:rPr>
          <w:i/>
          <w:iCs/>
          <w:lang w:val="de-CH"/>
        </w:rPr>
        <w:t xml:space="preserve">Pädagogische Hochschule </w:t>
      </w:r>
      <w:proofErr w:type="spellStart"/>
      <w:r w:rsidRPr="00B03053">
        <w:rPr>
          <w:i/>
          <w:iCs/>
          <w:lang w:val="de-CH"/>
        </w:rPr>
        <w:t>Zürich</w:t>
      </w:r>
      <w:proofErr w:type="spellEnd"/>
      <w:r w:rsidRPr="00901BF8">
        <w:rPr>
          <w:lang w:val="de-CH"/>
        </w:rPr>
        <w:t xml:space="preserve"> muss nach einem Entscheid des Verwaltungsgerichts eine Frau mit einer Sehbehinderung zum Studium zulassen. Wie im Urteil ersichtlich ist, können Menschen mit einer Sehbehinderung nach Ansicht des Gerichts mit Unterstützung einer Assistenz</w:t>
      </w:r>
      <w:r w:rsidR="002114AC">
        <w:rPr>
          <w:lang w:val="de-CH"/>
        </w:rPr>
        <w:t>person</w:t>
      </w:r>
      <w:r w:rsidRPr="00901BF8">
        <w:rPr>
          <w:lang w:val="de-CH"/>
        </w:rPr>
        <w:t xml:space="preserve"> an Primarschulen unterrichten. Ob eine Schule die Frau anstellen wolle, sei letztlich die Entscheidung der Schule. Der Entscheid, die Frau nicht zum Studiengang zuzulassen, sei jedoch diskriminierend und verfassungswidrig, urteilten die Richter und folgten damit dem Entscheid der Vorinstanz.</w:t>
      </w:r>
    </w:p>
    <w:p w14:paraId="68256009" w14:textId="3EFE0A87" w:rsidR="00901BF8" w:rsidRPr="00626F03" w:rsidRDefault="00626F03" w:rsidP="00956DE3">
      <w:pPr>
        <w:pStyle w:val="Textkrper"/>
        <w:jc w:val="both"/>
        <w:rPr>
          <w:rStyle w:val="Hyperlink"/>
          <w:lang w:val="de-CH"/>
        </w:rPr>
      </w:pPr>
      <w:r>
        <w:rPr>
          <w:bCs/>
          <w:iCs/>
          <w:lang w:val="de-CH"/>
        </w:rPr>
        <w:fldChar w:fldCharType="begin"/>
      </w:r>
      <w:r>
        <w:rPr>
          <w:bCs/>
          <w:iCs/>
          <w:lang w:val="de-CH"/>
        </w:rPr>
        <w:instrText>HYPERLINK "https://entscheidsuche.ch/docs/ZH_Verwaltungsgericht/ZH_VG_001_-VB-2025-00168_2025-09-25.html"</w:instrText>
      </w:r>
      <w:r>
        <w:rPr>
          <w:bCs/>
          <w:iCs/>
          <w:lang w:val="de-CH"/>
        </w:rPr>
      </w:r>
      <w:r>
        <w:rPr>
          <w:bCs/>
          <w:iCs/>
          <w:lang w:val="de-CH"/>
        </w:rPr>
        <w:fldChar w:fldCharType="separate"/>
      </w:r>
      <w:r w:rsidR="00901BF8" w:rsidRPr="00626F03">
        <w:rPr>
          <w:rStyle w:val="Hyperlink"/>
          <w:lang w:val="de-CH"/>
        </w:rPr>
        <w:t>Verwaltungsgericht des Kantons Zürich mit einem Urteil zur Zulassung einer Frau mit Sehbehinderung an die Pädagogische Hochschule</w:t>
      </w:r>
    </w:p>
    <w:bookmarkStart w:id="9" w:name="_Toc182901716"/>
    <w:p w14:paraId="4877C894" w14:textId="7CA44EF6" w:rsidR="00EF51E1" w:rsidRDefault="00626F03" w:rsidP="00956DE3">
      <w:pPr>
        <w:pStyle w:val="berschrift2"/>
        <w:jc w:val="both"/>
        <w:rPr>
          <w:rFonts w:asciiTheme="minorHAnsi" w:hAnsiTheme="minorHAnsi"/>
          <w:lang w:val="de-CH"/>
        </w:rPr>
      </w:pPr>
      <w:r>
        <w:rPr>
          <w:rFonts w:eastAsiaTheme="minorHAnsi" w:cstheme="minorBidi"/>
          <w:b w:val="0"/>
          <w:iCs/>
          <w:szCs w:val="20"/>
          <w:lang w:val="de-CH"/>
        </w:rPr>
        <w:fldChar w:fldCharType="end"/>
      </w:r>
      <w:r w:rsidR="00EF51E1" w:rsidRPr="001839BB">
        <w:rPr>
          <w:rFonts w:asciiTheme="minorHAnsi" w:hAnsiTheme="minorHAnsi"/>
          <w:lang w:val="de-CH"/>
        </w:rPr>
        <w:t>Varia</w:t>
      </w:r>
      <w:bookmarkEnd w:id="9"/>
    </w:p>
    <w:p w14:paraId="7FBED99E" w14:textId="0318BF0E" w:rsidR="00D62EEF" w:rsidRPr="00D62EEF" w:rsidRDefault="00D62EEF" w:rsidP="00956DE3">
      <w:pPr>
        <w:pStyle w:val="berschrift3"/>
        <w:jc w:val="both"/>
        <w:rPr>
          <w:rFonts w:eastAsia="Times New Roman"/>
          <w:lang w:val="de-CH"/>
        </w:rPr>
      </w:pPr>
      <w:r w:rsidRPr="00D62EEF">
        <w:rPr>
          <w:rFonts w:eastAsia="Times New Roman"/>
          <w:lang w:val="de-CH"/>
        </w:rPr>
        <w:t xml:space="preserve">65 Jahre </w:t>
      </w:r>
      <w:proofErr w:type="spellStart"/>
      <w:r w:rsidRPr="00D62EEF">
        <w:rPr>
          <w:rFonts w:eastAsia="Times New Roman"/>
          <w:lang w:val="de-CH"/>
        </w:rPr>
        <w:t>insieme</w:t>
      </w:r>
      <w:proofErr w:type="spellEnd"/>
      <w:r w:rsidRPr="00D62EEF">
        <w:rPr>
          <w:rFonts w:eastAsia="Times New Roman"/>
          <w:lang w:val="de-CH"/>
        </w:rPr>
        <w:t xml:space="preserve"> Schweiz </w:t>
      </w:r>
      <w:r w:rsidR="00E51F0B" w:rsidRPr="00956DE3">
        <w:rPr>
          <w:rFonts w:eastAsia="Times New Roman"/>
          <w:lang w:val="de-CH"/>
        </w:rPr>
        <w:t>–</w:t>
      </w:r>
      <w:r w:rsidRPr="00D62EEF">
        <w:rPr>
          <w:rFonts w:eastAsia="Times New Roman"/>
          <w:lang w:val="de-CH"/>
        </w:rPr>
        <w:t xml:space="preserve"> Jubiläumsausstellung im Kornhausforum Bern</w:t>
      </w:r>
    </w:p>
    <w:p w14:paraId="57AF6DEB" w14:textId="6893253A" w:rsidR="00D62EEF" w:rsidRPr="00D62EEF" w:rsidRDefault="00E51F0B" w:rsidP="00956DE3">
      <w:pPr>
        <w:pStyle w:val="Textkrper"/>
        <w:jc w:val="both"/>
        <w:rPr>
          <w:lang w:val="de-CH"/>
        </w:rPr>
      </w:pPr>
      <w:r>
        <w:rPr>
          <w:i/>
          <w:iCs/>
          <w:lang w:val="de-CH"/>
        </w:rPr>
        <w:t>I</w:t>
      </w:r>
      <w:r w:rsidR="00D62EEF" w:rsidRPr="00AD53BF">
        <w:rPr>
          <w:i/>
          <w:iCs/>
          <w:lang w:val="de-CH"/>
        </w:rPr>
        <w:t>nsieme Schweiz</w:t>
      </w:r>
      <w:r w:rsidR="00D62EEF" w:rsidRPr="00D62EEF">
        <w:rPr>
          <w:lang w:val="de-CH"/>
        </w:rPr>
        <w:t xml:space="preserve"> </w:t>
      </w:r>
      <w:r w:rsidR="00B53230">
        <w:rPr>
          <w:lang w:val="de-CH"/>
        </w:rPr>
        <w:t>feierte das</w:t>
      </w:r>
      <w:r w:rsidR="00B53230" w:rsidRPr="00D62EEF">
        <w:rPr>
          <w:lang w:val="de-CH"/>
        </w:rPr>
        <w:t xml:space="preserve"> </w:t>
      </w:r>
      <w:r w:rsidR="00D62EEF" w:rsidRPr="00D62EEF">
        <w:rPr>
          <w:lang w:val="de-CH"/>
        </w:rPr>
        <w:t>65</w:t>
      </w:r>
      <w:r w:rsidR="00B53230">
        <w:rPr>
          <w:lang w:val="de-CH"/>
        </w:rPr>
        <w:t>-jährige</w:t>
      </w:r>
      <w:r w:rsidR="00D62EEF" w:rsidRPr="00D62EEF">
        <w:rPr>
          <w:lang w:val="de-CH"/>
        </w:rPr>
        <w:t xml:space="preserve"> </w:t>
      </w:r>
      <w:r w:rsidR="00B53230">
        <w:rPr>
          <w:lang w:val="de-CH"/>
        </w:rPr>
        <w:t>Jubiläum</w:t>
      </w:r>
      <w:r w:rsidR="00D62EEF" w:rsidRPr="00D62EEF">
        <w:rPr>
          <w:lang w:val="de-CH"/>
        </w:rPr>
        <w:t>. Zu diesem Anlass präsentiert</w:t>
      </w:r>
      <w:r w:rsidR="00D62EEF">
        <w:rPr>
          <w:lang w:val="de-CH"/>
        </w:rPr>
        <w:t>e</w:t>
      </w:r>
      <w:r w:rsidR="00D62EEF" w:rsidRPr="00D62EEF">
        <w:rPr>
          <w:lang w:val="de-CH"/>
        </w:rPr>
        <w:t xml:space="preserve"> die Organisation eine Ausstellung mit</w:t>
      </w:r>
      <w:r w:rsidR="00D62EEF">
        <w:rPr>
          <w:lang w:val="de-CH"/>
        </w:rPr>
        <w:t xml:space="preserve"> </w:t>
      </w:r>
      <w:r w:rsidR="00D62EEF" w:rsidRPr="00D62EEF">
        <w:rPr>
          <w:lang w:val="de-CH"/>
        </w:rPr>
        <w:t>dem Titel «Und warum müssen wir uns ändern?» im Kornhausforum in Bern. Anhand von Erfahrungsberichten und Archivmaterial w</w:t>
      </w:r>
      <w:r w:rsidR="002310A6">
        <w:rPr>
          <w:lang w:val="de-CH"/>
        </w:rPr>
        <w:t>urde</w:t>
      </w:r>
      <w:r w:rsidR="00D62EEF" w:rsidRPr="00D62EEF">
        <w:rPr>
          <w:lang w:val="de-CH"/>
        </w:rPr>
        <w:t xml:space="preserve"> die Entwicklung des Lebensalltags von Menschen mit einer kognitiven Beeinträchtigung und </w:t>
      </w:r>
      <w:r w:rsidR="00D62EEF" w:rsidRPr="00D62EEF">
        <w:rPr>
          <w:lang w:val="de-CH"/>
        </w:rPr>
        <w:lastRenderedPageBreak/>
        <w:t>ihren Angehörigen in der Schweiz beleuchtet. Es w</w:t>
      </w:r>
      <w:r w:rsidR="00566AAA">
        <w:rPr>
          <w:lang w:val="de-CH"/>
        </w:rPr>
        <w:t>u</w:t>
      </w:r>
      <w:r w:rsidR="00D62EEF" w:rsidRPr="00D62EEF">
        <w:rPr>
          <w:lang w:val="de-CH"/>
        </w:rPr>
        <w:t>rden auch ein Film und Kunstwerke gezeigt. Die Ausstellung dauert</w:t>
      </w:r>
      <w:r w:rsidR="002310A6">
        <w:rPr>
          <w:lang w:val="de-CH"/>
        </w:rPr>
        <w:t>e</w:t>
      </w:r>
      <w:r w:rsidR="00C353CE">
        <w:rPr>
          <w:lang w:val="de-CH"/>
        </w:rPr>
        <w:t xml:space="preserve"> vom 04. Dezember 2025</w:t>
      </w:r>
      <w:r w:rsidR="00D62EEF" w:rsidRPr="00D62EEF">
        <w:rPr>
          <w:lang w:val="de-CH"/>
        </w:rPr>
        <w:t xml:space="preserve"> bis am 15. Januar 2026.</w:t>
      </w:r>
    </w:p>
    <w:p w14:paraId="1C76B9B1" w14:textId="1F1CD7AC" w:rsidR="00566AAA" w:rsidRDefault="00D62EEF" w:rsidP="00956DE3">
      <w:pPr>
        <w:pStyle w:val="Textkrper"/>
        <w:jc w:val="both"/>
        <w:rPr>
          <w:rFonts w:asciiTheme="minorHAnsi" w:eastAsiaTheme="majorEastAsia" w:hAnsiTheme="minorHAnsi" w:cs="Open Sans SemiCondensed"/>
          <w:b/>
          <w:bCs/>
          <w:color w:val="000000" w:themeColor="text1"/>
          <w:sz w:val="24"/>
          <w:szCs w:val="32"/>
          <w:lang w:val="de-CH"/>
        </w:rPr>
      </w:pPr>
      <w:hyperlink r:id="rId48" w:history="1">
        <w:r w:rsidRPr="00D62EEF">
          <w:rPr>
            <w:rStyle w:val="Hyperlink"/>
            <w:lang w:val="de-CH"/>
          </w:rPr>
          <w:t>Insieme Schweiz mit einer Jubiläumsausstellung im Kornhausforum in Bern</w:t>
        </w:r>
      </w:hyperlink>
      <w:bookmarkStart w:id="10" w:name="_Toc182901717"/>
    </w:p>
    <w:p w14:paraId="3FF28BBE" w14:textId="113E4200" w:rsidR="00847C2D" w:rsidRPr="00D4306D" w:rsidRDefault="00840E34" w:rsidP="00956DE3">
      <w:pPr>
        <w:pStyle w:val="berschrift1"/>
        <w:jc w:val="both"/>
        <w:rPr>
          <w:rFonts w:asciiTheme="minorHAnsi" w:hAnsiTheme="minorHAnsi"/>
          <w:lang w:val="de-CH"/>
        </w:rPr>
      </w:pPr>
      <w:r w:rsidRPr="00D4306D">
        <w:rPr>
          <w:rFonts w:asciiTheme="minorHAnsi" w:hAnsiTheme="minorHAnsi"/>
          <w:lang w:val="de-CH"/>
        </w:rPr>
        <w:t>Laufende Forschungsprojekte</w:t>
      </w:r>
      <w:bookmarkEnd w:id="10"/>
    </w:p>
    <w:p w14:paraId="222CC667" w14:textId="77777777" w:rsidR="00CD6937" w:rsidRDefault="00CD6937" w:rsidP="00956DE3">
      <w:pPr>
        <w:pStyle w:val="Textkrper"/>
        <w:jc w:val="both"/>
        <w:rPr>
          <w:b/>
          <w:bCs/>
          <w:lang w:val="de-CH"/>
        </w:rPr>
      </w:pPr>
      <w:r w:rsidRPr="00CD6937">
        <w:rPr>
          <w:b/>
          <w:bCs/>
          <w:lang w:val="de-CH"/>
        </w:rPr>
        <w:t>Mathematik Tutor zur Hilfestellung bei individuellen Lernvoraussetzungen (MATHiL)</w:t>
      </w:r>
    </w:p>
    <w:p w14:paraId="380F35A1" w14:textId="77777777" w:rsidR="00CD6937" w:rsidRPr="00CD6937" w:rsidRDefault="00CD6937" w:rsidP="00956DE3">
      <w:pPr>
        <w:jc w:val="both"/>
        <w:rPr>
          <w:rFonts w:asciiTheme="minorHAnsi" w:hAnsiTheme="minorHAnsi" w:cs="Open Sans SemiCondensed"/>
          <w:i/>
          <w:iCs/>
          <w:lang w:val="de-CH"/>
        </w:rPr>
      </w:pPr>
      <w:r w:rsidRPr="00CD6937">
        <w:rPr>
          <w:rFonts w:asciiTheme="minorHAnsi" w:hAnsiTheme="minorHAnsi" w:cs="Open Sans SemiCondensed"/>
          <w:i/>
          <w:iCs/>
          <w:lang w:val="de-CH"/>
        </w:rPr>
        <w:t>Laufzeit: 2025 – 2028</w:t>
      </w:r>
    </w:p>
    <w:p w14:paraId="3A893B67" w14:textId="0F260F2F" w:rsidR="00CD6937" w:rsidRPr="00CD6937" w:rsidRDefault="00CD6937" w:rsidP="00956DE3">
      <w:pPr>
        <w:pStyle w:val="Textkrper"/>
        <w:jc w:val="both"/>
        <w:rPr>
          <w:rFonts w:asciiTheme="minorHAnsi" w:hAnsiTheme="minorHAnsi" w:cs="Open Sans SemiCondensed"/>
          <w:i/>
          <w:iCs/>
          <w:lang w:val="de-CH"/>
        </w:rPr>
      </w:pPr>
      <w:r w:rsidRPr="00CD6937">
        <w:rPr>
          <w:rFonts w:asciiTheme="minorHAnsi" w:hAnsiTheme="minorHAnsi" w:cs="Open Sans SemiCondensed"/>
          <w:i/>
          <w:iCs/>
          <w:lang w:val="de-CH"/>
        </w:rPr>
        <w:t>Forschende Institutionen:</w:t>
      </w:r>
      <w:r w:rsidR="00A73990" w:rsidRPr="00A73990">
        <w:rPr>
          <w:rFonts w:asciiTheme="minorHAnsi" w:hAnsiTheme="minorHAnsi" w:cs="Open Sans SemiCondensed"/>
          <w:i/>
          <w:iCs/>
          <w:lang w:val="de-CH"/>
        </w:rPr>
        <w:t xml:space="preserve"> </w:t>
      </w:r>
      <w:r w:rsidR="00A73990" w:rsidRPr="00CD6937">
        <w:rPr>
          <w:rFonts w:asciiTheme="minorHAnsi" w:hAnsiTheme="minorHAnsi" w:cs="Open Sans SemiCondensed"/>
          <w:i/>
          <w:iCs/>
          <w:lang w:val="de-CH"/>
        </w:rPr>
        <w:t>Pädagogische Hochschule Zürich (PHZH)</w:t>
      </w:r>
      <w:r w:rsidR="00566AAA">
        <w:rPr>
          <w:rFonts w:asciiTheme="minorHAnsi" w:hAnsiTheme="minorHAnsi" w:cs="Open Sans SemiCondensed"/>
          <w:i/>
          <w:iCs/>
          <w:lang w:val="de-CH"/>
        </w:rPr>
        <w:t xml:space="preserve"> </w:t>
      </w:r>
      <w:r w:rsidR="008839D7">
        <w:rPr>
          <w:rFonts w:asciiTheme="minorHAnsi" w:hAnsiTheme="minorHAnsi" w:cs="Open Sans SemiCondensed"/>
          <w:i/>
          <w:iCs/>
          <w:lang w:val="de-CH"/>
        </w:rPr>
        <w:t>und</w:t>
      </w:r>
      <w:r w:rsidRPr="00CD6937">
        <w:rPr>
          <w:rFonts w:asciiTheme="minorHAnsi" w:hAnsiTheme="minorHAnsi" w:cs="Open Sans SemiCondensed"/>
          <w:i/>
          <w:iCs/>
          <w:lang w:val="de-CH"/>
        </w:rPr>
        <w:t xml:space="preserve"> Universität Zürich</w:t>
      </w:r>
    </w:p>
    <w:p w14:paraId="3C826735" w14:textId="1C6A3C56" w:rsidR="00A73990" w:rsidRPr="003F1DD0" w:rsidRDefault="00A73990" w:rsidP="00956DE3">
      <w:pPr>
        <w:pStyle w:val="Textkrper"/>
        <w:jc w:val="both"/>
        <w:rPr>
          <w:lang w:val="de-CH"/>
        </w:rPr>
      </w:pPr>
      <w:r w:rsidRPr="003F1DD0">
        <w:rPr>
          <w:lang w:val="de-CH"/>
        </w:rPr>
        <w:t xml:space="preserve">Das Projekt MATHiL zielt darauf ab, </w:t>
      </w:r>
      <w:proofErr w:type="spellStart"/>
      <w:r w:rsidRPr="003F1DD0">
        <w:rPr>
          <w:lang w:val="de-CH"/>
        </w:rPr>
        <w:t>Schüler</w:t>
      </w:r>
      <w:r w:rsidR="00566AAA">
        <w:rPr>
          <w:lang w:val="de-CH"/>
        </w:rPr>
        <w:t>:</w:t>
      </w:r>
      <w:r w:rsidRPr="003F1DD0">
        <w:rPr>
          <w:lang w:val="de-CH"/>
        </w:rPr>
        <w:t>innen</w:t>
      </w:r>
      <w:proofErr w:type="spellEnd"/>
      <w:r w:rsidRPr="003F1DD0">
        <w:rPr>
          <w:lang w:val="de-CH"/>
        </w:rPr>
        <w:t xml:space="preserve"> mit schwachen Mathematikleistungen auf der Sekundarstufe I durch die Entwicklung und Bereitstellung eines intelligenten Tutorensystems (ITS) gezielt zu fördern. Damit adressiert das Projekt die anhaltenden Defizite im Mathematikunterricht, die schon in der Primarstufe beginnen und sich in der Sekundarstufe oft weiter manifestieren und bietet eine innovative Lösung für ein weit verbreitetes Problem.</w:t>
      </w:r>
      <w:r w:rsidR="003F1DD0">
        <w:rPr>
          <w:lang w:val="de-CH"/>
        </w:rPr>
        <w:t xml:space="preserve"> </w:t>
      </w:r>
      <w:r w:rsidRPr="003F1DD0">
        <w:rPr>
          <w:lang w:val="de-CH"/>
        </w:rPr>
        <w:t xml:space="preserve">Mit dem Fokus auf zentrale mathematische Basiskompetenzen – Zahlvorstellungen, das Stellenwertsystem und Grundrechenarten – soll der Tutor oder die Tutorin die </w:t>
      </w:r>
      <w:proofErr w:type="spellStart"/>
      <w:r w:rsidRPr="003F1DD0">
        <w:rPr>
          <w:lang w:val="de-CH"/>
        </w:rPr>
        <w:t>Schüler</w:t>
      </w:r>
      <w:r w:rsidR="00D04E5B">
        <w:rPr>
          <w:lang w:val="de-CH"/>
        </w:rPr>
        <w:t>:</w:t>
      </w:r>
      <w:r w:rsidRPr="003F1DD0">
        <w:rPr>
          <w:lang w:val="de-CH"/>
        </w:rPr>
        <w:t>innen</w:t>
      </w:r>
      <w:proofErr w:type="spellEnd"/>
      <w:r w:rsidRPr="003F1DD0">
        <w:rPr>
          <w:lang w:val="de-CH"/>
        </w:rPr>
        <w:t xml:space="preserve"> nicht nur im Unterricht, sondern auch in der individuellen Lernzeit unterstützen und ihre Lernlücken gezielt schliessen. Durch die Kombination von Instruktionspsychologie, Fachdidaktik und modernster Technologie wird eine personalisierte Lernumgebung geschaffen, die Fehler frühzeitig erkennt und individuell angepasste Hilfestellungen bietet.</w:t>
      </w:r>
      <w:r w:rsidR="003F1DD0">
        <w:rPr>
          <w:lang w:val="de-CH"/>
        </w:rPr>
        <w:t xml:space="preserve"> </w:t>
      </w:r>
      <w:r w:rsidRPr="003F1DD0">
        <w:rPr>
          <w:lang w:val="de-CH"/>
        </w:rPr>
        <w:t xml:space="preserve">Das Projekt ist besonders relevant, da es </w:t>
      </w:r>
      <w:r w:rsidR="00054B6D">
        <w:rPr>
          <w:lang w:val="de-CH"/>
        </w:rPr>
        <w:t>unter anderem</w:t>
      </w:r>
      <w:r w:rsidR="00694690">
        <w:rPr>
          <w:lang w:val="de-CH"/>
        </w:rPr>
        <w:t xml:space="preserve"> </w:t>
      </w:r>
      <w:proofErr w:type="spellStart"/>
      <w:r w:rsidRPr="003F1DD0">
        <w:rPr>
          <w:lang w:val="de-CH"/>
        </w:rPr>
        <w:t>Schüler:innen</w:t>
      </w:r>
      <w:proofErr w:type="spellEnd"/>
      <w:r w:rsidRPr="003F1DD0">
        <w:rPr>
          <w:lang w:val="de-CH"/>
        </w:rPr>
        <w:t xml:space="preserve"> mit sozioökonomischen Benachteiligungen adressiert, die im bisherigen Schulsystem oft ohne zusätzliche Unterstützung mangelnde Fähigkeiten nachholen müssen. </w:t>
      </w:r>
      <w:r w:rsidR="007A356C">
        <w:rPr>
          <w:lang w:val="de-CH"/>
        </w:rPr>
        <w:t xml:space="preserve">Das Projekt stellt </w:t>
      </w:r>
      <w:r w:rsidRPr="003F1DD0">
        <w:rPr>
          <w:lang w:val="de-CH"/>
        </w:rPr>
        <w:t>eine offene Plattform</w:t>
      </w:r>
      <w:r w:rsidR="007A356C">
        <w:rPr>
          <w:lang w:val="de-CH"/>
        </w:rPr>
        <w:t xml:space="preserve"> zur Verfügung</w:t>
      </w:r>
      <w:r w:rsidRPr="003F1DD0">
        <w:rPr>
          <w:lang w:val="de-CH"/>
        </w:rPr>
        <w:t>, auf der Lehrpersonen aktiv an der Weiterentwicklung des Tutors oder der Tutorin teilnehmen können</w:t>
      </w:r>
      <w:r w:rsidR="007A356C">
        <w:rPr>
          <w:lang w:val="de-CH"/>
        </w:rPr>
        <w:t>.</w:t>
      </w:r>
      <w:r w:rsidRPr="003F1DD0">
        <w:rPr>
          <w:lang w:val="de-CH"/>
        </w:rPr>
        <w:t xml:space="preserve"> </w:t>
      </w:r>
      <w:r w:rsidR="003E2C22">
        <w:rPr>
          <w:lang w:val="de-CH"/>
        </w:rPr>
        <w:t xml:space="preserve">Diese Plattform </w:t>
      </w:r>
      <w:r w:rsidRPr="003F1DD0">
        <w:rPr>
          <w:lang w:val="de-CH"/>
        </w:rPr>
        <w:t xml:space="preserve">und die Schaffung umfassender Weiterbildungsangebote für Lehrpersonen zusammen mit zentralen Praxispartnern des Volksschulamts Zürich zeigen, dass das Projekt nachhaltig verankert wird. Durch den iterativen Entwicklungsprozess, bei dem der Tutor oder die Tutorin in der Praxis getestet und kontinuierlich verbessert wird, ist der Erfolg des Projekts ambitioniert, aber realistisch. MATHiL hat das Potenzial, einen bedeutenden Beitrag zur Chancengleichheit im Bildungssystem zu leisten und </w:t>
      </w:r>
      <w:r w:rsidR="003E2C22">
        <w:rPr>
          <w:lang w:val="de-CH"/>
        </w:rPr>
        <w:t xml:space="preserve">Schwächen in </w:t>
      </w:r>
      <w:r w:rsidRPr="003F1DD0">
        <w:rPr>
          <w:lang w:val="de-CH"/>
        </w:rPr>
        <w:t>Mathematik systematisch und nachhaltig abzuschwächen.</w:t>
      </w:r>
    </w:p>
    <w:p w14:paraId="496E7F02" w14:textId="138DDDE5" w:rsidR="00CD6937" w:rsidRPr="009B78D9" w:rsidRDefault="009B78D9" w:rsidP="00956DE3">
      <w:pPr>
        <w:pStyle w:val="Textkrper"/>
        <w:jc w:val="both"/>
        <w:rPr>
          <w:rStyle w:val="Hyperlink"/>
          <w:lang w:val="de-CH"/>
        </w:rPr>
      </w:pPr>
      <w:r>
        <w:rPr>
          <w:bCs/>
          <w:iCs/>
          <w:lang w:val="de-CH"/>
        </w:rPr>
        <w:fldChar w:fldCharType="begin"/>
      </w:r>
      <w:r>
        <w:rPr>
          <w:bCs/>
          <w:iCs/>
          <w:lang w:val="de-CH"/>
        </w:rPr>
        <w:instrText>HYPERLINK "https://phzh.ch/ueber-die-phzh/themen-und-taetigkeiten/projekte/mathematiktutor-zur-hilfestellung-bei-individuellen-lernvoraussetzungen/"</w:instrText>
      </w:r>
      <w:r>
        <w:rPr>
          <w:bCs/>
          <w:iCs/>
          <w:lang w:val="de-CH"/>
        </w:rPr>
      </w:r>
      <w:r>
        <w:rPr>
          <w:bCs/>
          <w:iCs/>
          <w:lang w:val="de-CH"/>
        </w:rPr>
        <w:fldChar w:fldCharType="separate"/>
      </w:r>
      <w:r w:rsidR="00E857AC" w:rsidRPr="009B78D9">
        <w:rPr>
          <w:rStyle w:val="Hyperlink"/>
          <w:lang w:val="de-CH"/>
        </w:rPr>
        <w:t>PHZH und ein Forschungsprojekt mit einem Mathematik Tutor zur Hilfestellung bei individuellen Lernvoraussetzungen</w:t>
      </w:r>
    </w:p>
    <w:bookmarkStart w:id="11" w:name="_Toc182901719"/>
    <w:p w14:paraId="17C0ED92" w14:textId="4620D70C" w:rsidR="009A1FE1" w:rsidRPr="00D4306D" w:rsidRDefault="009B78D9" w:rsidP="00311FB4">
      <w:pPr>
        <w:pStyle w:val="berschrift1"/>
        <w:rPr>
          <w:rFonts w:asciiTheme="minorHAnsi" w:hAnsiTheme="minorHAnsi"/>
          <w:lang w:val="de-CH"/>
        </w:rPr>
      </w:pPr>
      <w:r>
        <w:rPr>
          <w:rFonts w:eastAsiaTheme="minorHAnsi" w:cstheme="minorBidi"/>
          <w:b w:val="0"/>
          <w:iCs/>
          <w:color w:val="auto"/>
          <w:sz w:val="20"/>
          <w:szCs w:val="20"/>
          <w:lang w:val="de-CH"/>
        </w:rPr>
        <w:fldChar w:fldCharType="end"/>
      </w:r>
      <w:r w:rsidR="009A1FE1"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9"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0"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364DF0FF" w14:textId="468AC857" w:rsidR="00B04604" w:rsidRDefault="00B04604" w:rsidP="002C3BEF">
      <w:pPr>
        <w:pStyle w:val="berschrift3"/>
        <w:rPr>
          <w:lang w:val="de-CH"/>
        </w:rPr>
      </w:pPr>
      <w:r w:rsidRPr="00B04604">
        <w:rPr>
          <w:lang w:val="de-CH"/>
        </w:rPr>
        <w:t>Anerkennung der Gebärdensprachen durch die Schaffung eine Gebärdensprachenrahmengesetzes</w:t>
      </w:r>
    </w:p>
    <w:p w14:paraId="265562FC" w14:textId="21165972" w:rsidR="00365449" w:rsidRDefault="00365449" w:rsidP="00365449">
      <w:pPr>
        <w:pStyle w:val="Textkrper"/>
        <w:rPr>
          <w:lang w:val="de-CH"/>
        </w:rPr>
      </w:pPr>
      <w:hyperlink r:id="rId51" w:history="1">
        <w:r w:rsidRPr="00131442">
          <w:rPr>
            <w:rStyle w:val="Hyperlink"/>
            <w:lang w:val="de-CH"/>
          </w:rPr>
          <w:t>Parlamentarische Initiative (26.404) vom 23.01.2026</w:t>
        </w:r>
      </w:hyperlink>
    </w:p>
    <w:p w14:paraId="73D4572A" w14:textId="49E9D226" w:rsidR="00EB00CF" w:rsidRPr="00EB00CF" w:rsidRDefault="00EB00CF" w:rsidP="0075403A">
      <w:pPr>
        <w:pStyle w:val="berschrift3"/>
        <w:rPr>
          <w:lang w:val="de-CH"/>
        </w:rPr>
      </w:pPr>
      <w:r w:rsidRPr="00EB00CF">
        <w:rPr>
          <w:lang w:val="de-CH"/>
        </w:rPr>
        <w:t>Mobilitätshilfen für Menschen mit Behinderung. Wie gross ist der Innovationsspielraum?</w:t>
      </w:r>
    </w:p>
    <w:p w14:paraId="781397A1" w14:textId="11CCB420" w:rsidR="00EB00CF" w:rsidRDefault="00EB00CF" w:rsidP="00365449">
      <w:pPr>
        <w:pStyle w:val="Textkrper"/>
        <w:rPr>
          <w:lang w:val="de-CH"/>
        </w:rPr>
      </w:pPr>
      <w:hyperlink r:id="rId52" w:history="1">
        <w:r w:rsidRPr="0075403A">
          <w:rPr>
            <w:rStyle w:val="Hyperlink"/>
            <w:lang w:val="de-CH"/>
          </w:rPr>
          <w:t>Interpellation (25.</w:t>
        </w:r>
        <w:r w:rsidR="0075403A" w:rsidRPr="0075403A">
          <w:rPr>
            <w:rStyle w:val="Hyperlink"/>
            <w:lang w:val="de-CH"/>
          </w:rPr>
          <w:t>4630</w:t>
        </w:r>
        <w:r w:rsidRPr="0075403A">
          <w:rPr>
            <w:rStyle w:val="Hyperlink"/>
            <w:lang w:val="de-CH"/>
          </w:rPr>
          <w:t>) vom 18.12.2025</w:t>
        </w:r>
      </w:hyperlink>
    </w:p>
    <w:p w14:paraId="435F9A8F" w14:textId="77777777" w:rsidR="000B0DFC" w:rsidRPr="000B0DFC" w:rsidRDefault="000B0DFC" w:rsidP="00A64764">
      <w:pPr>
        <w:pStyle w:val="berschrift3"/>
        <w:rPr>
          <w:lang w:val="de-CH"/>
        </w:rPr>
      </w:pPr>
      <w:r w:rsidRPr="000B0DFC">
        <w:rPr>
          <w:lang w:val="de-CH"/>
        </w:rPr>
        <w:t>Ausbildungsperspektiven garantieren für Menschen mit Behinderungen, die in unbezahlten Langzeitpraktika angestellt sind</w:t>
      </w:r>
    </w:p>
    <w:p w14:paraId="580AE246" w14:textId="6434EAEC" w:rsidR="000B0DFC" w:rsidRDefault="00A64764" w:rsidP="00365449">
      <w:pPr>
        <w:pStyle w:val="Textkrper"/>
        <w:rPr>
          <w:lang w:val="de-CH"/>
        </w:rPr>
      </w:pPr>
      <w:hyperlink r:id="rId53" w:history="1">
        <w:r w:rsidRPr="00A64764">
          <w:rPr>
            <w:rStyle w:val="Hyperlink"/>
            <w:lang w:val="de-CH"/>
          </w:rPr>
          <w:t>Postulat (25.4492) vom 10.12.2025</w:t>
        </w:r>
      </w:hyperlink>
    </w:p>
    <w:p w14:paraId="347694E4" w14:textId="77777777" w:rsidR="0020140F" w:rsidRPr="0020140F" w:rsidRDefault="0020140F" w:rsidP="006E5E4A">
      <w:pPr>
        <w:pStyle w:val="berschrift3"/>
        <w:rPr>
          <w:lang w:val="de-CH"/>
        </w:rPr>
      </w:pPr>
      <w:r w:rsidRPr="0020140F">
        <w:rPr>
          <w:lang w:val="de-CH"/>
        </w:rPr>
        <w:lastRenderedPageBreak/>
        <w:t>Verbesserung der Datenlage zur Gewalt gegen Menschen mit Behinderung: wo stehen wir?</w:t>
      </w:r>
    </w:p>
    <w:p w14:paraId="5B0D1C5F" w14:textId="58C67DC7" w:rsidR="0020140F" w:rsidRPr="00365449" w:rsidRDefault="00CF26F2" w:rsidP="00365449">
      <w:pPr>
        <w:pStyle w:val="Textkrper"/>
        <w:rPr>
          <w:lang w:val="de-CH"/>
        </w:rPr>
      </w:pPr>
      <w:hyperlink r:id="rId54" w:history="1">
        <w:r w:rsidRPr="006E5E4A">
          <w:rPr>
            <w:rStyle w:val="Hyperlink"/>
            <w:lang w:val="de-CH"/>
          </w:rPr>
          <w:t xml:space="preserve">Fragestunde. Frage (25.8277) vom </w:t>
        </w:r>
        <w:r w:rsidR="006E5E4A" w:rsidRPr="006E5E4A">
          <w:rPr>
            <w:rStyle w:val="Hyperlink"/>
            <w:lang w:val="de-CH"/>
          </w:rPr>
          <w:t>10.12.2025 &gt; Antwort des Bundesrats vom 15.12.2025</w:t>
        </w:r>
      </w:hyperlink>
    </w:p>
    <w:p w14:paraId="7DB52E93" w14:textId="38B5ECE5" w:rsidR="00DB7177" w:rsidRDefault="00DB7177" w:rsidP="002C3BEF">
      <w:pPr>
        <w:pStyle w:val="berschrift3"/>
        <w:rPr>
          <w:lang w:val="de-CH"/>
        </w:rPr>
      </w:pPr>
      <w:r w:rsidRPr="00DB7177">
        <w:rPr>
          <w:lang w:val="de-CH"/>
        </w:rPr>
        <w:t>Übersicht über gewährte Nachteilsausgleiche bei Bildungsabschlüssen</w:t>
      </w:r>
    </w:p>
    <w:p w14:paraId="6A9F114F" w14:textId="755C3E3D" w:rsidR="00DB7177" w:rsidRDefault="00DB7177" w:rsidP="00DB7177">
      <w:pPr>
        <w:pStyle w:val="Textkrper"/>
        <w:rPr>
          <w:lang w:val="de-CH"/>
        </w:rPr>
      </w:pPr>
      <w:hyperlink r:id="rId55" w:history="1">
        <w:r w:rsidRPr="00BC5E40">
          <w:rPr>
            <w:rStyle w:val="Hyperlink"/>
            <w:lang w:val="de-CH"/>
          </w:rPr>
          <w:t xml:space="preserve">Postulat </w:t>
        </w:r>
        <w:r w:rsidR="00BC5E40" w:rsidRPr="00BC5E40">
          <w:rPr>
            <w:rStyle w:val="Hyperlink"/>
            <w:lang w:val="de-CH"/>
          </w:rPr>
          <w:t xml:space="preserve">(25.4483) </w:t>
        </w:r>
        <w:r w:rsidRPr="00BC5E40">
          <w:rPr>
            <w:rStyle w:val="Hyperlink"/>
            <w:lang w:val="de-CH"/>
          </w:rPr>
          <w:t>vom 08.12.2025</w:t>
        </w:r>
      </w:hyperlink>
    </w:p>
    <w:p w14:paraId="5D722C0A" w14:textId="77777777" w:rsidR="002C3BEF" w:rsidRDefault="002C3BEF" w:rsidP="002C3BEF">
      <w:pPr>
        <w:pStyle w:val="berschrift3"/>
        <w:rPr>
          <w:lang w:val="de-CH"/>
        </w:rPr>
      </w:pPr>
      <w:r w:rsidRPr="002C3BEF">
        <w:rPr>
          <w:lang w:val="de-CH"/>
        </w:rPr>
        <w:t>Wahrung der Kinderrechte in der ganzen Schweiz</w:t>
      </w:r>
    </w:p>
    <w:p w14:paraId="33B0B53D" w14:textId="6FBA08C4" w:rsidR="002C3BEF" w:rsidRPr="00DB7177" w:rsidRDefault="002C3BEF" w:rsidP="00DB7177">
      <w:pPr>
        <w:pStyle w:val="Textkrper"/>
        <w:rPr>
          <w:lang w:val="de-CH"/>
        </w:rPr>
      </w:pPr>
      <w:hyperlink r:id="rId56" w:history="1">
        <w:r w:rsidRPr="004E7428">
          <w:rPr>
            <w:rStyle w:val="Hyperlink"/>
            <w:lang w:val="de-CH"/>
          </w:rPr>
          <w:t>Interpellation (25.4451) vom 03.12.2025</w:t>
        </w:r>
      </w:hyperlink>
    </w:p>
    <w:p w14:paraId="55C8D2FE" w14:textId="3E459185" w:rsidR="00BD5523" w:rsidRDefault="00BD5523" w:rsidP="00BD5523">
      <w:pPr>
        <w:pStyle w:val="berschrift2"/>
        <w:rPr>
          <w:rFonts w:asciiTheme="minorHAnsi" w:hAnsiTheme="minorHAnsi" w:cstheme="minorHAnsi"/>
          <w:bCs w:val="0"/>
          <w:iCs/>
          <w:szCs w:val="20"/>
          <w:lang w:val="de-CH"/>
        </w:rPr>
      </w:pPr>
      <w:r w:rsidRPr="00BD5523">
        <w:rPr>
          <w:rFonts w:asciiTheme="minorHAnsi" w:hAnsiTheme="minorHAnsi" w:cstheme="minorHAnsi"/>
          <w:bCs w:val="0"/>
          <w:iCs/>
          <w:szCs w:val="20"/>
          <w:lang w:val="de-CH"/>
        </w:rPr>
        <w:t>KT. BASEL-LANDSCHAFT</w:t>
      </w:r>
    </w:p>
    <w:p w14:paraId="571E0EDB" w14:textId="77777777" w:rsidR="002111F8" w:rsidRPr="00AA3E4A" w:rsidRDefault="002111F8" w:rsidP="00AA3E4A">
      <w:pPr>
        <w:pStyle w:val="berschrift3"/>
        <w:rPr>
          <w:lang w:val="de-CH"/>
        </w:rPr>
      </w:pPr>
      <w:r w:rsidRPr="002111F8">
        <w:rPr>
          <w:lang w:val="de-CH"/>
        </w:rPr>
        <w:t xml:space="preserve">Lernbericht statt Zeugnis am Ende der 1. </w:t>
      </w:r>
      <w:r w:rsidRPr="00AA3E4A">
        <w:rPr>
          <w:lang w:val="de-CH"/>
        </w:rPr>
        <w:t>Klasse</w:t>
      </w:r>
    </w:p>
    <w:p w14:paraId="140235E7" w14:textId="7D5E511E" w:rsidR="00BD5523" w:rsidRPr="00BD5523" w:rsidRDefault="002111F8" w:rsidP="00BD5523">
      <w:pPr>
        <w:pStyle w:val="Textkrper"/>
        <w:rPr>
          <w:lang w:val="de-CH"/>
        </w:rPr>
      </w:pPr>
      <w:hyperlink r:id="rId57" w:history="1">
        <w:r w:rsidRPr="00B04604">
          <w:rPr>
            <w:rStyle w:val="Hyperlink"/>
            <w:lang w:val="de-CH"/>
          </w:rPr>
          <w:t>Interpellation</w:t>
        </w:r>
        <w:r w:rsidR="00AA3E4A" w:rsidRPr="00B04604">
          <w:rPr>
            <w:rStyle w:val="Hyperlink"/>
            <w:lang w:val="de-CH"/>
          </w:rPr>
          <w:t xml:space="preserve"> (25.543)</w:t>
        </w:r>
        <w:r w:rsidRPr="00B04604">
          <w:rPr>
            <w:rStyle w:val="Hyperlink"/>
            <w:lang w:val="de-CH"/>
          </w:rPr>
          <w:t xml:space="preserve"> vom 27.11.2025</w:t>
        </w:r>
      </w:hyperlink>
    </w:p>
    <w:p w14:paraId="33BD6FEE" w14:textId="652C1F19" w:rsidR="00B43ACD" w:rsidRDefault="007B0B1F" w:rsidP="008B5B01">
      <w:pPr>
        <w:pStyle w:val="berschrift2"/>
        <w:rPr>
          <w:rFonts w:asciiTheme="minorHAnsi" w:hAnsiTheme="minorHAnsi" w:cstheme="minorHAnsi"/>
          <w:bCs w:val="0"/>
          <w:iCs/>
          <w:szCs w:val="20"/>
          <w:lang w:val="de-CH"/>
        </w:rPr>
      </w:pPr>
      <w:bookmarkStart w:id="15" w:name="_Toc182901722"/>
      <w:r w:rsidRPr="00796A53">
        <w:rPr>
          <w:rFonts w:asciiTheme="minorHAnsi" w:hAnsiTheme="minorHAnsi" w:cstheme="minorHAnsi"/>
          <w:bCs w:val="0"/>
          <w:iCs/>
          <w:szCs w:val="20"/>
          <w:lang w:val="de-CH"/>
        </w:rPr>
        <w:t>KT. B</w:t>
      </w:r>
      <w:bookmarkEnd w:id="15"/>
      <w:r w:rsidR="008B5B01">
        <w:rPr>
          <w:rFonts w:asciiTheme="minorHAnsi" w:hAnsiTheme="minorHAnsi" w:cstheme="minorHAnsi"/>
          <w:bCs w:val="0"/>
          <w:iCs/>
          <w:szCs w:val="20"/>
          <w:lang w:val="de-CH"/>
        </w:rPr>
        <w:t>ERN</w:t>
      </w:r>
    </w:p>
    <w:p w14:paraId="32B5206C" w14:textId="77777777" w:rsidR="00176B35" w:rsidRDefault="00176B35" w:rsidP="00176B35">
      <w:pPr>
        <w:pStyle w:val="berschrift3"/>
        <w:rPr>
          <w:lang w:val="de-CH"/>
        </w:rPr>
      </w:pPr>
      <w:r w:rsidRPr="00E91011">
        <w:rPr>
          <w:lang w:val="de-CH"/>
        </w:rPr>
        <w:t>Klärung der Kostenexplosion im Angebot für Kinder und Jugendliche mit besonderem Förder- und Schutzbedarf</w:t>
      </w:r>
    </w:p>
    <w:p w14:paraId="71C1AEE8" w14:textId="08553F09" w:rsidR="00176B35" w:rsidRPr="00B04604" w:rsidRDefault="00176B35" w:rsidP="00176B35">
      <w:pPr>
        <w:pStyle w:val="Textkrper"/>
        <w:rPr>
          <w:rStyle w:val="Hyperlink"/>
          <w:lang w:val="de-CH"/>
        </w:rPr>
      </w:pPr>
      <w:hyperlink r:id="rId58" w:history="1">
        <w:r w:rsidRPr="00CA66FA">
          <w:rPr>
            <w:rStyle w:val="Hyperlink"/>
            <w:lang w:val="de-CH"/>
          </w:rPr>
          <w:t>Interpellation</w:t>
        </w:r>
        <w:r w:rsidRPr="00B04604">
          <w:rPr>
            <w:rStyle w:val="Hyperlink"/>
            <w:lang w:val="de-CH"/>
          </w:rPr>
          <w:t xml:space="preserve"> (25.1537)</w:t>
        </w:r>
        <w:r w:rsidR="00EA761C" w:rsidRPr="00B04604">
          <w:rPr>
            <w:rStyle w:val="Hyperlink"/>
            <w:lang w:val="de-CH"/>
          </w:rPr>
          <w:t xml:space="preserve"> </w:t>
        </w:r>
        <w:r w:rsidRPr="00B04604">
          <w:rPr>
            <w:rStyle w:val="Hyperlink"/>
            <w:lang w:val="de-CH"/>
          </w:rPr>
          <w:t xml:space="preserve">vom </w:t>
        </w:r>
        <w:r w:rsidRPr="00CA66FA">
          <w:rPr>
            <w:rStyle w:val="Hyperlink"/>
            <w:lang w:val="de-CH"/>
          </w:rPr>
          <w:t>03</w:t>
        </w:r>
        <w:r w:rsidRPr="00B04604">
          <w:rPr>
            <w:rStyle w:val="Hyperlink"/>
            <w:lang w:val="de-CH"/>
          </w:rPr>
          <w:t>.</w:t>
        </w:r>
        <w:r w:rsidRPr="00CA66FA">
          <w:rPr>
            <w:rStyle w:val="Hyperlink"/>
            <w:lang w:val="de-CH"/>
          </w:rPr>
          <w:t>12</w:t>
        </w:r>
        <w:r w:rsidRPr="00B04604">
          <w:rPr>
            <w:rStyle w:val="Hyperlink"/>
            <w:lang w:val="de-CH"/>
          </w:rPr>
          <w:t>.</w:t>
        </w:r>
        <w:r w:rsidRPr="00CA66FA">
          <w:rPr>
            <w:rStyle w:val="Hyperlink"/>
            <w:lang w:val="de-CH"/>
          </w:rPr>
          <w:t>2025</w:t>
        </w:r>
      </w:hyperlink>
    </w:p>
    <w:p w14:paraId="4F62C68E" w14:textId="601A732F" w:rsidR="00714823" w:rsidRDefault="00714823" w:rsidP="000A6375">
      <w:pPr>
        <w:pStyle w:val="berschrift3"/>
        <w:rPr>
          <w:lang w:val="de-CH"/>
        </w:rPr>
      </w:pPr>
      <w:r w:rsidRPr="00714823">
        <w:rPr>
          <w:lang w:val="de-CH"/>
        </w:rPr>
        <w:t>Wann stärkt der Kanton Bern endlich die Schulsozialarbeit?</w:t>
      </w:r>
    </w:p>
    <w:p w14:paraId="7C123039" w14:textId="29BF0C89" w:rsidR="00714823" w:rsidRDefault="00714823" w:rsidP="008B5B01">
      <w:pPr>
        <w:pStyle w:val="Textkrper"/>
        <w:rPr>
          <w:lang w:val="de-CH"/>
        </w:rPr>
      </w:pPr>
      <w:hyperlink r:id="rId59" w:history="1">
        <w:r w:rsidRPr="000A6375">
          <w:rPr>
            <w:rStyle w:val="Hyperlink"/>
            <w:lang w:val="de-CH"/>
          </w:rPr>
          <w:t xml:space="preserve">Interpellation </w:t>
        </w:r>
        <w:r w:rsidR="000A6375" w:rsidRPr="000A6375">
          <w:rPr>
            <w:rStyle w:val="Hyperlink"/>
            <w:lang w:val="de-CH"/>
          </w:rPr>
          <w:t xml:space="preserve">(25.474) </w:t>
        </w:r>
        <w:r w:rsidRPr="000A6375">
          <w:rPr>
            <w:rStyle w:val="Hyperlink"/>
            <w:lang w:val="de-CH"/>
          </w:rPr>
          <w:t>vom 01.09.2025</w:t>
        </w:r>
      </w:hyperlink>
    </w:p>
    <w:p w14:paraId="5B234B72" w14:textId="34034245" w:rsidR="008B5B01" w:rsidRDefault="008B5B01" w:rsidP="000A6375">
      <w:pPr>
        <w:pStyle w:val="berschrift3"/>
        <w:rPr>
          <w:lang w:val="de-CH"/>
        </w:rPr>
      </w:pPr>
      <w:r w:rsidRPr="008B5B01">
        <w:rPr>
          <w:lang w:val="de-CH"/>
        </w:rPr>
        <w:t>Lehrpersonen stärken: Kleinere Klassen und Team-Teaching überall einführen</w:t>
      </w:r>
    </w:p>
    <w:p w14:paraId="1081358C" w14:textId="77777777" w:rsidR="008C0A21" w:rsidRDefault="008B5B01" w:rsidP="008B5B01">
      <w:pPr>
        <w:pStyle w:val="Textkrper"/>
        <w:rPr>
          <w:lang w:val="de-CH"/>
        </w:rPr>
      </w:pPr>
      <w:hyperlink r:id="rId60" w:history="1">
        <w:r w:rsidRPr="0065099F">
          <w:rPr>
            <w:rStyle w:val="Hyperlink"/>
            <w:lang w:val="de-CH"/>
          </w:rPr>
          <w:t xml:space="preserve">Motion </w:t>
        </w:r>
        <w:r w:rsidR="0023405A" w:rsidRPr="0065099F">
          <w:rPr>
            <w:rStyle w:val="Hyperlink"/>
            <w:lang w:val="de-CH"/>
          </w:rPr>
          <w:t xml:space="preserve">(25.460) </w:t>
        </w:r>
        <w:r w:rsidRPr="0065099F">
          <w:rPr>
            <w:rStyle w:val="Hyperlink"/>
            <w:lang w:val="de-CH"/>
          </w:rPr>
          <w:t>vom 01.09.2025</w:t>
        </w:r>
      </w:hyperlink>
    </w:p>
    <w:p w14:paraId="3DF21C47" w14:textId="68823B37" w:rsidR="00E35EC2" w:rsidRDefault="00E35EC2" w:rsidP="00E35EC2">
      <w:pPr>
        <w:pStyle w:val="berschrift2"/>
        <w:rPr>
          <w:rFonts w:asciiTheme="minorHAnsi" w:hAnsiTheme="minorHAnsi" w:cstheme="minorHAnsi"/>
          <w:szCs w:val="20"/>
          <w:lang w:val="de-CH"/>
        </w:rPr>
      </w:pPr>
      <w:bookmarkStart w:id="16" w:name="_Toc182901724"/>
      <w:r w:rsidRPr="00347327">
        <w:rPr>
          <w:rFonts w:asciiTheme="minorHAnsi" w:hAnsiTheme="minorHAnsi" w:cstheme="minorHAnsi"/>
          <w:szCs w:val="20"/>
          <w:lang w:val="de-CH"/>
        </w:rPr>
        <w:t>KT. ST.GALLEN</w:t>
      </w:r>
      <w:bookmarkEnd w:id="16"/>
    </w:p>
    <w:p w14:paraId="5E68F7C8" w14:textId="77777777" w:rsidR="00001CCC" w:rsidRDefault="00001CCC" w:rsidP="00001CCC">
      <w:pPr>
        <w:pStyle w:val="Textkrper"/>
        <w:rPr>
          <w:lang w:val="de-CH"/>
        </w:rPr>
      </w:pPr>
      <w:r w:rsidRPr="00001CCC">
        <w:rPr>
          <w:lang w:val="de-CH"/>
        </w:rPr>
        <w:t>Erledigung parlamentarische Aufträge im Bereich der frühen Förderung</w:t>
      </w:r>
    </w:p>
    <w:p w14:paraId="79A54A70" w14:textId="7E84D104" w:rsidR="00054FF8" w:rsidRPr="00D631BE" w:rsidRDefault="00001CCC" w:rsidP="007465AC">
      <w:pPr>
        <w:pStyle w:val="Textkrper"/>
        <w:rPr>
          <w:rFonts w:asciiTheme="minorHAnsi" w:hAnsiTheme="minorHAnsi" w:cstheme="minorHAnsi"/>
          <w:lang w:val="de-CH"/>
        </w:rPr>
      </w:pPr>
      <w:hyperlink r:id="rId61" w:history="1">
        <w:r w:rsidRPr="00675810">
          <w:rPr>
            <w:rStyle w:val="Hyperlink"/>
            <w:lang w:val="de-CH"/>
          </w:rPr>
          <w:t xml:space="preserve">Bericht </w:t>
        </w:r>
        <w:r w:rsidR="00675810" w:rsidRPr="00675810">
          <w:rPr>
            <w:rStyle w:val="Hyperlink"/>
            <w:lang w:val="de-CH"/>
          </w:rPr>
          <w:t xml:space="preserve">(40.25.05) </w:t>
        </w:r>
        <w:r w:rsidRPr="00675810">
          <w:rPr>
            <w:rStyle w:val="Hyperlink"/>
            <w:lang w:val="de-CH"/>
          </w:rPr>
          <w:t>vom 11.12.2025</w:t>
        </w:r>
      </w:hyperlink>
    </w:p>
    <w:p w14:paraId="26446458" w14:textId="77777777" w:rsidR="00110516" w:rsidRDefault="00110516">
      <w:pPr>
        <w:spacing w:after="200" w:line="240" w:lineRule="auto"/>
        <w:rPr>
          <w:rFonts w:asciiTheme="minorHAnsi" w:eastAsiaTheme="majorEastAsia" w:hAnsiTheme="minorHAnsi" w:cs="Open Sans SemiCondensed"/>
          <w:b/>
          <w:bCs/>
          <w:color w:val="000000" w:themeColor="text1"/>
          <w:sz w:val="24"/>
          <w:szCs w:val="32"/>
          <w:lang w:val="de-CH"/>
        </w:rPr>
      </w:pPr>
      <w:bookmarkStart w:id="17" w:name="_Toc182901727"/>
      <w:r>
        <w:rPr>
          <w:rFonts w:asciiTheme="minorHAnsi" w:hAnsiTheme="minorHAnsi"/>
          <w:lang w:val="de-CH"/>
        </w:rPr>
        <w:br w:type="page"/>
      </w:r>
    </w:p>
    <w:p w14:paraId="795FE6A8" w14:textId="2AC01723"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17"/>
    </w:p>
    <w:p w14:paraId="6F20AA4C" w14:textId="7E7A19F1"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4934E72B" w:rsidR="008671AF" w:rsidRPr="00D4306D" w:rsidRDefault="004C3CB8" w:rsidP="006B28D5">
      <w:pPr>
        <w:pStyle w:val="berschrift2"/>
        <w:rPr>
          <w:rFonts w:asciiTheme="minorHAnsi" w:hAnsiTheme="minorHAnsi"/>
          <w:lang w:val="de-CH"/>
        </w:rPr>
      </w:pPr>
      <w:bookmarkStart w:id="18" w:name="_Toc182901728"/>
      <w:r w:rsidRPr="00D4306D">
        <w:rPr>
          <w:rFonts w:asciiTheme="minorHAnsi" w:hAnsiTheme="minorHAnsi"/>
          <w:lang w:val="de-CH"/>
        </w:rPr>
        <w:t>Fachbücher</w:t>
      </w:r>
      <w:bookmarkEnd w:id="18"/>
    </w:p>
    <w:p w14:paraId="4B3A5862" w14:textId="7AB75DB6" w:rsidR="00980FE9" w:rsidRPr="00B443F7" w:rsidRDefault="00C7426B" w:rsidP="009B6C66">
      <w:pPr>
        <w:pStyle w:val="berschrift3"/>
        <w:numPr>
          <w:ilvl w:val="3"/>
          <w:numId w:val="10"/>
        </w:numPr>
        <w:spacing w:before="360"/>
        <w:rPr>
          <w:lang w:val="de-CH"/>
        </w:rPr>
      </w:pPr>
      <w:r w:rsidRPr="00B443F7">
        <w:rPr>
          <w:lang w:val="de-CH"/>
        </w:rPr>
        <w:t>Lerngestaltung weiterdenken</w:t>
      </w:r>
      <w:r w:rsidR="00B443F7" w:rsidRPr="00B443F7">
        <w:rPr>
          <w:lang w:val="de-CH"/>
        </w:rPr>
        <w:t xml:space="preserve">. Impulse und Methoden für gutes Lernen im </w:t>
      </w:r>
      <w:r w:rsidR="008267A5">
        <w:rPr>
          <w:lang w:val="de-CH"/>
        </w:rPr>
        <w:br/>
      </w:r>
      <w:r w:rsidR="00B443F7" w:rsidRPr="00B443F7">
        <w:rPr>
          <w:lang w:val="de-CH"/>
        </w:rPr>
        <w:t>digitalen Wandel. KI und Schule</w:t>
      </w:r>
    </w:p>
    <w:p w14:paraId="24497979" w14:textId="12896FD2" w:rsidR="00A5110D" w:rsidRPr="00D4306D" w:rsidRDefault="001C1734" w:rsidP="007D0732">
      <w:pPr>
        <w:pStyle w:val="Textkrper"/>
        <w:tabs>
          <w:tab w:val="right" w:pos="9071"/>
        </w:tabs>
        <w:rPr>
          <w:lang w:val="de-CH"/>
        </w:rPr>
      </w:pPr>
      <w:r>
        <w:rPr>
          <w:lang w:val="de-CH"/>
        </w:rPr>
        <w:t>Hirsch, N.</w:t>
      </w:r>
      <w:r w:rsidR="004810E3">
        <w:rPr>
          <w:lang w:val="de-CH"/>
        </w:rPr>
        <w:t xml:space="preserve"> </w:t>
      </w:r>
      <w:r w:rsidR="007D0732">
        <w:rPr>
          <w:lang w:val="de-CH"/>
        </w:rPr>
        <w:t>(202</w:t>
      </w:r>
      <w:r w:rsidR="000940EA">
        <w:rPr>
          <w:lang w:val="de-CH"/>
        </w:rPr>
        <w:t>5</w:t>
      </w:r>
      <w:r w:rsidR="007D0732">
        <w:rPr>
          <w:lang w:val="de-CH"/>
        </w:rPr>
        <w:t>)</w:t>
      </w:r>
    </w:p>
    <w:p w14:paraId="20E655B1" w14:textId="73E7940E"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0940EA">
        <w:rPr>
          <w:rFonts w:asciiTheme="minorHAnsi" w:hAnsiTheme="minorHAnsi"/>
          <w:bCs/>
          <w:iCs/>
          <w:lang w:val="de-CH"/>
        </w:rPr>
        <w:instrText>HYPERLINK "https://www.beltz.de/fachmedien/paedagogik/produkte/details/56424-lerngestaltung-weiterdenken.html"</w:instrText>
      </w:r>
      <w:r>
        <w:rPr>
          <w:rFonts w:asciiTheme="minorHAnsi" w:hAnsiTheme="minorHAnsi"/>
          <w:bCs/>
          <w:iCs/>
          <w:lang w:val="de-CH"/>
        </w:rPr>
      </w:r>
      <w:r>
        <w:rPr>
          <w:rFonts w:asciiTheme="minorHAnsi" w:hAnsiTheme="minorHAnsi"/>
          <w:bCs/>
          <w:iCs/>
          <w:lang w:val="de-CH"/>
        </w:rPr>
        <w:fldChar w:fldCharType="separate"/>
      </w:r>
      <w:r w:rsidR="001C1734">
        <w:rPr>
          <w:rStyle w:val="Hyperlink"/>
          <w:rFonts w:asciiTheme="minorHAnsi" w:hAnsiTheme="minorHAnsi"/>
          <w:lang w:val="de-CH"/>
        </w:rPr>
        <w:t>Beltz</w:t>
      </w:r>
    </w:p>
    <w:p w14:paraId="478404C1" w14:textId="33D12E97" w:rsidR="00EB6C3C" w:rsidRPr="00EB6C3C" w:rsidRDefault="00110516"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28D33803">
            <wp:simplePos x="0" y="0"/>
            <wp:positionH relativeFrom="margin">
              <wp:posOffset>4153141</wp:posOffset>
            </wp:positionH>
            <wp:positionV relativeFrom="paragraph">
              <wp:posOffset>40640</wp:posOffset>
            </wp:positionV>
            <wp:extent cx="1420495" cy="2067560"/>
            <wp:effectExtent l="38100" t="38100" r="103505" b="104140"/>
            <wp:wrapThrough wrapText="bothSides">
              <wp:wrapPolygon edited="0">
                <wp:start x="0" y="-398"/>
                <wp:lineTo x="-579" y="-199"/>
                <wp:lineTo x="-579" y="21693"/>
                <wp:lineTo x="-290" y="22489"/>
                <wp:lineTo x="22305" y="22489"/>
                <wp:lineTo x="22305" y="22091"/>
                <wp:lineTo x="22884" y="19106"/>
                <wp:lineTo x="22884" y="2985"/>
                <wp:lineTo x="22015" y="0"/>
                <wp:lineTo x="22015" y="-398"/>
                <wp:lineTo x="0" y="-398"/>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420495" cy="206756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19256A7E" w14:textId="68B71794" w:rsidR="00370A73" w:rsidRPr="001C1734" w:rsidRDefault="001C1734" w:rsidP="00370A73">
      <w:pPr>
        <w:spacing w:before="60" w:after="120"/>
        <w:ind w:right="3969"/>
        <w:jc w:val="both"/>
        <w:rPr>
          <w:rFonts w:asciiTheme="minorHAnsi" w:hAnsiTheme="minorHAnsi" w:cs="Open Sans SemiCondensed"/>
          <w:noProof/>
          <w:lang w:val="de-CH"/>
        </w:rPr>
      </w:pPr>
      <w:r w:rsidRPr="001C1734">
        <w:rPr>
          <w:rFonts w:asciiTheme="minorHAnsi" w:hAnsiTheme="minorHAnsi" w:cs="Open Sans SemiCondensed"/>
          <w:noProof/>
          <w:lang w:val="de-CH"/>
        </w:rPr>
        <w:t>Das traditionelle Konzept von Unterricht prägt nach wie vor die Art und Weise, wie Lernen gestaltet wird – trotz zahlreicher Erkennt</w:t>
      </w:r>
      <w:r w:rsidR="00AE4219">
        <w:rPr>
          <w:rFonts w:asciiTheme="minorHAnsi" w:hAnsiTheme="minorHAnsi" w:cs="Open Sans SemiCondensed"/>
          <w:noProof/>
          <w:lang w:val="de-CH"/>
        </w:rPr>
        <w:t>-</w:t>
      </w:r>
      <w:r w:rsidRPr="001C1734">
        <w:rPr>
          <w:rFonts w:asciiTheme="minorHAnsi" w:hAnsiTheme="minorHAnsi" w:cs="Open Sans SemiCondensed"/>
          <w:noProof/>
          <w:lang w:val="de-CH"/>
        </w:rPr>
        <w:t>nisse, die zeigen, dass es weder besonders lernförderlich ist</w:t>
      </w:r>
      <w:r w:rsidR="00794535">
        <w:rPr>
          <w:rFonts w:asciiTheme="minorHAnsi" w:hAnsiTheme="minorHAnsi" w:cs="Open Sans SemiCondensed"/>
          <w:noProof/>
          <w:lang w:val="de-CH"/>
        </w:rPr>
        <w:t>,</w:t>
      </w:r>
      <w:r w:rsidRPr="001C1734">
        <w:rPr>
          <w:rFonts w:asciiTheme="minorHAnsi" w:hAnsiTheme="minorHAnsi" w:cs="Open Sans SemiCondensed"/>
          <w:noProof/>
          <w:lang w:val="de-CH"/>
        </w:rPr>
        <w:t xml:space="preserve"> noch den Anforderungen einer zunehmend digital geprägten Welt gerecht wird. In </w:t>
      </w:r>
      <w:r w:rsidR="00A008FD">
        <w:rPr>
          <w:rFonts w:asciiTheme="minorHAnsi" w:hAnsiTheme="minorHAnsi" w:cs="Open Sans SemiCondensed"/>
          <w:noProof/>
          <w:lang w:val="de-CH"/>
        </w:rPr>
        <w:t>«</w:t>
      </w:r>
      <w:r w:rsidRPr="001C1734">
        <w:rPr>
          <w:rFonts w:asciiTheme="minorHAnsi" w:hAnsiTheme="minorHAnsi" w:cs="Open Sans SemiCondensed"/>
          <w:noProof/>
          <w:lang w:val="de-CH"/>
        </w:rPr>
        <w:t>Lerngestaltung weiterdenken</w:t>
      </w:r>
      <w:r w:rsidR="00A008FD">
        <w:rPr>
          <w:rFonts w:asciiTheme="minorHAnsi" w:hAnsiTheme="minorHAnsi" w:cs="Open Sans SemiCondensed"/>
          <w:noProof/>
          <w:lang w:val="de-CH"/>
        </w:rPr>
        <w:t>»</w:t>
      </w:r>
      <w:r w:rsidRPr="001C1734">
        <w:rPr>
          <w:rFonts w:asciiTheme="minorHAnsi" w:hAnsiTheme="minorHAnsi" w:cs="Open Sans SemiCondensed"/>
          <w:noProof/>
          <w:lang w:val="de-CH"/>
        </w:rPr>
        <w:t xml:space="preserve"> zeigt Nele Hirsch auf, wie eine neue Lernkultur in der Praxis gelingt. Statt auf vorge</w:t>
      </w:r>
      <w:r w:rsidR="00C4014C">
        <w:rPr>
          <w:rFonts w:asciiTheme="minorHAnsi" w:hAnsiTheme="minorHAnsi" w:cs="Open Sans SemiCondensed"/>
          <w:noProof/>
          <w:lang w:val="de-CH"/>
        </w:rPr>
        <w:t>-</w:t>
      </w:r>
      <w:r w:rsidRPr="001C1734">
        <w:rPr>
          <w:rFonts w:asciiTheme="minorHAnsi" w:hAnsiTheme="minorHAnsi" w:cs="Open Sans SemiCondensed"/>
          <w:noProof/>
          <w:lang w:val="de-CH"/>
        </w:rPr>
        <w:t>gebene Lernwege, Kontrolle und Bewertungszwang</w:t>
      </w:r>
      <w:r w:rsidR="003C3B42">
        <w:rPr>
          <w:rFonts w:asciiTheme="minorHAnsi" w:hAnsiTheme="minorHAnsi" w:cs="Open Sans SemiCondensed"/>
          <w:noProof/>
          <w:lang w:val="de-CH"/>
        </w:rPr>
        <w:t>,</w:t>
      </w:r>
      <w:r w:rsidRPr="001C1734">
        <w:rPr>
          <w:rFonts w:asciiTheme="minorHAnsi" w:hAnsiTheme="minorHAnsi" w:cs="Open Sans SemiCondensed"/>
          <w:noProof/>
          <w:lang w:val="de-CH"/>
        </w:rPr>
        <w:t xml:space="preserve"> setzt sie auf exploratives, soziales und selbstbestimmtes Lernen. Anhand kon</w:t>
      </w:r>
      <w:r w:rsidR="004F7B31">
        <w:rPr>
          <w:rFonts w:asciiTheme="minorHAnsi" w:hAnsiTheme="minorHAnsi" w:cs="Open Sans SemiCondensed"/>
          <w:noProof/>
          <w:lang w:val="de-CH"/>
        </w:rPr>
        <w:t>-</w:t>
      </w:r>
      <w:r w:rsidRPr="001C1734">
        <w:rPr>
          <w:rFonts w:asciiTheme="minorHAnsi" w:hAnsiTheme="minorHAnsi" w:cs="Open Sans SemiCondensed"/>
          <w:noProof/>
          <w:lang w:val="de-CH"/>
        </w:rPr>
        <w:t>kreter Beispiele aus der Praxis thematisiert das Buch, wie Lern</w:t>
      </w:r>
      <w:r w:rsidR="004F7B31">
        <w:rPr>
          <w:rFonts w:asciiTheme="minorHAnsi" w:hAnsiTheme="minorHAnsi" w:cs="Open Sans SemiCondensed"/>
          <w:noProof/>
          <w:lang w:val="de-CH"/>
        </w:rPr>
        <w:t>-</w:t>
      </w:r>
      <w:r w:rsidRPr="001C1734">
        <w:rPr>
          <w:rFonts w:asciiTheme="minorHAnsi" w:hAnsiTheme="minorHAnsi" w:cs="Open Sans SemiCondensed"/>
          <w:noProof/>
          <w:lang w:val="de-CH"/>
        </w:rPr>
        <w:t>prozesse durch Lernfreude, Offenheit und Zusammenarbeit grundlegend neu gestaltet werden können. Kapitel für Kapitel wer</w:t>
      </w:r>
      <w:r w:rsidR="00A9712C">
        <w:rPr>
          <w:rFonts w:asciiTheme="minorHAnsi" w:hAnsiTheme="minorHAnsi" w:cs="Open Sans SemiCondensed"/>
          <w:noProof/>
          <w:lang w:val="de-CH"/>
        </w:rPr>
        <w:t>-</w:t>
      </w:r>
      <w:r w:rsidRPr="001C1734">
        <w:rPr>
          <w:rFonts w:asciiTheme="minorHAnsi" w:hAnsiTheme="minorHAnsi" w:cs="Open Sans SemiCondensed"/>
          <w:noProof/>
          <w:lang w:val="de-CH"/>
        </w:rPr>
        <w:t>den zentrale Herausforderungen und praxisnahe Lösungsansätze diskutiert: Wie können Lernräume so gestaltet werden, dass sie Selbststeuerung fördern? Wie lassen sich Impulse so gestalten, dass sie Begeisterung wecken? Wie können Fragen als Motor für Lernen gezielt entwickelt und eingesetzt werden? Wie lassen sich Reflexion, Kreativität und kritisches Denken unterstützen? Und wie können die Bedürfnisse von Lernenden konsequent berücksichtigt werden? Ein besonderes Augenmerk liegt auf der Rolle von KI in der Bildung als einer noch relativ neuen Gestaltungsmöglichkeit im digitalen Wandel.</w:t>
      </w:r>
    </w:p>
    <w:p w14:paraId="2E81CFE0" w14:textId="77777777" w:rsidR="00110516" w:rsidRDefault="00110516">
      <w:pPr>
        <w:spacing w:after="200" w:line="240" w:lineRule="auto"/>
        <w:rPr>
          <w:rFonts w:eastAsiaTheme="majorEastAsia" w:cs="Open Sans SemiCondensed"/>
          <w:bCs/>
          <w:i/>
          <w:lang w:val="de-CH"/>
        </w:rPr>
      </w:pPr>
      <w:r>
        <w:rPr>
          <w:lang w:val="de-CH"/>
        </w:rPr>
        <w:br w:type="page"/>
      </w:r>
    </w:p>
    <w:p w14:paraId="1E531D4D" w14:textId="4A18A514" w:rsidR="003D703D" w:rsidRPr="00A31761" w:rsidRDefault="009047B0" w:rsidP="003D703D">
      <w:pPr>
        <w:pStyle w:val="berschrift3"/>
        <w:spacing w:before="480"/>
        <w:rPr>
          <w:lang w:val="de-CH"/>
        </w:rPr>
      </w:pPr>
      <w:r w:rsidRPr="00A31761">
        <w:rPr>
          <w:lang w:val="de-CH"/>
        </w:rPr>
        <w:lastRenderedPageBreak/>
        <w:t>Pädagogik und Didaktik bei körperlich-motorischer Beeinträchtigung</w:t>
      </w:r>
      <w:r w:rsidR="005D435F" w:rsidRPr="00A31761">
        <w:rPr>
          <w:lang w:val="de-CH"/>
        </w:rPr>
        <w:t xml:space="preserve">. </w:t>
      </w:r>
      <w:r w:rsidR="003D588D" w:rsidRPr="00A31761">
        <w:rPr>
          <w:lang w:val="de-CH"/>
        </w:rPr>
        <w:br/>
      </w:r>
      <w:r w:rsidR="005D435F" w:rsidRPr="00A31761">
        <w:rPr>
          <w:lang w:val="de-CH"/>
        </w:rPr>
        <w:t>Fachliche Expertise für die schulische Inklusion</w:t>
      </w:r>
    </w:p>
    <w:p w14:paraId="1A25C3FF" w14:textId="2CA9659E" w:rsidR="00576DA6" w:rsidRPr="00A31761" w:rsidRDefault="009047B0" w:rsidP="00980FE9">
      <w:pPr>
        <w:pStyle w:val="Textkrper"/>
        <w:tabs>
          <w:tab w:val="right" w:pos="9071"/>
        </w:tabs>
        <w:rPr>
          <w:lang w:val="de-CH"/>
        </w:rPr>
      </w:pPr>
      <w:r w:rsidRPr="00A31761">
        <w:rPr>
          <w:lang w:val="de-CH"/>
        </w:rPr>
        <w:t>T</w:t>
      </w:r>
      <w:r w:rsidR="005D435F" w:rsidRPr="00A31761">
        <w:rPr>
          <w:lang w:val="de-CH"/>
        </w:rPr>
        <w:t>hiele, A</w:t>
      </w:r>
      <w:r w:rsidR="00F27B73" w:rsidRPr="00A31761">
        <w:rPr>
          <w:lang w:val="de-CH"/>
        </w:rPr>
        <w:t>.</w:t>
      </w:r>
      <w:r w:rsidR="0043719A" w:rsidRPr="00A31761">
        <w:rPr>
          <w:lang w:val="de-CH"/>
        </w:rPr>
        <w:t xml:space="preserve"> </w:t>
      </w:r>
      <w:r w:rsidR="00E306F1" w:rsidRPr="00A31761">
        <w:rPr>
          <w:lang w:val="de-CH"/>
        </w:rPr>
        <w:t xml:space="preserve">(Hrsg.) </w:t>
      </w:r>
      <w:r w:rsidR="00A41C5C" w:rsidRPr="00A31761">
        <w:rPr>
          <w:lang w:val="de-CH"/>
        </w:rPr>
        <w:t>(202</w:t>
      </w:r>
      <w:r w:rsidR="005D435F" w:rsidRPr="00A31761">
        <w:rPr>
          <w:lang w:val="de-CH"/>
        </w:rPr>
        <w:t>5</w:t>
      </w:r>
      <w:r w:rsidR="00466AF1" w:rsidRPr="00A31761">
        <w:rPr>
          <w:lang w:val="de-CH"/>
        </w:rPr>
        <w:t>)</w:t>
      </w:r>
    </w:p>
    <w:p w14:paraId="5C438E61" w14:textId="3C5C851A" w:rsidR="00F859AA" w:rsidRPr="00A31761" w:rsidRDefault="00807013" w:rsidP="00C45616">
      <w:pPr>
        <w:pStyle w:val="Textkrper"/>
        <w:rPr>
          <w:rStyle w:val="Hyperlink"/>
          <w:rFonts w:asciiTheme="minorHAnsi" w:hAnsiTheme="minorHAnsi"/>
          <w:sz w:val="6"/>
          <w:szCs w:val="6"/>
          <w:lang w:val="de-CH"/>
        </w:rPr>
      </w:pPr>
      <w:r w:rsidRPr="00A31761">
        <w:rPr>
          <w:rFonts w:asciiTheme="minorHAnsi" w:hAnsiTheme="minorHAnsi"/>
          <w:bCs/>
          <w:iCs/>
          <w:lang w:val="de-CH"/>
        </w:rPr>
        <w:fldChar w:fldCharType="begin"/>
      </w:r>
      <w:r w:rsidR="003F1F5E" w:rsidRPr="00A31761">
        <w:rPr>
          <w:rFonts w:asciiTheme="minorHAnsi" w:hAnsiTheme="minorHAnsi"/>
          <w:bCs/>
          <w:iCs/>
          <w:lang w:val="de-CH"/>
        </w:rPr>
        <w:instrText>HYPERLINK "https://shop.kohlhammer.de/padagogik-und-didaktik-bei-korperlich-motorischer-beeintrachtigung-43009.html" \l "147=19"</w:instrText>
      </w:r>
      <w:r w:rsidRPr="00A31761">
        <w:rPr>
          <w:rFonts w:asciiTheme="minorHAnsi" w:hAnsiTheme="minorHAnsi"/>
          <w:bCs/>
          <w:iCs/>
          <w:lang w:val="de-CH"/>
        </w:rPr>
      </w:r>
      <w:r w:rsidRPr="00A31761">
        <w:rPr>
          <w:rFonts w:asciiTheme="minorHAnsi" w:hAnsiTheme="minorHAnsi"/>
          <w:bCs/>
          <w:iCs/>
          <w:lang w:val="de-CH"/>
        </w:rPr>
        <w:fldChar w:fldCharType="separate"/>
      </w:r>
      <w:r w:rsidR="000A4657" w:rsidRPr="00A31761">
        <w:rPr>
          <w:rStyle w:val="Hyperlink"/>
          <w:rFonts w:asciiTheme="minorHAnsi" w:hAnsiTheme="minorHAnsi"/>
          <w:lang w:val="de-CH"/>
        </w:rPr>
        <w:t>Kohlhammer</w:t>
      </w:r>
    </w:p>
    <w:p w14:paraId="5C30451F" w14:textId="7BADAB2B" w:rsidR="00223221" w:rsidRPr="00A31761" w:rsidRDefault="00F42330" w:rsidP="00223221">
      <w:pPr>
        <w:pStyle w:val="Textkrper"/>
        <w:spacing w:before="0" w:after="0" w:line="240" w:lineRule="auto"/>
        <w:rPr>
          <w:rFonts w:asciiTheme="minorHAnsi" w:hAnsiTheme="minorHAnsi"/>
          <w:bCs/>
          <w:iCs/>
          <w:sz w:val="6"/>
          <w:szCs w:val="6"/>
          <w:lang w:val="de-CH"/>
        </w:rPr>
      </w:pPr>
      <w:r w:rsidRPr="00A31761">
        <w:rPr>
          <w:noProof/>
        </w:rPr>
        <w:drawing>
          <wp:anchor distT="0" distB="0" distL="114300" distR="114300" simplePos="0" relativeHeight="251658241" behindDoc="0" locked="0" layoutInCell="1" allowOverlap="1" wp14:anchorId="72A0709A" wp14:editId="66EFC524">
            <wp:simplePos x="0" y="0"/>
            <wp:positionH relativeFrom="margin">
              <wp:posOffset>4201795</wp:posOffset>
            </wp:positionH>
            <wp:positionV relativeFrom="paragraph">
              <wp:posOffset>39370</wp:posOffset>
            </wp:positionV>
            <wp:extent cx="1382400" cy="2160000"/>
            <wp:effectExtent l="38100" t="38100" r="103505" b="88265"/>
            <wp:wrapThrough wrapText="bothSides">
              <wp:wrapPolygon edited="0">
                <wp:start x="0" y="-381"/>
                <wp:lineTo x="-595" y="-191"/>
                <wp:lineTo x="-595" y="21149"/>
                <wp:lineTo x="-298" y="22292"/>
                <wp:lineTo x="22324" y="22292"/>
                <wp:lineTo x="22920" y="21149"/>
                <wp:lineTo x="22920" y="2858"/>
                <wp:lineTo x="22027" y="0"/>
                <wp:lineTo x="22027"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382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sidRPr="00A31761">
        <w:rPr>
          <w:rFonts w:asciiTheme="minorHAnsi" w:hAnsiTheme="minorHAnsi"/>
          <w:bCs/>
          <w:iCs/>
          <w:lang w:val="de-CH"/>
        </w:rPr>
        <w:fldChar w:fldCharType="end"/>
      </w:r>
    </w:p>
    <w:p w14:paraId="02D18625" w14:textId="49CA6C8D" w:rsidR="00EC03C3" w:rsidRPr="00A31761" w:rsidRDefault="003F1F5E" w:rsidP="00EC03C3">
      <w:pPr>
        <w:spacing w:before="60" w:after="120"/>
        <w:ind w:right="3969"/>
        <w:jc w:val="both"/>
        <w:rPr>
          <w:lang w:val="de-CH"/>
        </w:rPr>
      </w:pPr>
      <w:r w:rsidRPr="00A31761">
        <w:rPr>
          <w:noProof/>
          <w:lang w:val="de-CH"/>
        </w:rPr>
        <w:t>Wie kann schulische Teilhabe für Kinder und Jugendliche mit kör</w:t>
      </w:r>
      <w:r w:rsidR="00A9712C">
        <w:rPr>
          <w:noProof/>
          <w:lang w:val="de-CH"/>
        </w:rPr>
        <w:t>-</w:t>
      </w:r>
      <w:r w:rsidRPr="00A31761">
        <w:rPr>
          <w:noProof/>
          <w:lang w:val="de-CH"/>
        </w:rPr>
        <w:t>perlich-motorischen Beeinträchtigungen gelingen? Dieses Buch bietet Einblicke in zentrale Fragen inklusiver Bildung. Wissen</w:t>
      </w:r>
      <w:r w:rsidR="000239B2">
        <w:rPr>
          <w:noProof/>
          <w:lang w:val="de-CH"/>
        </w:rPr>
        <w:t>-</w:t>
      </w:r>
      <w:r w:rsidRPr="00A31761">
        <w:rPr>
          <w:noProof/>
          <w:lang w:val="de-CH"/>
        </w:rPr>
        <w:t>schaftlich fundierte Beiträge und praxisnahe Ansätze renom</w:t>
      </w:r>
      <w:r w:rsidR="000239B2">
        <w:rPr>
          <w:noProof/>
          <w:lang w:val="de-CH"/>
        </w:rPr>
        <w:t>-</w:t>
      </w:r>
      <w:r w:rsidRPr="00A31761">
        <w:rPr>
          <w:noProof/>
          <w:lang w:val="de-CH"/>
        </w:rPr>
        <w:t>mierter Sonderpädagog:innen aus dem deutschsprachigen Raum geben einen umfassenden Überblick über aktuelle Entwicklungen und Herausforderungen im Arbeitsfeld körperlich-motorische Ent</w:t>
      </w:r>
      <w:r w:rsidR="000239B2">
        <w:rPr>
          <w:noProof/>
          <w:lang w:val="de-CH"/>
        </w:rPr>
        <w:t>-</w:t>
      </w:r>
      <w:r w:rsidRPr="00A31761">
        <w:rPr>
          <w:noProof/>
          <w:lang w:val="de-CH"/>
        </w:rPr>
        <w:t>wicklung (KmE). Der Band zeichnet die theoretischen Grundlagen und die historische Entwicklung des Fachbereichs nach und wid</w:t>
      </w:r>
      <w:r w:rsidR="000239B2">
        <w:rPr>
          <w:noProof/>
          <w:lang w:val="de-CH"/>
        </w:rPr>
        <w:t>-</w:t>
      </w:r>
      <w:r w:rsidRPr="00A31761">
        <w:rPr>
          <w:noProof/>
          <w:lang w:val="de-CH"/>
        </w:rPr>
        <w:t xml:space="preserve">met sich ausführlich praxisrelevanten Handlungsfeldern </w:t>
      </w:r>
      <w:r w:rsidR="00366989" w:rsidRPr="001C1734">
        <w:rPr>
          <w:rFonts w:asciiTheme="minorHAnsi" w:hAnsiTheme="minorHAnsi" w:cs="Open Sans SemiCondensed"/>
          <w:noProof/>
          <w:lang w:val="de-CH"/>
        </w:rPr>
        <w:t>–</w:t>
      </w:r>
      <w:r w:rsidRPr="00A31761">
        <w:rPr>
          <w:noProof/>
          <w:lang w:val="de-CH"/>
        </w:rPr>
        <w:t xml:space="preserve"> von Dia</w:t>
      </w:r>
      <w:r w:rsidR="00533423">
        <w:rPr>
          <w:noProof/>
          <w:lang w:val="de-CH"/>
        </w:rPr>
        <w:t>-</w:t>
      </w:r>
      <w:r w:rsidRPr="00A31761">
        <w:rPr>
          <w:noProof/>
          <w:lang w:val="de-CH"/>
        </w:rPr>
        <w:t xml:space="preserve">gnostik, Förderung und Unterrichtsgestaltung bis hin zu bislang wenig beleuchteten Bereichen wie Hilfsmittelversorgung, </w:t>
      </w:r>
      <w:r w:rsidR="00EB6E10">
        <w:rPr>
          <w:noProof/>
          <w:lang w:val="de-CH"/>
        </w:rPr>
        <w:t>a</w:t>
      </w:r>
      <w:r w:rsidRPr="00A31761">
        <w:rPr>
          <w:noProof/>
          <w:lang w:val="de-CH"/>
        </w:rPr>
        <w:t>ssistive Technologien, digitale Teilhabe und Medienbildung. Der abschlie</w:t>
      </w:r>
      <w:r w:rsidR="00C27A59" w:rsidRPr="00A31761">
        <w:rPr>
          <w:noProof/>
          <w:lang w:val="de-CH"/>
        </w:rPr>
        <w:t>s</w:t>
      </w:r>
      <w:r w:rsidR="00DB20E7">
        <w:rPr>
          <w:noProof/>
          <w:lang w:val="de-CH"/>
        </w:rPr>
        <w:t>-</w:t>
      </w:r>
      <w:r w:rsidR="00C27A59" w:rsidRPr="00A31761">
        <w:rPr>
          <w:noProof/>
          <w:lang w:val="de-CH"/>
        </w:rPr>
        <w:t>s</w:t>
      </w:r>
      <w:r w:rsidRPr="00A31761">
        <w:rPr>
          <w:noProof/>
          <w:lang w:val="de-CH"/>
        </w:rPr>
        <w:t>ende Teil beleuchtet strukturelle Rahmenbedingungen gelingen</w:t>
      </w:r>
      <w:r w:rsidR="00DB20E7">
        <w:rPr>
          <w:noProof/>
          <w:lang w:val="de-CH"/>
        </w:rPr>
        <w:t>-</w:t>
      </w:r>
      <w:r w:rsidRPr="00A31761">
        <w:rPr>
          <w:noProof/>
          <w:lang w:val="de-CH"/>
        </w:rPr>
        <w:t>der Inklusion wie Fragen der Schulentwicklung oder Transitions</w:t>
      </w:r>
      <w:r w:rsidR="00DB20E7">
        <w:rPr>
          <w:noProof/>
          <w:lang w:val="de-CH"/>
        </w:rPr>
        <w:t>-</w:t>
      </w:r>
      <w:r w:rsidRPr="00A31761">
        <w:rPr>
          <w:noProof/>
          <w:lang w:val="de-CH"/>
        </w:rPr>
        <w:t>prozesse. Mit seinen wertvollen Anregungen, Perspektiven und Hintergrundwissen stellt der Band ein unverzichtbares Werk für Theorie und inklusive Praxis dar.</w:t>
      </w:r>
    </w:p>
    <w:p w14:paraId="7304E064" w14:textId="6F1BEA6C" w:rsidR="001020FF" w:rsidRPr="00A31761" w:rsidRDefault="001020FF" w:rsidP="00FD1708">
      <w:pPr>
        <w:pStyle w:val="berschrift3"/>
        <w:numPr>
          <w:ilvl w:val="3"/>
          <w:numId w:val="10"/>
        </w:numPr>
        <w:spacing w:before="480"/>
        <w:rPr>
          <w:lang w:val="de-CH"/>
        </w:rPr>
      </w:pPr>
      <w:r w:rsidRPr="00A31761">
        <w:rPr>
          <w:lang w:val="de-CH"/>
        </w:rPr>
        <w:t xml:space="preserve">Kindliches Spiel in der frühen Kindheit. </w:t>
      </w:r>
      <w:r w:rsidR="00B17B37" w:rsidRPr="00A31761">
        <w:rPr>
          <w:lang w:val="de-CH"/>
        </w:rPr>
        <w:t xml:space="preserve">Psychodynamische Zugänge </w:t>
      </w:r>
      <w:r w:rsidR="00B17B37" w:rsidRPr="00A31761">
        <w:rPr>
          <w:lang w:val="de-CH"/>
        </w:rPr>
        <w:br/>
        <w:t>in Pädagogik und Therapie</w:t>
      </w:r>
    </w:p>
    <w:p w14:paraId="74C4BD75" w14:textId="15244C28" w:rsidR="00980FE9" w:rsidRPr="00A31761" w:rsidRDefault="004B568B" w:rsidP="0021771F">
      <w:pPr>
        <w:spacing w:before="60" w:after="120"/>
        <w:ind w:right="3969"/>
        <w:jc w:val="both"/>
        <w:rPr>
          <w:lang w:val="de-CH"/>
        </w:rPr>
      </w:pPr>
      <w:r w:rsidRPr="00A31761">
        <w:rPr>
          <w:lang w:val="de-CH"/>
        </w:rPr>
        <w:t>Kreuzer, T.</w:t>
      </w:r>
      <w:r w:rsidR="001E5021" w:rsidRPr="00697F11">
        <w:rPr>
          <w:lang w:val="de-CH"/>
        </w:rPr>
        <w:t> </w:t>
      </w:r>
      <w:r w:rsidRPr="00A31761">
        <w:rPr>
          <w:lang w:val="de-CH"/>
        </w:rPr>
        <w:t>F., Traxl, B., Langnickel, R. &amp; Link, P.-C.</w:t>
      </w:r>
      <w:r w:rsidR="001E5021" w:rsidRPr="00697F11">
        <w:rPr>
          <w:lang w:val="de-CH"/>
        </w:rPr>
        <w:t> </w:t>
      </w:r>
      <w:r w:rsidRPr="00A31761">
        <w:rPr>
          <w:lang w:val="de-CH"/>
        </w:rPr>
        <w:t xml:space="preserve">D. </w:t>
      </w:r>
      <w:r w:rsidR="00EB720A" w:rsidRPr="00A31761">
        <w:rPr>
          <w:lang w:val="de-CH"/>
        </w:rPr>
        <w:t xml:space="preserve">(Hrsg.) </w:t>
      </w:r>
      <w:r w:rsidR="000232C3" w:rsidRPr="00A31761">
        <w:rPr>
          <w:lang w:val="de-CH"/>
        </w:rPr>
        <w:t>(202</w:t>
      </w:r>
      <w:r w:rsidR="00EC21BF" w:rsidRPr="00A31761">
        <w:rPr>
          <w:lang w:val="de-CH"/>
        </w:rPr>
        <w:t>6</w:t>
      </w:r>
      <w:r w:rsidR="000232C3" w:rsidRPr="00A31761">
        <w:rPr>
          <w:lang w:val="de-CH"/>
        </w:rPr>
        <w:t>)</w:t>
      </w:r>
    </w:p>
    <w:p w14:paraId="5BEBAC37" w14:textId="17674D7C" w:rsidR="00FB7426" w:rsidRPr="00A31761" w:rsidRDefault="004D0E67" w:rsidP="00C45616">
      <w:pPr>
        <w:pStyle w:val="Textkrper"/>
        <w:rPr>
          <w:rStyle w:val="Hyperlink"/>
          <w:rFonts w:asciiTheme="minorHAnsi" w:hAnsiTheme="minorHAnsi"/>
          <w:sz w:val="6"/>
          <w:szCs w:val="6"/>
          <w:lang w:val="de-CH"/>
        </w:rPr>
      </w:pPr>
      <w:r w:rsidRPr="00A31761">
        <w:rPr>
          <w:bCs/>
          <w:iCs/>
          <w:lang w:val="de-CH"/>
        </w:rPr>
        <w:fldChar w:fldCharType="begin"/>
      </w:r>
      <w:r w:rsidR="003D588D" w:rsidRPr="00A31761">
        <w:rPr>
          <w:bCs/>
          <w:iCs/>
          <w:lang w:val="de-CH"/>
        </w:rPr>
        <w:instrText>HYPERLINK "https://www.beltz.de/fachmedien/sozialpaedagogik_soziale_arbeit/produkte/details/54210-kindliches-spiel-in-der-fruehen-kindheit.html"</w:instrText>
      </w:r>
      <w:r w:rsidRPr="00A31761">
        <w:rPr>
          <w:bCs/>
          <w:iCs/>
          <w:lang w:val="de-CH"/>
        </w:rPr>
      </w:r>
      <w:r w:rsidRPr="00A31761">
        <w:rPr>
          <w:bCs/>
          <w:iCs/>
          <w:lang w:val="de-CH"/>
        </w:rPr>
        <w:fldChar w:fldCharType="separate"/>
      </w:r>
      <w:r w:rsidR="0058220E" w:rsidRPr="00A31761">
        <w:rPr>
          <w:rStyle w:val="Hyperlink"/>
          <w:lang w:val="de-CH"/>
        </w:rPr>
        <w:t>Belt</w:t>
      </w:r>
      <w:r w:rsidR="00FE40D4" w:rsidRPr="00A31761">
        <w:rPr>
          <w:rStyle w:val="Hyperlink"/>
          <w:lang w:val="de-CH"/>
        </w:rPr>
        <w:t>z Juventa</w:t>
      </w:r>
    </w:p>
    <w:p w14:paraId="1DE3EA86" w14:textId="490FCEBD" w:rsidR="00903CCD" w:rsidRPr="00A31761" w:rsidRDefault="002C2B38" w:rsidP="00903CCD">
      <w:pPr>
        <w:pStyle w:val="Textkrper"/>
        <w:rPr>
          <w:bCs/>
          <w:iCs/>
          <w:sz w:val="6"/>
          <w:szCs w:val="6"/>
          <w:lang w:val="de-CH"/>
        </w:rPr>
      </w:pPr>
      <w:r w:rsidRPr="00A31761">
        <w:rPr>
          <w:noProof/>
        </w:rPr>
        <w:drawing>
          <wp:anchor distT="0" distB="0" distL="114300" distR="114300" simplePos="0" relativeHeight="251658242" behindDoc="0" locked="0" layoutInCell="1" allowOverlap="1" wp14:anchorId="6B2BCB31" wp14:editId="3813B411">
            <wp:simplePos x="0" y="0"/>
            <wp:positionH relativeFrom="margin">
              <wp:posOffset>4165600</wp:posOffset>
            </wp:positionH>
            <wp:positionV relativeFrom="paragraph">
              <wp:posOffset>39370</wp:posOffset>
            </wp:positionV>
            <wp:extent cx="1407600" cy="2160000"/>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407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A31761">
        <w:rPr>
          <w:bCs/>
          <w:iCs/>
          <w:lang w:val="de-CH"/>
        </w:rPr>
        <w:fldChar w:fldCharType="end"/>
      </w:r>
    </w:p>
    <w:p w14:paraId="06388AA4" w14:textId="2A282BB1" w:rsidR="00980FE9" w:rsidRDefault="0058220E" w:rsidP="00980FE9">
      <w:pPr>
        <w:spacing w:before="60" w:after="120"/>
        <w:ind w:right="3969"/>
        <w:jc w:val="both"/>
        <w:rPr>
          <w:noProof/>
          <w:lang w:val="de-CH"/>
        </w:rPr>
      </w:pPr>
      <w:r w:rsidRPr="00A31761">
        <w:rPr>
          <w:noProof/>
          <w:lang w:val="de-CH"/>
        </w:rPr>
        <w:t xml:space="preserve">Spielen macht den Menschen zum Menschen – dieses Buch zeigt, warum. Aus psychoanalytischer Perspektive und gestützt durch aktuelle empirische Befunde wird das frühkindliche Spiel als </w:t>
      </w:r>
      <w:r w:rsidR="0082443D">
        <w:rPr>
          <w:noProof/>
          <w:lang w:val="de-CH"/>
        </w:rPr>
        <w:t>«</w:t>
      </w:r>
      <w:r w:rsidRPr="00A31761">
        <w:rPr>
          <w:noProof/>
          <w:lang w:val="de-CH"/>
        </w:rPr>
        <w:t>Als-ob</w:t>
      </w:r>
      <w:r w:rsidR="0082443D">
        <w:rPr>
          <w:noProof/>
          <w:lang w:val="de-CH"/>
        </w:rPr>
        <w:t>»</w:t>
      </w:r>
      <w:r w:rsidRPr="00A31761">
        <w:rPr>
          <w:noProof/>
          <w:lang w:val="de-CH"/>
        </w:rPr>
        <w:t>-Raum entfaltet, in dem Affekte reguliert, innere Bilder geord</w:t>
      </w:r>
      <w:r w:rsidR="007901C6">
        <w:rPr>
          <w:noProof/>
          <w:lang w:val="de-CH"/>
        </w:rPr>
        <w:t>-</w:t>
      </w:r>
      <w:r w:rsidRPr="00A31761">
        <w:rPr>
          <w:noProof/>
          <w:lang w:val="de-CH"/>
        </w:rPr>
        <w:t>net und Beziehungen gestaltet werden. Interdisziplinär, theorie</w:t>
      </w:r>
      <w:r w:rsidR="007901C6">
        <w:rPr>
          <w:noProof/>
          <w:lang w:val="de-CH"/>
        </w:rPr>
        <w:t>-</w:t>
      </w:r>
      <w:r w:rsidRPr="00A31761">
        <w:rPr>
          <w:noProof/>
          <w:lang w:val="de-CH"/>
        </w:rPr>
        <w:t>geleitet und praxisnah verbindet das Buch Grundlagen mit heil- und sonderpädagogischen sowie therapeutischen Zugängen und übersetzt sie in konkrete Anregungen für Kita, Frühförderung und Beratung. Im Fokus stehen Affektregulation, Symbolisierung und Beziehungsgestaltung in den Institutionen des Aufwachsens von Familie und Kindergarten über Schule bis zur Psychotherapie. Für Fachkräfte, Studierende und alle, die Entwicklung verstehen und begleiten wollen.</w:t>
      </w:r>
    </w:p>
    <w:p w14:paraId="2A3570C9" w14:textId="338761F6" w:rsidR="00140482" w:rsidRPr="0058220E" w:rsidRDefault="00D02680" w:rsidP="00980FE9">
      <w:pPr>
        <w:spacing w:before="60" w:after="120"/>
        <w:ind w:right="3969"/>
        <w:jc w:val="both"/>
        <w:rPr>
          <w:bCs/>
          <w:iCs/>
          <w:lang w:val="de-CH"/>
        </w:rPr>
      </w:pPr>
      <w:r w:rsidRPr="00D02680">
        <w:rPr>
          <w:noProof/>
          <w:lang w:val="de-CH"/>
        </w:rPr>
        <w:t>Das Buch ist kostenlos im Open Access als </w:t>
      </w:r>
      <w:hyperlink r:id="rId65" w:history="1">
        <w:r w:rsidRPr="0082443D">
          <w:rPr>
            <w:rStyle w:val="Hyperlink"/>
            <w:noProof/>
            <w:lang w:val="de-CH"/>
          </w:rPr>
          <w:t>PDF </w:t>
        </w:r>
      </w:hyperlink>
      <w:r w:rsidRPr="00D02680">
        <w:rPr>
          <w:noProof/>
          <w:lang w:val="de-CH"/>
        </w:rPr>
        <w:t>herunterladbar.</w:t>
      </w:r>
    </w:p>
    <w:p w14:paraId="5102F5A4" w14:textId="7569AE6A" w:rsidR="00E14D2C" w:rsidRPr="00E14D2C" w:rsidRDefault="0036000E" w:rsidP="00E14D2C">
      <w:pPr>
        <w:pStyle w:val="berschrift3"/>
        <w:numPr>
          <w:ilvl w:val="3"/>
          <w:numId w:val="10"/>
        </w:numPr>
        <w:spacing w:before="480"/>
        <w:rPr>
          <w:lang w:val="de-CH"/>
        </w:rPr>
      </w:pPr>
      <w:r w:rsidRPr="0036000E">
        <w:rPr>
          <w:lang w:val="de-CH"/>
        </w:rPr>
        <w:lastRenderedPageBreak/>
        <w:t xml:space="preserve">Pathological Demand </w:t>
      </w:r>
      <w:proofErr w:type="spellStart"/>
      <w:r w:rsidRPr="0036000E">
        <w:rPr>
          <w:lang w:val="de-CH"/>
        </w:rPr>
        <w:t>Avoidance</w:t>
      </w:r>
      <w:proofErr w:type="spellEnd"/>
      <w:r w:rsidRPr="0036000E">
        <w:rPr>
          <w:lang w:val="de-CH"/>
        </w:rPr>
        <w:t xml:space="preserve"> (PDA) und Autismus. Abwehr- und </w:t>
      </w:r>
      <w:r w:rsidR="00E14D2C">
        <w:rPr>
          <w:lang w:val="de-CH"/>
        </w:rPr>
        <w:br/>
      </w:r>
      <w:r w:rsidRPr="0036000E">
        <w:rPr>
          <w:lang w:val="de-CH"/>
        </w:rPr>
        <w:t>Vermeidungsverhalten multiperspektivisch betrachtet</w:t>
      </w:r>
    </w:p>
    <w:p w14:paraId="0042A6C2" w14:textId="14A73FF3" w:rsidR="00A72CEC" w:rsidRPr="00E14D2C" w:rsidRDefault="00317658" w:rsidP="00E150D4">
      <w:pPr>
        <w:spacing w:before="60" w:after="120"/>
        <w:ind w:right="3969"/>
        <w:jc w:val="both"/>
        <w:rPr>
          <w:lang w:val="de-CH"/>
        </w:rPr>
      </w:pPr>
      <w:r w:rsidRPr="00317658">
        <w:rPr>
          <w:lang w:val="de-CH"/>
        </w:rPr>
        <w:t xml:space="preserve">Hatami, S. </w:t>
      </w:r>
      <w:r w:rsidR="009F59E0">
        <w:rPr>
          <w:lang w:val="de-CH"/>
        </w:rPr>
        <w:t>&amp;</w:t>
      </w:r>
      <w:r w:rsidR="00031BCC">
        <w:rPr>
          <w:lang w:val="de-CH"/>
        </w:rPr>
        <w:t xml:space="preserve"> </w:t>
      </w:r>
      <w:r w:rsidRPr="00317658">
        <w:rPr>
          <w:lang w:val="de-CH"/>
        </w:rPr>
        <w:t>Theunissen, G.</w:t>
      </w:r>
      <w:r w:rsidR="00D12F8F" w:rsidRPr="00E14D2C">
        <w:rPr>
          <w:lang w:val="de-CH"/>
        </w:rPr>
        <w:t xml:space="preserve"> </w:t>
      </w:r>
      <w:r w:rsidR="0046525D" w:rsidRPr="00E14D2C">
        <w:rPr>
          <w:lang w:val="de-CH"/>
        </w:rPr>
        <w:t xml:space="preserve">(Hrsg.) </w:t>
      </w:r>
      <w:r w:rsidR="003429A1" w:rsidRPr="00E14D2C">
        <w:rPr>
          <w:lang w:val="de-CH"/>
        </w:rPr>
        <w:t>(202</w:t>
      </w:r>
      <w:r w:rsidR="005B43B3">
        <w:rPr>
          <w:lang w:val="de-CH"/>
        </w:rPr>
        <w:t>6</w:t>
      </w:r>
      <w:r w:rsidR="003429A1" w:rsidRPr="00E14D2C">
        <w:rPr>
          <w:lang w:val="de-CH"/>
        </w:rPr>
        <w:t>)</w:t>
      </w:r>
    </w:p>
    <w:p w14:paraId="5DD0FEBE" w14:textId="643EC65F" w:rsidR="00FB7426" w:rsidRPr="00E14D2C" w:rsidRDefault="00805DE9" w:rsidP="00C45616">
      <w:pPr>
        <w:pStyle w:val="Textkrper"/>
        <w:rPr>
          <w:rStyle w:val="Hyperlink"/>
          <w:rFonts w:asciiTheme="minorHAnsi" w:hAnsiTheme="minorHAnsi"/>
          <w:sz w:val="6"/>
          <w:szCs w:val="6"/>
          <w:lang w:val="de-CH"/>
        </w:rPr>
      </w:pPr>
      <w:r w:rsidRPr="00E14D2C">
        <w:rPr>
          <w:rStyle w:val="Hyperlink"/>
          <w:rFonts w:asciiTheme="minorHAnsi" w:hAnsiTheme="minorHAnsi"/>
          <w:lang w:val="de-CH"/>
        </w:rPr>
        <w:fldChar w:fldCharType="begin"/>
      </w:r>
      <w:r w:rsidR="002D1DD8">
        <w:rPr>
          <w:rStyle w:val="Hyperlink"/>
          <w:rFonts w:asciiTheme="minorHAnsi" w:hAnsiTheme="minorHAnsi"/>
          <w:lang w:val="de-CH"/>
        </w:rPr>
        <w:instrText>HYPERLINK "https://www.lambertus.de/pathological_demand_avoidance_pda_und_autismus-3832-9/"</w:instrText>
      </w:r>
      <w:r w:rsidRPr="00E14D2C">
        <w:rPr>
          <w:rStyle w:val="Hyperlink"/>
          <w:rFonts w:asciiTheme="minorHAnsi" w:hAnsiTheme="minorHAnsi"/>
          <w:lang w:val="de-CH"/>
        </w:rPr>
      </w:r>
      <w:r w:rsidRPr="00E14D2C">
        <w:rPr>
          <w:rStyle w:val="Hyperlink"/>
          <w:rFonts w:asciiTheme="minorHAnsi" w:hAnsiTheme="minorHAnsi"/>
          <w:lang w:val="de-CH"/>
        </w:rPr>
        <w:fldChar w:fldCharType="separate"/>
      </w:r>
      <w:r w:rsidR="00E14D2C">
        <w:rPr>
          <w:rStyle w:val="Hyperlink"/>
          <w:rFonts w:asciiTheme="minorHAnsi" w:hAnsiTheme="minorHAnsi"/>
          <w:lang w:val="de-CH"/>
        </w:rPr>
        <w:t>Lambertus</w:t>
      </w:r>
    </w:p>
    <w:p w14:paraId="1427FB2B" w14:textId="07B5E701" w:rsidR="00FF610B" w:rsidRPr="00E14D2C" w:rsidRDefault="00110516" w:rsidP="002A4B64">
      <w:pPr>
        <w:spacing w:line="240" w:lineRule="auto"/>
        <w:ind w:right="3969"/>
        <w:jc w:val="both"/>
        <w:rPr>
          <w:rStyle w:val="Hyperlink"/>
          <w:rFonts w:asciiTheme="minorHAnsi" w:hAnsiTheme="minorHAnsi"/>
          <w:sz w:val="6"/>
          <w:szCs w:val="6"/>
          <w:lang w:val="de-CH"/>
        </w:rPr>
      </w:pPr>
      <w:r w:rsidRPr="00E14D2C">
        <w:rPr>
          <w:noProof/>
        </w:rPr>
        <w:drawing>
          <wp:anchor distT="0" distB="0" distL="114300" distR="114300" simplePos="0" relativeHeight="251658243" behindDoc="0" locked="0" layoutInCell="1" allowOverlap="1" wp14:anchorId="10A5DEBB" wp14:editId="74086BAC">
            <wp:simplePos x="0" y="0"/>
            <wp:positionH relativeFrom="margin">
              <wp:posOffset>4069715</wp:posOffset>
            </wp:positionH>
            <wp:positionV relativeFrom="paragraph">
              <wp:posOffset>40846</wp:posOffset>
            </wp:positionV>
            <wp:extent cx="1512000" cy="2160000"/>
            <wp:effectExtent l="38100" t="38100" r="88265" b="88265"/>
            <wp:wrapThrough wrapText="bothSides">
              <wp:wrapPolygon edited="0">
                <wp:start x="0" y="-381"/>
                <wp:lineTo x="-544" y="-191"/>
                <wp:lineTo x="-544" y="21149"/>
                <wp:lineTo x="-272" y="22292"/>
                <wp:lineTo x="22045" y="22292"/>
                <wp:lineTo x="22589" y="21149"/>
                <wp:lineTo x="22589" y="2858"/>
                <wp:lineTo x="21772" y="0"/>
                <wp:lineTo x="21772"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512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sidRPr="00E14D2C">
        <w:rPr>
          <w:rStyle w:val="Hyperlink"/>
          <w:rFonts w:asciiTheme="minorHAnsi" w:hAnsiTheme="minorHAnsi"/>
          <w:lang w:val="de-CH"/>
        </w:rPr>
        <w:fldChar w:fldCharType="end"/>
      </w:r>
    </w:p>
    <w:p w14:paraId="4E134C2C" w14:textId="48DC1670" w:rsidR="002A4B64" w:rsidRPr="00EF54BF" w:rsidRDefault="00EF54BF" w:rsidP="00325F4F">
      <w:pPr>
        <w:spacing w:before="60" w:after="120"/>
        <w:ind w:right="3969"/>
        <w:jc w:val="both"/>
        <w:rPr>
          <w:rFonts w:asciiTheme="minorHAnsi" w:eastAsiaTheme="majorEastAsia" w:hAnsiTheme="minorHAnsi" w:cs="Open Sans SemiCondensed"/>
          <w:bCs/>
          <w:i/>
          <w:lang w:val="de-CH"/>
        </w:rPr>
      </w:pPr>
      <w:r w:rsidRPr="00956DE3">
        <w:rPr>
          <w:rFonts w:asciiTheme="minorHAnsi" w:hAnsiTheme="minorHAnsi" w:cs="Open Sans SemiCondensed"/>
          <w:i/>
          <w:iCs/>
          <w:noProof/>
          <w:lang w:val="de-CH"/>
        </w:rPr>
        <w:t>Pathological Demand Avoidance</w:t>
      </w:r>
      <w:r w:rsidRPr="00EF54BF">
        <w:rPr>
          <w:rFonts w:asciiTheme="minorHAnsi" w:hAnsiTheme="minorHAnsi" w:cs="Open Sans SemiCondensed"/>
          <w:noProof/>
          <w:lang w:val="de-CH"/>
        </w:rPr>
        <w:t xml:space="preserve"> (PDA) sorgt seit einigen Jahren für wachsende Aufmerksamkeit: Kinder und Jugendliche mit stark ausgeprägtem Vermeidungs- und Abwehrverhalten werden zu</w:t>
      </w:r>
      <w:r w:rsidR="00D51193">
        <w:rPr>
          <w:rFonts w:asciiTheme="minorHAnsi" w:hAnsiTheme="minorHAnsi" w:cs="Open Sans SemiCondensed"/>
          <w:noProof/>
          <w:lang w:val="de-CH"/>
        </w:rPr>
        <w:t>-</w:t>
      </w:r>
      <w:r w:rsidRPr="00EF54BF">
        <w:rPr>
          <w:rFonts w:asciiTheme="minorHAnsi" w:hAnsiTheme="minorHAnsi" w:cs="Open Sans SemiCondensed"/>
          <w:noProof/>
          <w:lang w:val="de-CH"/>
        </w:rPr>
        <w:t>nehmend einem neuen Autismus-Subtyp zugeordnet. Doch was steckt hinter diesem Begriff? Handelt es sich um ein eigenständiges Profil oder um einen Selbstschutzmechanismus unter belastenden Bedingungen?</w:t>
      </w:r>
      <w:r>
        <w:rPr>
          <w:rFonts w:asciiTheme="minorHAnsi" w:hAnsiTheme="minorHAnsi" w:cs="Open Sans SemiCondensed"/>
          <w:noProof/>
          <w:lang w:val="de-CH"/>
        </w:rPr>
        <w:t xml:space="preserve"> </w:t>
      </w:r>
      <w:r w:rsidRPr="00EF54BF">
        <w:rPr>
          <w:rFonts w:asciiTheme="minorHAnsi" w:hAnsiTheme="minorHAnsi" w:cs="Open Sans SemiCondensed"/>
          <w:noProof/>
          <w:lang w:val="de-CH"/>
        </w:rPr>
        <w:t>Dieses Buch beleuchtet PDA differenziert, zeigt Ab</w:t>
      </w:r>
      <w:r w:rsidR="006C2BED">
        <w:rPr>
          <w:rFonts w:asciiTheme="minorHAnsi" w:hAnsiTheme="minorHAnsi" w:cs="Open Sans SemiCondensed"/>
          <w:noProof/>
          <w:lang w:val="de-CH"/>
        </w:rPr>
        <w:t>-</w:t>
      </w:r>
      <w:r w:rsidRPr="00EF54BF">
        <w:rPr>
          <w:rFonts w:asciiTheme="minorHAnsi" w:hAnsiTheme="minorHAnsi" w:cs="Open Sans SemiCondensed"/>
          <w:noProof/>
          <w:lang w:val="de-CH"/>
        </w:rPr>
        <w:t>grenzungen zu anderen Phänomenen und gibt praxisnahe Emp</w:t>
      </w:r>
      <w:r w:rsidR="00D76F46">
        <w:rPr>
          <w:rFonts w:asciiTheme="minorHAnsi" w:hAnsiTheme="minorHAnsi" w:cs="Open Sans SemiCondensed"/>
          <w:noProof/>
          <w:lang w:val="de-CH"/>
        </w:rPr>
        <w:t>-</w:t>
      </w:r>
      <w:r w:rsidRPr="00EF54BF">
        <w:rPr>
          <w:rFonts w:asciiTheme="minorHAnsi" w:hAnsiTheme="minorHAnsi" w:cs="Open Sans SemiCondensed"/>
          <w:noProof/>
          <w:lang w:val="de-CH"/>
        </w:rPr>
        <w:t>fehlungen für Pädagogik, Familien und Einrichtungen. Ziel ist es, vorschnelle Etikettierungen zu vermeiden und Wege zu finden, die Betroffenen und ihrem Umfeld wirklich helfen.</w:t>
      </w:r>
    </w:p>
    <w:p w14:paraId="66977244" w14:textId="64C1BFD4" w:rsidR="004C3CB8" w:rsidRPr="00E14D2C" w:rsidRDefault="004C3CB8" w:rsidP="007B538F">
      <w:pPr>
        <w:pStyle w:val="berschrift2"/>
        <w:rPr>
          <w:rFonts w:asciiTheme="minorHAnsi" w:hAnsiTheme="minorHAnsi"/>
          <w:lang w:val="de-CH"/>
        </w:rPr>
      </w:pPr>
      <w:bookmarkStart w:id="19" w:name="_Toc182901729"/>
      <w:r w:rsidRPr="00E14D2C">
        <w:rPr>
          <w:rFonts w:asciiTheme="minorHAnsi" w:hAnsiTheme="minorHAnsi"/>
          <w:lang w:val="de-CH"/>
        </w:rPr>
        <w:t>Erzählte Behinderung</w:t>
      </w:r>
      <w:bookmarkEnd w:id="19"/>
    </w:p>
    <w:p w14:paraId="5E7844BD" w14:textId="442D8822" w:rsidR="00D31571" w:rsidRPr="00E14D2C" w:rsidRDefault="009B070A" w:rsidP="00FC21B4">
      <w:pPr>
        <w:pStyle w:val="berschrift3"/>
        <w:spacing w:before="360"/>
        <w:rPr>
          <w:rFonts w:asciiTheme="minorHAnsi" w:hAnsiTheme="minorHAnsi"/>
          <w:lang w:val="de-CH"/>
        </w:rPr>
      </w:pPr>
      <w:r>
        <w:rPr>
          <w:rFonts w:asciiTheme="minorHAnsi" w:hAnsiTheme="minorHAnsi"/>
          <w:lang w:val="de-CH"/>
        </w:rPr>
        <w:t>Geboren, vergessen, gekauft, geliebt. Ein rumänisches Waisenkind auf dem</w:t>
      </w:r>
      <w:r w:rsidR="00172B83">
        <w:rPr>
          <w:rFonts w:asciiTheme="minorHAnsi" w:hAnsiTheme="minorHAnsi"/>
          <w:lang w:val="de-CH"/>
        </w:rPr>
        <w:br/>
        <w:t>Weg ins Leben</w:t>
      </w:r>
    </w:p>
    <w:p w14:paraId="314390F8" w14:textId="7B5F6F43" w:rsidR="00A50D4B" w:rsidRPr="00E14D2C" w:rsidRDefault="00172B83" w:rsidP="00D31571">
      <w:pPr>
        <w:spacing w:before="60" w:after="120"/>
        <w:ind w:right="3969"/>
        <w:jc w:val="both"/>
        <w:rPr>
          <w:lang w:val="de-CH"/>
        </w:rPr>
      </w:pPr>
      <w:r>
        <w:rPr>
          <w:lang w:val="de-CH"/>
        </w:rPr>
        <w:t xml:space="preserve">Müller, F. </w:t>
      </w:r>
      <w:r w:rsidR="00A50D4B" w:rsidRPr="00E14D2C">
        <w:rPr>
          <w:lang w:val="de-CH"/>
        </w:rPr>
        <w:t>(202</w:t>
      </w:r>
      <w:r w:rsidR="00FE40D4" w:rsidRPr="00E14D2C">
        <w:rPr>
          <w:lang w:val="de-CH"/>
        </w:rPr>
        <w:t>5</w:t>
      </w:r>
      <w:r w:rsidR="00A50D4B" w:rsidRPr="00E14D2C">
        <w:rPr>
          <w:lang w:val="de-CH"/>
        </w:rPr>
        <w:t>)</w:t>
      </w:r>
    </w:p>
    <w:p w14:paraId="5CFF55A2" w14:textId="11781769" w:rsidR="00FB7426" w:rsidRPr="00E14D2C" w:rsidRDefault="00EF5815" w:rsidP="00C45616">
      <w:pPr>
        <w:pStyle w:val="Textkrper"/>
        <w:rPr>
          <w:rStyle w:val="Hyperlink"/>
          <w:rFonts w:asciiTheme="minorHAnsi" w:hAnsiTheme="minorHAnsi" w:cs="Open Sans SemiCondensed"/>
          <w:lang w:val="de-CH"/>
        </w:rPr>
      </w:pPr>
      <w:r w:rsidRPr="00E14D2C">
        <w:rPr>
          <w:rStyle w:val="Hyperlink"/>
          <w:rFonts w:asciiTheme="minorHAnsi" w:hAnsiTheme="minorHAnsi"/>
          <w:bCs w:val="0"/>
          <w:iCs w:val="0"/>
        </w:rPr>
        <w:fldChar w:fldCharType="begin"/>
      </w:r>
      <w:r w:rsidR="00EB6ED1" w:rsidRPr="008D10B0">
        <w:rPr>
          <w:rStyle w:val="Hyperlink"/>
          <w:rFonts w:asciiTheme="minorHAnsi" w:hAnsiTheme="minorHAnsi"/>
          <w:bCs w:val="0"/>
          <w:iCs w:val="0"/>
          <w:lang w:val="de-CH"/>
        </w:rPr>
        <w:instrText>HYPERLINK "https://verlag-daniel-funk.de/index.php/produkt/geboren-vergessen-gekauft-geliebt-hc/"</w:instrText>
      </w:r>
      <w:r w:rsidRPr="00E14D2C">
        <w:rPr>
          <w:rStyle w:val="Hyperlink"/>
          <w:rFonts w:asciiTheme="minorHAnsi" w:hAnsiTheme="minorHAnsi"/>
          <w:bCs w:val="0"/>
          <w:iCs w:val="0"/>
        </w:rPr>
      </w:r>
      <w:r w:rsidRPr="00E14D2C">
        <w:rPr>
          <w:rStyle w:val="Hyperlink"/>
          <w:rFonts w:asciiTheme="minorHAnsi" w:hAnsiTheme="minorHAnsi"/>
          <w:bCs w:val="0"/>
          <w:iCs w:val="0"/>
        </w:rPr>
        <w:fldChar w:fldCharType="separate"/>
      </w:r>
      <w:r w:rsidR="00E37984">
        <w:rPr>
          <w:rStyle w:val="Hyperlink"/>
          <w:rFonts w:asciiTheme="minorHAnsi" w:hAnsiTheme="minorHAnsi" w:cs="Open Sans SemiCondensed"/>
          <w:lang w:val="de-CH"/>
        </w:rPr>
        <w:t>Carow</w:t>
      </w:r>
    </w:p>
    <w:p w14:paraId="0FFDA06F" w14:textId="1E7254FB" w:rsidR="002A4B64" w:rsidRPr="00E14D2C" w:rsidRDefault="00EF54BF" w:rsidP="002A4B64">
      <w:pPr>
        <w:pStyle w:val="Textkrper"/>
        <w:spacing w:before="0" w:after="0" w:line="240" w:lineRule="auto"/>
        <w:rPr>
          <w:sz w:val="6"/>
          <w:szCs w:val="6"/>
          <w:lang w:val="de-CH"/>
        </w:rPr>
      </w:pPr>
      <w:r w:rsidRPr="00E14D2C">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1412F3DC">
            <wp:simplePos x="0" y="0"/>
            <wp:positionH relativeFrom="margin">
              <wp:posOffset>4011295</wp:posOffset>
            </wp:positionH>
            <wp:positionV relativeFrom="paragraph">
              <wp:posOffset>40640</wp:posOffset>
            </wp:positionV>
            <wp:extent cx="1565910" cy="2159635"/>
            <wp:effectExtent l="38100" t="38100" r="91440" b="88265"/>
            <wp:wrapThrough wrapText="bothSides">
              <wp:wrapPolygon edited="0">
                <wp:start x="0" y="-381"/>
                <wp:lineTo x="-526" y="-191"/>
                <wp:lineTo x="-526" y="21149"/>
                <wp:lineTo x="-263" y="22292"/>
                <wp:lineTo x="22073" y="22292"/>
                <wp:lineTo x="22599" y="21149"/>
                <wp:lineTo x="22599" y="2858"/>
                <wp:lineTo x="21810" y="0"/>
                <wp:lineTo x="21810"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5659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14D2C">
        <w:rPr>
          <w:rStyle w:val="Hyperlink"/>
          <w:rFonts w:asciiTheme="minorHAnsi" w:hAnsiTheme="minorHAnsi"/>
          <w:bCs w:val="0"/>
          <w:iCs w:val="0"/>
        </w:rPr>
        <w:fldChar w:fldCharType="end"/>
      </w:r>
    </w:p>
    <w:p w14:paraId="198266F6" w14:textId="171FD02F" w:rsidR="00162490" w:rsidRDefault="008D10B0" w:rsidP="008D10B0">
      <w:pPr>
        <w:spacing w:before="60" w:after="120"/>
        <w:ind w:right="3969"/>
        <w:jc w:val="both"/>
        <w:rPr>
          <w:rFonts w:asciiTheme="minorHAnsi" w:hAnsiTheme="minorHAnsi" w:cs="Open Sans SemiCondensed"/>
          <w:noProof/>
          <w:lang w:val="de-CH"/>
        </w:rPr>
      </w:pPr>
      <w:r w:rsidRPr="008D10B0">
        <w:rPr>
          <w:rFonts w:asciiTheme="minorHAnsi" w:hAnsiTheme="minorHAnsi" w:cs="Open Sans SemiCondensed"/>
          <w:noProof/>
          <w:lang w:val="de-CH"/>
        </w:rPr>
        <w:t xml:space="preserve">Als Birgit und Helge Müller im Herbst 1998 ein Kind aus einem rumänischen Waisenhaus adoptieren, glauben sie sich am Ziel ihrer Wünsche. Sie ahnen nicht, dass sie von nun an einen </w:t>
      </w:r>
      <w:r w:rsidR="00D657F2">
        <w:rPr>
          <w:rFonts w:asciiTheme="minorHAnsi" w:hAnsiTheme="minorHAnsi" w:cs="Open Sans SemiCondensed"/>
          <w:noProof/>
          <w:lang w:val="de-CH"/>
        </w:rPr>
        <w:t>S</w:t>
      </w:r>
      <w:r w:rsidRPr="008D10B0">
        <w:rPr>
          <w:rFonts w:asciiTheme="minorHAnsi" w:hAnsiTheme="minorHAnsi" w:cs="Open Sans SemiCondensed"/>
          <w:noProof/>
          <w:lang w:val="de-CH"/>
        </w:rPr>
        <w:t xml:space="preserve">ohn </w:t>
      </w:r>
      <w:r w:rsidR="00D657F2">
        <w:rPr>
          <w:rFonts w:asciiTheme="minorHAnsi" w:hAnsiTheme="minorHAnsi" w:cs="Open Sans SemiCondensed"/>
          <w:noProof/>
          <w:lang w:val="de-CH"/>
        </w:rPr>
        <w:t xml:space="preserve">mit einer schweren Behinderung </w:t>
      </w:r>
      <w:r w:rsidRPr="008D10B0">
        <w:rPr>
          <w:rFonts w:asciiTheme="minorHAnsi" w:hAnsiTheme="minorHAnsi" w:cs="Open Sans SemiCondensed"/>
          <w:noProof/>
          <w:lang w:val="de-CH"/>
        </w:rPr>
        <w:t xml:space="preserve">haben, denn Florin ist </w:t>
      </w:r>
      <w:r w:rsidR="008015FA">
        <w:rPr>
          <w:rFonts w:asciiTheme="minorHAnsi" w:hAnsiTheme="minorHAnsi" w:cs="Open Sans SemiCondensed"/>
          <w:noProof/>
          <w:lang w:val="de-CH"/>
        </w:rPr>
        <w:t>im Autismus</w:t>
      </w:r>
      <w:r w:rsidR="003F0BAE">
        <w:rPr>
          <w:rFonts w:asciiTheme="minorHAnsi" w:hAnsiTheme="minorHAnsi" w:cs="Open Sans SemiCondensed"/>
          <w:noProof/>
          <w:lang w:val="de-CH"/>
        </w:rPr>
        <w:t>-</w:t>
      </w:r>
      <w:r w:rsidR="008015FA">
        <w:rPr>
          <w:rFonts w:asciiTheme="minorHAnsi" w:hAnsiTheme="minorHAnsi" w:cs="Open Sans SemiCondensed"/>
          <w:noProof/>
          <w:lang w:val="de-CH"/>
        </w:rPr>
        <w:t>Spektrum</w:t>
      </w:r>
      <w:r w:rsidRPr="008D10B0">
        <w:rPr>
          <w:rFonts w:asciiTheme="minorHAnsi" w:hAnsiTheme="minorHAnsi" w:cs="Open Sans SemiCondensed"/>
          <w:noProof/>
          <w:lang w:val="de-CH"/>
        </w:rPr>
        <w:t>. Aber das erfahren sie erst viel später. Jahre voller Ver</w:t>
      </w:r>
      <w:r w:rsidR="00D76F46">
        <w:rPr>
          <w:rFonts w:asciiTheme="minorHAnsi" w:hAnsiTheme="minorHAnsi" w:cs="Open Sans SemiCondensed"/>
          <w:noProof/>
          <w:lang w:val="de-CH"/>
        </w:rPr>
        <w:t>-</w:t>
      </w:r>
      <w:r w:rsidRPr="008D10B0">
        <w:rPr>
          <w:rFonts w:asciiTheme="minorHAnsi" w:hAnsiTheme="minorHAnsi" w:cs="Open Sans SemiCondensed"/>
          <w:noProof/>
          <w:lang w:val="de-CH"/>
        </w:rPr>
        <w:t>zweiflung, aber auch voller Hoffnung folgen. Jahre in denen Trau</w:t>
      </w:r>
      <w:r w:rsidR="00D76F46">
        <w:rPr>
          <w:rFonts w:asciiTheme="minorHAnsi" w:hAnsiTheme="minorHAnsi" w:cs="Open Sans SemiCondensed"/>
          <w:noProof/>
          <w:lang w:val="de-CH"/>
        </w:rPr>
        <w:t>-</w:t>
      </w:r>
      <w:r w:rsidRPr="008D10B0">
        <w:rPr>
          <w:rFonts w:asciiTheme="minorHAnsi" w:hAnsiTheme="minorHAnsi" w:cs="Open Sans SemiCondensed"/>
          <w:noProof/>
          <w:lang w:val="de-CH"/>
        </w:rPr>
        <w:t>mata aufgedeckt werden, ausgelöst von seiner schrecklichen menschenunwürdigen Zeit im Waisenhaus – aber auch Jahre in denen Florin lernt, sich mit Hilfe eines Computers mitzuteilen und sogar seinen Schulabschluss überragend nachholt. Florin Müller lässt die Leser</w:t>
      </w:r>
      <w:r w:rsidR="0032747A">
        <w:rPr>
          <w:rFonts w:asciiTheme="minorHAnsi" w:hAnsiTheme="minorHAnsi" w:cs="Open Sans SemiCondensed"/>
          <w:noProof/>
          <w:lang w:val="de-CH"/>
        </w:rPr>
        <w:t>:innen</w:t>
      </w:r>
      <w:r w:rsidRPr="008D10B0">
        <w:rPr>
          <w:rFonts w:asciiTheme="minorHAnsi" w:hAnsiTheme="minorHAnsi" w:cs="Open Sans SemiCondensed"/>
          <w:noProof/>
          <w:lang w:val="de-CH"/>
        </w:rPr>
        <w:t xml:space="preserve"> mit gro</w:t>
      </w:r>
      <w:r w:rsidR="008015FA">
        <w:rPr>
          <w:rFonts w:asciiTheme="minorHAnsi" w:hAnsiTheme="minorHAnsi" w:cs="Open Sans SemiCondensed"/>
          <w:noProof/>
          <w:lang w:val="de-CH"/>
        </w:rPr>
        <w:t>ss</w:t>
      </w:r>
      <w:r w:rsidRPr="008D10B0">
        <w:rPr>
          <w:rFonts w:asciiTheme="minorHAnsi" w:hAnsiTheme="minorHAnsi" w:cs="Open Sans SemiCondensed"/>
          <w:noProof/>
          <w:lang w:val="de-CH"/>
        </w:rPr>
        <w:t>er Intensität an allen Höhen und Tiefen teilhaben. Er selbst ist der Verfasser dieses teils fremd</w:t>
      </w:r>
      <w:r w:rsidR="00D76F46">
        <w:rPr>
          <w:rFonts w:asciiTheme="minorHAnsi" w:hAnsiTheme="minorHAnsi" w:cs="Open Sans SemiCondensed"/>
          <w:noProof/>
          <w:lang w:val="de-CH"/>
        </w:rPr>
        <w:t>-</w:t>
      </w:r>
      <w:r w:rsidRPr="008D10B0">
        <w:rPr>
          <w:rFonts w:asciiTheme="minorHAnsi" w:hAnsiTheme="minorHAnsi" w:cs="Open Sans SemiCondensed"/>
          <w:noProof/>
          <w:lang w:val="de-CH"/>
        </w:rPr>
        <w:t xml:space="preserve">artigen Buches, mit dem es ihm dennoch auf beeindruckende Weise gelingt, </w:t>
      </w:r>
      <w:r w:rsidR="00D22E8C">
        <w:rPr>
          <w:rFonts w:asciiTheme="minorHAnsi" w:hAnsiTheme="minorHAnsi" w:cs="Open Sans SemiCondensed"/>
          <w:noProof/>
          <w:lang w:val="de-CH"/>
        </w:rPr>
        <w:t>die</w:t>
      </w:r>
      <w:r w:rsidR="00D22E8C" w:rsidRPr="008D10B0">
        <w:rPr>
          <w:rFonts w:asciiTheme="minorHAnsi" w:hAnsiTheme="minorHAnsi" w:cs="Open Sans SemiCondensed"/>
          <w:noProof/>
          <w:lang w:val="de-CH"/>
        </w:rPr>
        <w:t xml:space="preserve"> </w:t>
      </w:r>
      <w:r w:rsidRPr="008D10B0">
        <w:rPr>
          <w:rFonts w:asciiTheme="minorHAnsi" w:hAnsiTheme="minorHAnsi" w:cs="Open Sans SemiCondensed"/>
          <w:noProof/>
          <w:lang w:val="de-CH"/>
        </w:rPr>
        <w:t>Leser</w:t>
      </w:r>
      <w:r w:rsidR="00D22E8C">
        <w:rPr>
          <w:rFonts w:asciiTheme="minorHAnsi" w:hAnsiTheme="minorHAnsi" w:cs="Open Sans SemiCondensed"/>
          <w:noProof/>
          <w:lang w:val="de-CH"/>
        </w:rPr>
        <w:t>:innen</w:t>
      </w:r>
      <w:r w:rsidRPr="008D10B0">
        <w:rPr>
          <w:rFonts w:asciiTheme="minorHAnsi" w:hAnsiTheme="minorHAnsi" w:cs="Open Sans SemiCondensed"/>
          <w:noProof/>
          <w:lang w:val="de-CH"/>
        </w:rPr>
        <w:t xml:space="preserve"> vor allem mit den mehr als 20 Gedichten zu verzaubern. Das Buch ist mit einem interaktiven Teil versehen, der </w:t>
      </w:r>
      <w:r w:rsidR="003F0BAE">
        <w:rPr>
          <w:rFonts w:asciiTheme="minorHAnsi" w:hAnsiTheme="minorHAnsi" w:cs="Open Sans SemiCondensed"/>
          <w:noProof/>
          <w:lang w:val="de-CH"/>
        </w:rPr>
        <w:t xml:space="preserve">Menschen ohne </w:t>
      </w:r>
      <w:r w:rsidRPr="008D10B0">
        <w:rPr>
          <w:rFonts w:asciiTheme="minorHAnsi" w:hAnsiTheme="minorHAnsi" w:cs="Open Sans SemiCondensed"/>
          <w:noProof/>
          <w:lang w:val="de-CH"/>
        </w:rPr>
        <w:t>Autis</w:t>
      </w:r>
      <w:r w:rsidR="003F0BAE">
        <w:rPr>
          <w:rFonts w:asciiTheme="minorHAnsi" w:hAnsiTheme="minorHAnsi" w:cs="Open Sans SemiCondensed"/>
          <w:noProof/>
          <w:lang w:val="de-CH"/>
        </w:rPr>
        <w:t>mus</w:t>
      </w:r>
      <w:r w:rsidRPr="008D10B0">
        <w:rPr>
          <w:rFonts w:asciiTheme="minorHAnsi" w:hAnsiTheme="minorHAnsi" w:cs="Open Sans SemiCondensed"/>
          <w:noProof/>
          <w:lang w:val="de-CH"/>
        </w:rPr>
        <w:t xml:space="preserve"> ermöglicht, hautnah am eigenen Leib die Wahrnehmung dieses </w:t>
      </w:r>
      <w:r w:rsidR="00F66985">
        <w:rPr>
          <w:rFonts w:asciiTheme="minorHAnsi" w:hAnsiTheme="minorHAnsi" w:cs="Open Sans SemiCondensed"/>
          <w:noProof/>
          <w:lang w:val="de-CH"/>
        </w:rPr>
        <w:t xml:space="preserve">Menschen im </w:t>
      </w:r>
      <w:r w:rsidRPr="008D10B0">
        <w:rPr>
          <w:rFonts w:asciiTheme="minorHAnsi" w:hAnsiTheme="minorHAnsi" w:cs="Open Sans SemiCondensed"/>
          <w:noProof/>
          <w:lang w:val="de-CH"/>
        </w:rPr>
        <w:t>Auti</w:t>
      </w:r>
      <w:r w:rsidR="00F66985">
        <w:rPr>
          <w:rFonts w:asciiTheme="minorHAnsi" w:hAnsiTheme="minorHAnsi" w:cs="Open Sans SemiCondensed"/>
          <w:noProof/>
          <w:lang w:val="de-CH"/>
        </w:rPr>
        <w:t>smus</w:t>
      </w:r>
      <w:r w:rsidR="00162490">
        <w:rPr>
          <w:rFonts w:asciiTheme="minorHAnsi" w:hAnsiTheme="minorHAnsi" w:cs="Open Sans SemiCondensed"/>
          <w:noProof/>
          <w:lang w:val="de-CH"/>
        </w:rPr>
        <w:t>-</w:t>
      </w:r>
      <w:r w:rsidR="00F66985">
        <w:rPr>
          <w:rFonts w:asciiTheme="minorHAnsi" w:hAnsiTheme="minorHAnsi" w:cs="Open Sans SemiCondensed"/>
          <w:noProof/>
          <w:lang w:val="de-CH"/>
        </w:rPr>
        <w:t>Spektrum</w:t>
      </w:r>
      <w:r w:rsidRPr="008D10B0">
        <w:rPr>
          <w:rFonts w:asciiTheme="minorHAnsi" w:hAnsiTheme="minorHAnsi" w:cs="Open Sans SemiCondensed"/>
          <w:noProof/>
          <w:lang w:val="de-CH"/>
        </w:rPr>
        <w:t xml:space="preserve"> zu begreifen und zu durchdringen. Dieser Bestandteil des Buches macht es zu mehr als einer reinen Autobiogra</w:t>
      </w:r>
      <w:r w:rsidR="000E589F">
        <w:rPr>
          <w:rFonts w:asciiTheme="minorHAnsi" w:hAnsiTheme="minorHAnsi" w:cs="Open Sans SemiCondensed"/>
          <w:noProof/>
          <w:lang w:val="de-CH"/>
        </w:rPr>
        <w:t>f</w:t>
      </w:r>
      <w:r w:rsidRPr="008D10B0">
        <w:rPr>
          <w:rFonts w:asciiTheme="minorHAnsi" w:hAnsiTheme="minorHAnsi" w:cs="Open Sans SemiCondensed"/>
          <w:noProof/>
          <w:lang w:val="de-CH"/>
        </w:rPr>
        <w:t>ie.</w:t>
      </w:r>
    </w:p>
    <w:p w14:paraId="76DB5B61" w14:textId="7329F2EB" w:rsidR="00931798" w:rsidRPr="00E14D2C" w:rsidRDefault="00C878EA" w:rsidP="00162490">
      <w:pPr>
        <w:pStyle w:val="berschrift3"/>
        <w:spacing w:before="360"/>
        <w:rPr>
          <w:rFonts w:asciiTheme="minorHAnsi" w:hAnsiTheme="minorHAnsi"/>
          <w:lang w:val="de-CH"/>
        </w:rPr>
      </w:pPr>
      <w:r>
        <w:rPr>
          <w:rFonts w:asciiTheme="minorHAnsi" w:hAnsiTheme="minorHAnsi"/>
          <w:lang w:val="de-CH"/>
        </w:rPr>
        <w:lastRenderedPageBreak/>
        <w:t>Du musst meine Hand fester halten</w:t>
      </w:r>
      <w:r w:rsidR="00A70B04">
        <w:rPr>
          <w:rFonts w:asciiTheme="minorHAnsi" w:hAnsiTheme="minorHAnsi"/>
          <w:lang w:val="de-CH"/>
        </w:rPr>
        <w:t xml:space="preserve">, </w:t>
      </w:r>
      <w:r w:rsidR="00906531">
        <w:rPr>
          <w:rFonts w:asciiTheme="minorHAnsi" w:hAnsiTheme="minorHAnsi"/>
          <w:lang w:val="de-CH"/>
        </w:rPr>
        <w:t>Nr. 104</w:t>
      </w:r>
    </w:p>
    <w:p w14:paraId="24601335" w14:textId="0B8D01C1" w:rsidR="0031208F" w:rsidRPr="00E14D2C" w:rsidRDefault="00C878EA" w:rsidP="00931798">
      <w:pPr>
        <w:spacing w:before="60" w:after="120"/>
        <w:ind w:right="3969"/>
        <w:jc w:val="both"/>
        <w:rPr>
          <w:lang w:val="de-CH"/>
        </w:rPr>
      </w:pPr>
      <w:r>
        <w:rPr>
          <w:lang w:val="de-CH"/>
        </w:rPr>
        <w:t>Abel, S.</w:t>
      </w:r>
      <w:r w:rsidR="00417B07" w:rsidRPr="00E14D2C">
        <w:rPr>
          <w:lang w:val="de-CH"/>
        </w:rPr>
        <w:t xml:space="preserve"> </w:t>
      </w:r>
      <w:r w:rsidR="0031208F" w:rsidRPr="00E14D2C">
        <w:rPr>
          <w:lang w:val="de-CH"/>
        </w:rPr>
        <w:t>(202</w:t>
      </w:r>
      <w:r w:rsidR="0090216A" w:rsidRPr="00E14D2C">
        <w:rPr>
          <w:lang w:val="de-CH"/>
        </w:rPr>
        <w:t>5</w:t>
      </w:r>
      <w:r w:rsidR="0031208F" w:rsidRPr="00E14D2C">
        <w:rPr>
          <w:lang w:val="de-CH"/>
        </w:rPr>
        <w:t>)</w:t>
      </w:r>
    </w:p>
    <w:p w14:paraId="6C8041D9" w14:textId="0A0A588F" w:rsidR="00FB7426" w:rsidRPr="009F0F57" w:rsidRDefault="009F0F57" w:rsidP="00C45616">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"https://www.dtv.de/buch/du-musst-meine-hand-fester-halten-nr.-104-44391"</w:instrText>
      </w:r>
      <w:r>
        <w:rPr>
          <w:bCs/>
          <w:iCs/>
          <w:lang w:val="de-CH"/>
        </w:rPr>
      </w:r>
      <w:r>
        <w:rPr>
          <w:bCs/>
          <w:iCs/>
          <w:lang w:val="de-CH"/>
        </w:rPr>
        <w:fldChar w:fldCharType="separate"/>
      </w:r>
      <w:r w:rsidRPr="009F0F57">
        <w:rPr>
          <w:rStyle w:val="Hyperlink"/>
          <w:lang w:val="de-CH"/>
        </w:rPr>
        <w:t>dtv</w:t>
      </w:r>
    </w:p>
    <w:p w14:paraId="1B2ABC34" w14:textId="49F428B6" w:rsidR="002A4B64" w:rsidRPr="00E14D2C" w:rsidRDefault="00110516" w:rsidP="002A4B64">
      <w:pPr>
        <w:spacing w:line="240" w:lineRule="auto"/>
        <w:ind w:right="3969"/>
        <w:jc w:val="both"/>
        <w:rPr>
          <w:bCs/>
          <w:iCs/>
          <w:sz w:val="6"/>
          <w:szCs w:val="6"/>
          <w:lang w:val="de-CH"/>
        </w:rPr>
      </w:pPr>
      <w:r w:rsidRPr="009F0F57">
        <w:rPr>
          <w:rStyle w:val="Hyperlink"/>
          <w:noProof/>
        </w:rPr>
        <w:drawing>
          <wp:anchor distT="0" distB="0" distL="114300" distR="114300" simplePos="0" relativeHeight="251658245" behindDoc="0" locked="0" layoutInCell="1" allowOverlap="1" wp14:anchorId="4577F822" wp14:editId="3E042599">
            <wp:simplePos x="0" y="0"/>
            <wp:positionH relativeFrom="margin">
              <wp:posOffset>4171658</wp:posOffset>
            </wp:positionH>
            <wp:positionV relativeFrom="paragraph">
              <wp:posOffset>39370</wp:posOffset>
            </wp:positionV>
            <wp:extent cx="1396365" cy="2159635"/>
            <wp:effectExtent l="38100" t="38100" r="89535" b="88265"/>
            <wp:wrapThrough wrapText="bothSides">
              <wp:wrapPolygon edited="0">
                <wp:start x="0" y="-381"/>
                <wp:lineTo x="-589" y="-191"/>
                <wp:lineTo x="-589" y="21149"/>
                <wp:lineTo x="-295" y="22292"/>
                <wp:lineTo x="22101" y="22292"/>
                <wp:lineTo x="22690" y="21149"/>
                <wp:lineTo x="22690" y="2858"/>
                <wp:lineTo x="21806" y="0"/>
                <wp:lineTo x="21806"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39636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F0F57">
        <w:rPr>
          <w:bCs/>
          <w:iCs/>
          <w:lang w:val="de-CH"/>
        </w:rPr>
        <w:fldChar w:fldCharType="end"/>
      </w:r>
    </w:p>
    <w:p w14:paraId="753D83C9" w14:textId="74592C1F" w:rsidR="00931798" w:rsidRPr="00E14D2C" w:rsidRDefault="00164EFA" w:rsidP="00931798">
      <w:pPr>
        <w:spacing w:before="60" w:after="120"/>
        <w:ind w:right="3969"/>
        <w:jc w:val="both"/>
        <w:rPr>
          <w:rFonts w:asciiTheme="minorHAnsi" w:hAnsiTheme="minorHAnsi" w:cs="Open Sans SemiCondensed"/>
          <w:noProof/>
          <w:lang w:val="de-CH"/>
        </w:rPr>
      </w:pPr>
      <w:r w:rsidRPr="00164EFA">
        <w:rPr>
          <w:rFonts w:asciiTheme="minorHAnsi" w:hAnsiTheme="minorHAnsi" w:cs="Open Sans SemiCondensed"/>
          <w:noProof/>
          <w:lang w:val="de-CH"/>
        </w:rPr>
        <w:t>Am Ende des Zweiten Weltkriegs wird mitten in Deutschland ein kleiner Junge gefunden, der nichts über sich selbst und seine Herkunft wei</w:t>
      </w:r>
      <w:r w:rsidR="00C17E5C">
        <w:rPr>
          <w:rFonts w:asciiTheme="minorHAnsi" w:hAnsiTheme="minorHAnsi" w:cs="Open Sans SemiCondensed"/>
          <w:noProof/>
          <w:lang w:val="de-CH"/>
        </w:rPr>
        <w:t>ss</w:t>
      </w:r>
      <w:r w:rsidRPr="00164EFA">
        <w:rPr>
          <w:rFonts w:asciiTheme="minorHAnsi" w:hAnsiTheme="minorHAnsi" w:cs="Open Sans SemiCondensed"/>
          <w:noProof/>
          <w:lang w:val="de-CH"/>
        </w:rPr>
        <w:t>. Sein Alter wird geschätzt, er bekommt den Namen Hartmut und wächst in einem katholischen Kinderheim auf, in dem viel Ordnung und noch mehr Zucht herrscht.</w:t>
      </w:r>
      <w:r>
        <w:rPr>
          <w:rFonts w:asciiTheme="minorHAnsi" w:hAnsiTheme="minorHAnsi" w:cs="Open Sans SemiCondensed"/>
          <w:noProof/>
          <w:lang w:val="de-CH"/>
        </w:rPr>
        <w:t xml:space="preserve"> </w:t>
      </w:r>
      <w:r w:rsidRPr="00164EFA">
        <w:rPr>
          <w:rFonts w:asciiTheme="minorHAnsi" w:hAnsiTheme="minorHAnsi" w:cs="Open Sans SemiCondensed"/>
          <w:noProof/>
          <w:lang w:val="de-CH"/>
        </w:rPr>
        <w:t>Dort lernt er die etwas ältere Kriegswaise Margret kennen, die ihn Hardy nennt und schon im Heim zu beschützen versucht. Die beiden werden zu einer unverzichtbaren Stütze füreinander und beschlie</w:t>
      </w:r>
      <w:r w:rsidR="00C17E5C">
        <w:rPr>
          <w:rFonts w:asciiTheme="minorHAnsi" w:hAnsiTheme="minorHAnsi" w:cs="Open Sans SemiCondensed"/>
          <w:noProof/>
          <w:lang w:val="de-CH"/>
        </w:rPr>
        <w:t>ss</w:t>
      </w:r>
      <w:r w:rsidRPr="00164EFA">
        <w:rPr>
          <w:rFonts w:asciiTheme="minorHAnsi" w:hAnsiTheme="minorHAnsi" w:cs="Open Sans SemiCondensed"/>
          <w:noProof/>
          <w:lang w:val="de-CH"/>
        </w:rPr>
        <w:t>en, sich nie wie</w:t>
      </w:r>
      <w:r w:rsidR="003403AE">
        <w:rPr>
          <w:rFonts w:asciiTheme="minorHAnsi" w:hAnsiTheme="minorHAnsi" w:cs="Open Sans SemiCondensed"/>
          <w:noProof/>
          <w:lang w:val="de-CH"/>
        </w:rPr>
        <w:t>-</w:t>
      </w:r>
      <w:r w:rsidRPr="00164EFA">
        <w:rPr>
          <w:rFonts w:asciiTheme="minorHAnsi" w:hAnsiTheme="minorHAnsi" w:cs="Open Sans SemiCondensed"/>
          <w:noProof/>
          <w:lang w:val="de-CH"/>
        </w:rPr>
        <w:t>der loszulassen.</w:t>
      </w:r>
      <w:r>
        <w:rPr>
          <w:rFonts w:asciiTheme="minorHAnsi" w:hAnsiTheme="minorHAnsi" w:cs="Open Sans SemiCondensed"/>
          <w:noProof/>
          <w:lang w:val="de-CH"/>
        </w:rPr>
        <w:t xml:space="preserve"> </w:t>
      </w:r>
      <w:r w:rsidRPr="00164EFA">
        <w:rPr>
          <w:rFonts w:asciiTheme="minorHAnsi" w:hAnsiTheme="minorHAnsi" w:cs="Open Sans SemiCondensed"/>
          <w:noProof/>
          <w:lang w:val="de-CH"/>
        </w:rPr>
        <w:t>Klug, einfühlsam und berührend erzählt Susanne Abel in ihrem neuen Roman von der lebenslangen Liebe zweier Heimkinder.</w:t>
      </w:r>
      <w:r>
        <w:rPr>
          <w:rFonts w:asciiTheme="minorHAnsi" w:hAnsiTheme="minorHAnsi" w:cs="Open Sans SemiCondensed"/>
          <w:noProof/>
          <w:lang w:val="de-CH"/>
        </w:rPr>
        <w:t xml:space="preserve"> </w:t>
      </w:r>
      <w:r w:rsidRPr="00164EFA">
        <w:rPr>
          <w:rFonts w:asciiTheme="minorHAnsi" w:hAnsiTheme="minorHAnsi" w:cs="Open Sans SemiCondensed"/>
          <w:noProof/>
          <w:lang w:val="de-CH"/>
        </w:rPr>
        <w:t>Doch während sie mit aller Kraft versuchen, gemein</w:t>
      </w:r>
      <w:r w:rsidR="000B6A35">
        <w:rPr>
          <w:rFonts w:asciiTheme="minorHAnsi" w:hAnsiTheme="minorHAnsi" w:cs="Open Sans SemiCondensed"/>
          <w:noProof/>
          <w:lang w:val="de-CH"/>
        </w:rPr>
        <w:t>-</w:t>
      </w:r>
      <w:r w:rsidRPr="00164EFA">
        <w:rPr>
          <w:rFonts w:asciiTheme="minorHAnsi" w:hAnsiTheme="minorHAnsi" w:cs="Open Sans SemiCondensed"/>
          <w:noProof/>
          <w:lang w:val="de-CH"/>
        </w:rPr>
        <w:t>sam das Geschehene zu vergessen und ein normales Leben zu füh</w:t>
      </w:r>
      <w:r w:rsidR="000B6A35">
        <w:rPr>
          <w:rFonts w:asciiTheme="minorHAnsi" w:hAnsiTheme="minorHAnsi" w:cs="Open Sans SemiCondensed"/>
          <w:noProof/>
          <w:lang w:val="de-CH"/>
        </w:rPr>
        <w:t>-</w:t>
      </w:r>
      <w:r w:rsidRPr="00164EFA">
        <w:rPr>
          <w:rFonts w:asciiTheme="minorHAnsi" w:hAnsiTheme="minorHAnsi" w:cs="Open Sans SemiCondensed"/>
          <w:noProof/>
          <w:lang w:val="de-CH"/>
        </w:rPr>
        <w:t>ren, werden die Folgen ihrer Vergangenheit auch für die nach</w:t>
      </w:r>
      <w:r w:rsidR="000B6A35">
        <w:rPr>
          <w:rFonts w:asciiTheme="minorHAnsi" w:hAnsiTheme="minorHAnsi" w:cs="Open Sans SemiCondensed"/>
          <w:noProof/>
          <w:lang w:val="de-CH"/>
        </w:rPr>
        <w:t>-</w:t>
      </w:r>
      <w:r w:rsidRPr="00164EFA">
        <w:rPr>
          <w:rFonts w:asciiTheme="minorHAnsi" w:hAnsiTheme="minorHAnsi" w:cs="Open Sans SemiCondensed"/>
          <w:noProof/>
          <w:lang w:val="de-CH"/>
        </w:rPr>
        <w:t>kommenden Generationen bestimmend.</w:t>
      </w:r>
      <w:r w:rsidR="009F0F57">
        <w:rPr>
          <w:rFonts w:asciiTheme="minorHAnsi" w:hAnsiTheme="minorHAnsi" w:cs="Open Sans SemiCondensed"/>
          <w:noProof/>
          <w:lang w:val="de-CH"/>
        </w:rPr>
        <w:t xml:space="preserve"> </w:t>
      </w:r>
      <w:r w:rsidRPr="00164EFA">
        <w:rPr>
          <w:rFonts w:asciiTheme="minorHAnsi" w:hAnsiTheme="minorHAnsi" w:cs="Open Sans SemiCondensed"/>
          <w:noProof/>
          <w:lang w:val="de-CH"/>
        </w:rPr>
        <w:t>Eindringlich und auf</w:t>
      </w:r>
      <w:r w:rsidR="000B6A35">
        <w:rPr>
          <w:rFonts w:asciiTheme="minorHAnsi" w:hAnsiTheme="minorHAnsi" w:cs="Open Sans SemiCondensed"/>
          <w:noProof/>
          <w:lang w:val="de-CH"/>
        </w:rPr>
        <w:t>-</w:t>
      </w:r>
      <w:r w:rsidRPr="00164EFA">
        <w:rPr>
          <w:rFonts w:asciiTheme="minorHAnsi" w:hAnsiTheme="minorHAnsi" w:cs="Open Sans SemiCondensed"/>
          <w:noProof/>
          <w:lang w:val="de-CH"/>
        </w:rPr>
        <w:t>rüttelnd. Ein bewegender Familienroman über den Einfluss unse</w:t>
      </w:r>
      <w:r w:rsidR="000B6A35">
        <w:rPr>
          <w:rFonts w:asciiTheme="minorHAnsi" w:hAnsiTheme="minorHAnsi" w:cs="Open Sans SemiCondensed"/>
          <w:noProof/>
          <w:lang w:val="de-CH"/>
        </w:rPr>
        <w:t>-</w:t>
      </w:r>
      <w:r w:rsidRPr="00164EFA">
        <w:rPr>
          <w:rFonts w:asciiTheme="minorHAnsi" w:hAnsiTheme="minorHAnsi" w:cs="Open Sans SemiCondensed"/>
          <w:noProof/>
          <w:lang w:val="de-CH"/>
        </w:rPr>
        <w:t>rer Vergangenheit auf unsere Nachkommen.</w:t>
      </w:r>
    </w:p>
    <w:p w14:paraId="5EC2FADF" w14:textId="5432176A" w:rsidR="009C18BE" w:rsidRPr="00E14D2C" w:rsidRDefault="003915D7" w:rsidP="009C18BE">
      <w:pPr>
        <w:pStyle w:val="berschrift3"/>
        <w:spacing w:before="480"/>
        <w:rPr>
          <w:rFonts w:asciiTheme="minorHAnsi" w:hAnsiTheme="minorHAnsi"/>
          <w:lang w:val="de-CH"/>
        </w:rPr>
      </w:pPr>
      <w:r>
        <w:rPr>
          <w:rFonts w:asciiTheme="minorHAnsi" w:hAnsiTheme="minorHAnsi"/>
          <w:lang w:val="de-CH"/>
        </w:rPr>
        <w:t>Weltalltage</w:t>
      </w:r>
    </w:p>
    <w:p w14:paraId="791F32CC" w14:textId="447D6A8C" w:rsidR="009C18BE" w:rsidRPr="00E14D2C" w:rsidRDefault="003915D7" w:rsidP="009C18BE">
      <w:pPr>
        <w:spacing w:before="60" w:after="120"/>
        <w:ind w:right="3969"/>
        <w:jc w:val="both"/>
        <w:rPr>
          <w:rFonts w:asciiTheme="minorHAnsi" w:eastAsiaTheme="majorEastAsia" w:hAnsiTheme="minorHAnsi" w:cs="Open Sans SemiCondensed"/>
          <w:bCs/>
          <w:i/>
          <w:lang w:val="de-CH"/>
        </w:rPr>
      </w:pPr>
      <w:r>
        <w:rPr>
          <w:lang w:val="de-CH"/>
        </w:rPr>
        <w:t>Fürstenberg, P</w:t>
      </w:r>
      <w:r w:rsidR="009C18BE" w:rsidRPr="00E14D2C">
        <w:rPr>
          <w:lang w:val="de-CH"/>
        </w:rPr>
        <w:t>. (2025)</w:t>
      </w:r>
    </w:p>
    <w:p w14:paraId="3CECAAA1" w14:textId="73761741" w:rsidR="009C18BE" w:rsidRPr="00E14D2C" w:rsidRDefault="009C18BE" w:rsidP="00956DE3">
      <w:pPr>
        <w:pStyle w:val="Textkrper"/>
        <w:rPr>
          <w:sz w:val="6"/>
          <w:szCs w:val="6"/>
          <w:lang w:val="de-CH"/>
        </w:rPr>
      </w:pPr>
      <w:r w:rsidRPr="00E14D2C">
        <w:rPr>
          <w:rFonts w:asciiTheme="minorHAnsi" w:hAnsiTheme="minorHAnsi" w:cs="Open Sans SemiCondensed"/>
          <w:bCs/>
          <w:iCs/>
          <w:lang w:val="de-CH"/>
        </w:rPr>
        <w:fldChar w:fldCharType="begin"/>
      </w:r>
      <w:r w:rsidR="00BF6FE3">
        <w:rPr>
          <w:rFonts w:asciiTheme="minorHAnsi" w:hAnsiTheme="minorHAnsi" w:cs="Open Sans SemiCondensed"/>
          <w:bCs/>
          <w:iCs/>
          <w:lang w:val="de-CH"/>
        </w:rPr>
        <w:instrText>HYPERLINK "https://www.kiwi-verlag.de/buch/paula-fuerstenberg-weltalltage-9783462009323"</w:instrText>
      </w:r>
      <w:r w:rsidR="00BF6FE3" w:rsidRPr="00E14D2C">
        <w:rPr>
          <w:rFonts w:asciiTheme="minorHAnsi" w:hAnsiTheme="minorHAnsi" w:cs="Open Sans SemiCondensed"/>
          <w:bCs/>
          <w:iCs/>
          <w:lang w:val="de-CH"/>
        </w:rPr>
      </w:r>
      <w:r w:rsidRPr="00E14D2C">
        <w:rPr>
          <w:rFonts w:asciiTheme="minorHAnsi" w:hAnsiTheme="minorHAnsi" w:cs="Open Sans SemiCondensed"/>
          <w:bCs/>
          <w:iCs/>
          <w:lang w:val="de-CH"/>
        </w:rPr>
        <w:fldChar w:fldCharType="separate"/>
      </w:r>
      <w:proofErr w:type="spellStart"/>
      <w:r w:rsidR="00AB6B3C">
        <w:rPr>
          <w:rStyle w:val="Hyperlink"/>
          <w:rFonts w:asciiTheme="minorHAnsi" w:hAnsiTheme="minorHAnsi" w:cs="Open Sans SemiCondensed"/>
          <w:lang w:val="de-CH"/>
        </w:rPr>
        <w:t>Kiepenh</w:t>
      </w:r>
      <w:r w:rsidR="00AB6B3C">
        <w:rPr>
          <w:rStyle w:val="Hyperlink"/>
          <w:rFonts w:asciiTheme="minorHAnsi" w:hAnsiTheme="minorHAnsi" w:cs="Open Sans SemiCondensed"/>
          <w:lang w:val="de-CH"/>
        </w:rPr>
        <w:t>e</w:t>
      </w:r>
      <w:r w:rsidR="00AB6B3C">
        <w:rPr>
          <w:rStyle w:val="Hyperlink"/>
          <w:rFonts w:asciiTheme="minorHAnsi" w:hAnsiTheme="minorHAnsi" w:cs="Open Sans SemiCondensed"/>
          <w:lang w:val="de-CH"/>
        </w:rPr>
        <w:t>urer</w:t>
      </w:r>
      <w:proofErr w:type="spellEnd"/>
      <w:r w:rsidR="00AB6B3C">
        <w:rPr>
          <w:rStyle w:val="Hyperlink"/>
          <w:rFonts w:asciiTheme="minorHAnsi" w:hAnsiTheme="minorHAnsi" w:cs="Open Sans SemiCondensed"/>
          <w:lang w:val="de-CH"/>
        </w:rPr>
        <w:t xml:space="preserve"> &amp; Wit</w:t>
      </w:r>
      <w:r w:rsidR="00AB6B3C">
        <w:rPr>
          <w:rStyle w:val="Hyperlink"/>
          <w:rFonts w:asciiTheme="minorHAnsi" w:hAnsiTheme="minorHAnsi" w:cs="Open Sans SemiCondensed"/>
          <w:lang w:val="de-CH"/>
        </w:rPr>
        <w:t>s</w:t>
      </w:r>
      <w:r w:rsidR="00AB6B3C">
        <w:rPr>
          <w:rStyle w:val="Hyperlink"/>
          <w:rFonts w:asciiTheme="minorHAnsi" w:hAnsiTheme="minorHAnsi" w:cs="Open Sans SemiCondensed"/>
          <w:lang w:val="de-CH"/>
        </w:rPr>
        <w:t>ch</w:t>
      </w:r>
    </w:p>
    <w:p w14:paraId="5E5AB954" w14:textId="5148D436" w:rsidR="009C18BE" w:rsidRPr="00E14D2C" w:rsidRDefault="00110516" w:rsidP="00956DE3">
      <w:pPr>
        <w:pStyle w:val="Textkrper"/>
        <w:rPr>
          <w:bCs/>
          <w:iCs/>
          <w:sz w:val="6"/>
          <w:szCs w:val="6"/>
          <w:lang w:val="de-CH"/>
        </w:rPr>
      </w:pPr>
      <w:r w:rsidRPr="00E14D2C">
        <w:rPr>
          <w:rFonts w:asciiTheme="minorHAnsi" w:hAnsiTheme="minorHAnsi"/>
          <w:bCs/>
          <w:iCs/>
          <w:noProof/>
          <w:sz w:val="6"/>
          <w:szCs w:val="6"/>
          <w:lang w:val="de-CH"/>
        </w:rPr>
        <w:drawing>
          <wp:anchor distT="0" distB="0" distL="114300" distR="114300" simplePos="0" relativeHeight="251658248" behindDoc="0" locked="0" layoutInCell="1" allowOverlap="1" wp14:anchorId="53C7E333" wp14:editId="1868A107">
            <wp:simplePos x="0" y="0"/>
            <wp:positionH relativeFrom="margin">
              <wp:posOffset>4216898</wp:posOffset>
            </wp:positionH>
            <wp:positionV relativeFrom="paragraph">
              <wp:posOffset>40640</wp:posOffset>
            </wp:positionV>
            <wp:extent cx="1355725" cy="2064385"/>
            <wp:effectExtent l="38100" t="38100" r="92075" b="88265"/>
            <wp:wrapThrough wrapText="bothSides">
              <wp:wrapPolygon edited="0">
                <wp:start x="0" y="-399"/>
                <wp:lineTo x="-607" y="-199"/>
                <wp:lineTo x="-607" y="21527"/>
                <wp:lineTo x="-304" y="22324"/>
                <wp:lineTo x="22156" y="22324"/>
                <wp:lineTo x="22763" y="19135"/>
                <wp:lineTo x="22763" y="2990"/>
                <wp:lineTo x="21853" y="0"/>
                <wp:lineTo x="21853" y="-399"/>
                <wp:lineTo x="0" y="-399"/>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355725" cy="20643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18BE" w:rsidRPr="00E14D2C">
        <w:rPr>
          <w:rFonts w:asciiTheme="minorHAnsi" w:hAnsiTheme="minorHAnsi" w:cs="Open Sans SemiCondensed"/>
          <w:bCs/>
          <w:iCs/>
          <w:lang w:val="de-CH"/>
        </w:rPr>
        <w:fldChar w:fldCharType="end"/>
      </w:r>
    </w:p>
    <w:p w14:paraId="534D749C" w14:textId="49A71183" w:rsidR="004F4894" w:rsidRPr="004F4894" w:rsidRDefault="004F4894" w:rsidP="004F4894">
      <w:pPr>
        <w:spacing w:before="60" w:after="120"/>
        <w:ind w:right="3969"/>
        <w:jc w:val="both"/>
        <w:rPr>
          <w:rFonts w:asciiTheme="minorHAnsi" w:hAnsiTheme="minorHAnsi" w:cs="Open Sans SemiCondensed"/>
          <w:noProof/>
          <w:lang w:val="de-CH"/>
        </w:rPr>
      </w:pPr>
      <w:r w:rsidRPr="004F4894">
        <w:rPr>
          <w:rFonts w:asciiTheme="minorHAnsi" w:hAnsiTheme="minorHAnsi" w:cs="Open Sans SemiCondensed"/>
          <w:noProof/>
          <w:lang w:val="de-CH"/>
        </w:rPr>
        <w:t xml:space="preserve">Sie sind beste Freunde </w:t>
      </w:r>
      <w:r w:rsidR="007F7BAB">
        <w:rPr>
          <w:rFonts w:asciiTheme="minorHAnsi" w:hAnsiTheme="minorHAnsi" w:cs="Open Sans SemiCondensed"/>
          <w:noProof/>
          <w:lang w:val="de-CH"/>
        </w:rPr>
        <w:t xml:space="preserve">und </w:t>
      </w:r>
      <w:r w:rsidRPr="004F4894">
        <w:rPr>
          <w:rFonts w:asciiTheme="minorHAnsi" w:hAnsiTheme="minorHAnsi" w:cs="Open Sans SemiCondensed"/>
          <w:noProof/>
          <w:lang w:val="de-CH"/>
        </w:rPr>
        <w:t>teilen sich eine Wohnung. Max ist Architekt, sie Schriftstellerin und seit ihrer Kindheit chronisch krank. Er ist der Gesunde, sie die Kranke. So war es immer. Doch dann wächst eine Finsternis in Max. Er bricht den Kontakt ab.</w:t>
      </w:r>
      <w:r>
        <w:rPr>
          <w:rFonts w:asciiTheme="minorHAnsi" w:hAnsiTheme="minorHAnsi" w:cs="Open Sans SemiCondensed"/>
          <w:noProof/>
          <w:lang w:val="de-CH"/>
        </w:rPr>
        <w:t xml:space="preserve"> </w:t>
      </w:r>
      <w:r w:rsidRPr="004F4894">
        <w:rPr>
          <w:rFonts w:asciiTheme="minorHAnsi" w:hAnsiTheme="minorHAnsi" w:cs="Open Sans SemiCondensed"/>
          <w:noProof/>
          <w:lang w:val="de-CH"/>
        </w:rPr>
        <w:t>Was der Schriftstellerin gegen den Freundschaftskummer hilft, ist das Schreiben, das versuchsweise Ordnen der Vergangenheit in Listen</w:t>
      </w:r>
      <w:r w:rsidR="00AD58B0">
        <w:rPr>
          <w:rFonts w:asciiTheme="minorHAnsi" w:hAnsiTheme="minorHAnsi" w:cs="Open Sans SemiCondensed"/>
          <w:noProof/>
          <w:lang w:val="de-CH"/>
        </w:rPr>
        <w:t>-</w:t>
      </w:r>
      <w:r w:rsidRPr="004F4894">
        <w:rPr>
          <w:rFonts w:asciiTheme="minorHAnsi" w:hAnsiTheme="minorHAnsi" w:cs="Open Sans SemiCondensed"/>
          <w:noProof/>
          <w:lang w:val="de-CH"/>
        </w:rPr>
        <w:t>form. Also erzählt sie ihre Geschichte, und die von Max, von der Nachwendekindheit im Osten bis in die Gegenwart. Sie denkt über die gesellschaftlichen Verhältnisse nach, über das Kranksein – und die Sprache der Körper.</w:t>
      </w:r>
      <w:r>
        <w:rPr>
          <w:rFonts w:asciiTheme="minorHAnsi" w:hAnsiTheme="minorHAnsi" w:cs="Open Sans SemiCondensed"/>
          <w:noProof/>
          <w:lang w:val="de-CH"/>
        </w:rPr>
        <w:t xml:space="preserve"> </w:t>
      </w:r>
      <w:r w:rsidRPr="004F4894">
        <w:rPr>
          <w:rFonts w:asciiTheme="minorHAnsi" w:hAnsiTheme="minorHAnsi" w:cs="Open Sans SemiCondensed"/>
          <w:noProof/>
          <w:lang w:val="de-CH"/>
        </w:rPr>
        <w:t>Doch durch Denken und Schreiben allein lässt sich einem Kummer nicht beikommen. Dafür muss sie auf</w:t>
      </w:r>
      <w:r w:rsidR="00701964">
        <w:rPr>
          <w:rFonts w:asciiTheme="minorHAnsi" w:hAnsiTheme="minorHAnsi" w:cs="Open Sans SemiCondensed"/>
          <w:noProof/>
          <w:lang w:val="de-CH"/>
        </w:rPr>
        <w:t>-</w:t>
      </w:r>
      <w:r w:rsidRPr="004F4894">
        <w:rPr>
          <w:rFonts w:asciiTheme="minorHAnsi" w:hAnsiTheme="minorHAnsi" w:cs="Open Sans SemiCondensed"/>
          <w:noProof/>
          <w:lang w:val="de-CH"/>
        </w:rPr>
        <w:t>stehen, tanzen gehen, loslassen. Ein paar Stunden nur, ein paar Tage. Und dann steht Max plötzlich wieder vor der Tür.</w:t>
      </w:r>
    </w:p>
    <w:p w14:paraId="0116FFED" w14:textId="77777777" w:rsidR="00110516" w:rsidRDefault="00110516">
      <w:pPr>
        <w:spacing w:after="200" w:line="240" w:lineRule="auto"/>
        <w:rPr>
          <w:rFonts w:asciiTheme="minorHAnsi" w:eastAsiaTheme="majorEastAsia" w:hAnsiTheme="minorHAnsi" w:cs="Open Sans SemiCondensed"/>
          <w:b/>
          <w:bCs/>
          <w:szCs w:val="24"/>
          <w:lang w:val="de-CH"/>
        </w:rPr>
      </w:pPr>
      <w:bookmarkStart w:id="20" w:name="_Toc182901730"/>
      <w:bookmarkStart w:id="21" w:name="_Toc120004244"/>
      <w:r>
        <w:rPr>
          <w:rFonts w:asciiTheme="minorHAnsi" w:hAnsiTheme="minorHAnsi"/>
          <w:lang w:val="de-CH"/>
        </w:rPr>
        <w:br w:type="page"/>
      </w:r>
    </w:p>
    <w:p w14:paraId="37B13388" w14:textId="00F639E0" w:rsidR="00AE191B" w:rsidRPr="00314769" w:rsidRDefault="00AE191B" w:rsidP="00D26F66">
      <w:pPr>
        <w:pStyle w:val="berschrift2"/>
        <w:rPr>
          <w:rFonts w:asciiTheme="minorHAnsi" w:hAnsiTheme="minorHAnsi"/>
          <w:lang w:val="de-CH"/>
        </w:rPr>
      </w:pPr>
      <w:r w:rsidRPr="00314769">
        <w:rPr>
          <w:rFonts w:asciiTheme="minorHAnsi" w:hAnsiTheme="minorHAnsi"/>
          <w:lang w:val="de-CH"/>
        </w:rPr>
        <w:lastRenderedPageBreak/>
        <w:t>Filme</w:t>
      </w:r>
      <w:bookmarkEnd w:id="20"/>
    </w:p>
    <w:p w14:paraId="6F9447BA" w14:textId="49127350" w:rsidR="00A05A91" w:rsidRPr="00B43ACD" w:rsidRDefault="00314769" w:rsidP="002D5268">
      <w:pPr>
        <w:pStyle w:val="berschrift3"/>
        <w:spacing w:before="360"/>
        <w:rPr>
          <w:rFonts w:asciiTheme="minorHAnsi" w:hAnsiTheme="minorHAnsi"/>
          <w:lang w:val="de-CH"/>
        </w:rPr>
      </w:pPr>
      <w:r w:rsidRPr="00B43ACD">
        <w:rPr>
          <w:rFonts w:asciiTheme="minorHAnsi" w:hAnsiTheme="minorHAnsi"/>
          <w:lang w:val="de-CH"/>
        </w:rPr>
        <w:t xml:space="preserve">I </w:t>
      </w:r>
      <w:proofErr w:type="spellStart"/>
      <w:r w:rsidRPr="00B43ACD">
        <w:rPr>
          <w:rFonts w:asciiTheme="minorHAnsi" w:hAnsiTheme="minorHAnsi"/>
          <w:lang w:val="de-CH"/>
        </w:rPr>
        <w:t>love</w:t>
      </w:r>
      <w:proofErr w:type="spellEnd"/>
      <w:r w:rsidRPr="00B43ACD">
        <w:rPr>
          <w:rFonts w:asciiTheme="minorHAnsi" w:hAnsiTheme="minorHAnsi"/>
          <w:lang w:val="de-CH"/>
        </w:rPr>
        <w:t xml:space="preserve"> </w:t>
      </w:r>
      <w:proofErr w:type="spellStart"/>
      <w:r w:rsidRPr="00B43ACD">
        <w:rPr>
          <w:rFonts w:asciiTheme="minorHAnsi" w:hAnsiTheme="minorHAnsi"/>
          <w:lang w:val="de-CH"/>
        </w:rPr>
        <w:t>you</w:t>
      </w:r>
      <w:proofErr w:type="spellEnd"/>
      <w:r w:rsidR="00926475" w:rsidRPr="00B43ACD">
        <w:rPr>
          <w:rFonts w:asciiTheme="minorHAnsi" w:hAnsiTheme="minorHAnsi"/>
          <w:lang w:val="de-CH"/>
        </w:rPr>
        <w:t xml:space="preserve">, I </w:t>
      </w:r>
      <w:proofErr w:type="spellStart"/>
      <w:r w:rsidR="00926475" w:rsidRPr="00B43ACD">
        <w:rPr>
          <w:rFonts w:asciiTheme="minorHAnsi" w:hAnsiTheme="minorHAnsi"/>
          <w:lang w:val="de-CH"/>
        </w:rPr>
        <w:t>leave</w:t>
      </w:r>
      <w:proofErr w:type="spellEnd"/>
      <w:r w:rsidR="00926475" w:rsidRPr="00B43ACD">
        <w:rPr>
          <w:rFonts w:asciiTheme="minorHAnsi" w:hAnsiTheme="minorHAnsi"/>
          <w:lang w:val="de-CH"/>
        </w:rPr>
        <w:t xml:space="preserve"> </w:t>
      </w:r>
      <w:proofErr w:type="spellStart"/>
      <w:r w:rsidR="00926475" w:rsidRPr="00B43ACD">
        <w:rPr>
          <w:rFonts w:asciiTheme="minorHAnsi" w:hAnsiTheme="minorHAnsi"/>
          <w:lang w:val="de-CH"/>
        </w:rPr>
        <w:t>you</w:t>
      </w:r>
      <w:proofErr w:type="spellEnd"/>
    </w:p>
    <w:p w14:paraId="3E587E97" w14:textId="406B12E6" w:rsidR="007C68FD" w:rsidRPr="00137254" w:rsidRDefault="00582432" w:rsidP="00A05A91">
      <w:pPr>
        <w:spacing w:before="60" w:after="120"/>
        <w:ind w:right="3969"/>
        <w:jc w:val="both"/>
        <w:rPr>
          <w:lang w:val="de-CH"/>
        </w:rPr>
      </w:pPr>
      <w:r w:rsidRPr="00137254">
        <w:rPr>
          <w:lang w:val="de-CH"/>
        </w:rPr>
        <w:t>Freiburghaus, M.</w:t>
      </w:r>
      <w:r w:rsidR="00A05A91" w:rsidRPr="00137254">
        <w:rPr>
          <w:lang w:val="de-CH"/>
        </w:rPr>
        <w:t xml:space="preserve"> </w:t>
      </w:r>
      <w:r w:rsidR="007C68FD" w:rsidRPr="00137254">
        <w:rPr>
          <w:lang w:val="de-CH"/>
        </w:rPr>
        <w:t>(202</w:t>
      </w:r>
      <w:r w:rsidR="00E86C84" w:rsidRPr="00137254">
        <w:rPr>
          <w:lang w:val="de-CH"/>
        </w:rPr>
        <w:t>5</w:t>
      </w:r>
      <w:r w:rsidR="007C68FD" w:rsidRPr="00137254">
        <w:rPr>
          <w:lang w:val="de-CH"/>
        </w:rPr>
        <w:t>)</w:t>
      </w:r>
    </w:p>
    <w:p w14:paraId="63FD4304" w14:textId="34798939" w:rsidR="007C68FD" w:rsidRPr="00137254" w:rsidRDefault="00852441" w:rsidP="00C45616">
      <w:pPr>
        <w:pStyle w:val="Textkrper"/>
        <w:rPr>
          <w:rStyle w:val="Hyperlink"/>
          <w:rFonts w:asciiTheme="minorHAnsi" w:hAnsiTheme="minorHAnsi"/>
          <w:lang w:val="de-CH"/>
        </w:rPr>
      </w:pPr>
      <w:r w:rsidRPr="00E14D2C">
        <w:rPr>
          <w:rFonts w:asciiTheme="minorHAnsi" w:hAnsiTheme="minorHAnsi"/>
          <w:bCs/>
          <w:iCs/>
          <w:lang w:val="de-CH"/>
        </w:rPr>
        <w:fldChar w:fldCharType="begin"/>
      </w:r>
      <w:r w:rsidR="00E86C84">
        <w:rPr>
          <w:rFonts w:asciiTheme="minorHAnsi" w:hAnsiTheme="minorHAnsi"/>
          <w:bCs/>
          <w:iCs/>
          <w:lang w:val="de-CH"/>
        </w:rPr>
        <w:instrText>HYPERLINK "https://www.outside-thebox.ch/de/iloveyouileaveyou/"</w:instrText>
      </w:r>
      <w:r w:rsidRPr="00E14D2C">
        <w:rPr>
          <w:rFonts w:asciiTheme="minorHAnsi" w:hAnsiTheme="minorHAnsi"/>
          <w:bCs/>
          <w:iCs/>
          <w:lang w:val="de-CH"/>
        </w:rPr>
      </w:r>
      <w:r w:rsidRPr="00E14D2C">
        <w:rPr>
          <w:rFonts w:asciiTheme="minorHAnsi" w:hAnsiTheme="minorHAnsi"/>
          <w:bCs/>
          <w:iCs/>
          <w:lang w:val="de-CH"/>
        </w:rPr>
        <w:fldChar w:fldCharType="separate"/>
      </w:r>
      <w:r w:rsidR="00406797" w:rsidRPr="00137254">
        <w:rPr>
          <w:rStyle w:val="Hyperlink"/>
          <w:rFonts w:asciiTheme="minorHAnsi" w:hAnsiTheme="minorHAnsi"/>
          <w:lang w:val="de-CH"/>
        </w:rPr>
        <w:t xml:space="preserve">Outside </w:t>
      </w:r>
      <w:proofErr w:type="spellStart"/>
      <w:r w:rsidR="00406797" w:rsidRPr="00137254">
        <w:rPr>
          <w:rStyle w:val="Hyperlink"/>
          <w:rFonts w:asciiTheme="minorHAnsi" w:hAnsiTheme="minorHAnsi"/>
          <w:lang w:val="de-CH"/>
        </w:rPr>
        <w:t>the</w:t>
      </w:r>
      <w:proofErr w:type="spellEnd"/>
      <w:r w:rsidR="00406797" w:rsidRPr="00137254">
        <w:rPr>
          <w:rStyle w:val="Hyperlink"/>
          <w:rFonts w:asciiTheme="minorHAnsi" w:hAnsiTheme="minorHAnsi"/>
          <w:lang w:val="de-CH"/>
        </w:rPr>
        <w:t xml:space="preserve"> Box</w:t>
      </w:r>
    </w:p>
    <w:p w14:paraId="4FBD446B" w14:textId="03A53314" w:rsidR="00FB7426" w:rsidRPr="00137254" w:rsidRDefault="00110516" w:rsidP="00EB6C3C">
      <w:pPr>
        <w:pStyle w:val="Textkrper"/>
        <w:spacing w:before="0" w:after="0" w:line="240" w:lineRule="auto"/>
        <w:rPr>
          <w:rFonts w:asciiTheme="minorHAnsi" w:hAnsiTheme="minorHAnsi"/>
          <w:bCs/>
          <w:iCs/>
          <w:sz w:val="6"/>
          <w:szCs w:val="6"/>
          <w:lang w:val="de-CH"/>
        </w:rPr>
      </w:pPr>
      <w:r w:rsidRPr="00E14D2C">
        <w:rPr>
          <w:noProof/>
        </w:rPr>
        <w:drawing>
          <wp:anchor distT="0" distB="0" distL="114300" distR="114300" simplePos="0" relativeHeight="251658249" behindDoc="0" locked="0" layoutInCell="1" allowOverlap="1" wp14:anchorId="0F24DE42" wp14:editId="4C1DAEC6">
            <wp:simplePos x="0" y="0"/>
            <wp:positionH relativeFrom="margin">
              <wp:posOffset>4111625</wp:posOffset>
            </wp:positionH>
            <wp:positionV relativeFrom="paragraph">
              <wp:posOffset>39370</wp:posOffset>
            </wp:positionV>
            <wp:extent cx="1450340" cy="2159635"/>
            <wp:effectExtent l="38100" t="38100" r="92710" b="88265"/>
            <wp:wrapThrough wrapText="bothSides">
              <wp:wrapPolygon edited="0">
                <wp:start x="0" y="-381"/>
                <wp:lineTo x="-567" y="-191"/>
                <wp:lineTo x="-567" y="21149"/>
                <wp:lineTo x="-284" y="22292"/>
                <wp:lineTo x="22130" y="22292"/>
                <wp:lineTo x="22697" y="21149"/>
                <wp:lineTo x="22697" y="2858"/>
                <wp:lineTo x="21846" y="0"/>
                <wp:lineTo x="21846" y="-381"/>
                <wp:lineTo x="0" y="-381"/>
              </wp:wrapPolygon>
            </wp:wrapThrough>
            <wp:docPr id="9898372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37217" name="Grafik 8"/>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5034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52441" w:rsidRPr="00E14D2C">
        <w:rPr>
          <w:rFonts w:asciiTheme="minorHAnsi" w:hAnsiTheme="minorHAnsi"/>
          <w:bCs/>
          <w:iCs/>
          <w:lang w:val="de-CH"/>
        </w:rPr>
        <w:fldChar w:fldCharType="end"/>
      </w:r>
    </w:p>
    <w:p w14:paraId="1F34048E" w14:textId="4949F9D4" w:rsidR="00137254" w:rsidRDefault="00137254" w:rsidP="00137254">
      <w:pPr>
        <w:spacing w:before="120" w:after="60"/>
        <w:ind w:right="3969"/>
        <w:jc w:val="both"/>
        <w:rPr>
          <w:rFonts w:asciiTheme="minorHAnsi" w:hAnsiTheme="minorHAnsi"/>
          <w:lang w:val="de-CH"/>
        </w:rPr>
      </w:pPr>
      <w:r w:rsidRPr="00137254">
        <w:rPr>
          <w:rFonts w:asciiTheme="minorHAnsi" w:hAnsiTheme="minorHAnsi" w:cs="Open Sans SemiCondensed"/>
          <w:noProof/>
          <w:lang w:val="de-CH"/>
        </w:rPr>
        <w:t xml:space="preserve">Für ein Konzert reist der Schweizer Musiker Dino Brandão nach über </w:t>
      </w:r>
      <w:r w:rsidR="002D4C67">
        <w:rPr>
          <w:rFonts w:asciiTheme="minorHAnsi" w:hAnsiTheme="minorHAnsi" w:cs="Open Sans SemiCondensed"/>
          <w:noProof/>
          <w:lang w:val="de-CH"/>
        </w:rPr>
        <w:t>20</w:t>
      </w:r>
      <w:r w:rsidRPr="00137254">
        <w:rPr>
          <w:rFonts w:asciiTheme="minorHAnsi" w:hAnsiTheme="minorHAnsi" w:cs="Open Sans SemiCondensed"/>
          <w:noProof/>
          <w:lang w:val="de-CH"/>
        </w:rPr>
        <w:t xml:space="preserve"> Jahren nach Angola, das Heimatland seines Vaters. Kon</w:t>
      </w:r>
      <w:r w:rsidR="00701964">
        <w:rPr>
          <w:rFonts w:asciiTheme="minorHAnsi" w:hAnsiTheme="minorHAnsi" w:cs="Open Sans SemiCondensed"/>
          <w:noProof/>
          <w:lang w:val="de-CH"/>
        </w:rPr>
        <w:t>-</w:t>
      </w:r>
      <w:r w:rsidRPr="00137254">
        <w:rPr>
          <w:rFonts w:asciiTheme="minorHAnsi" w:hAnsiTheme="minorHAnsi" w:cs="Open Sans SemiCondensed"/>
          <w:noProof/>
          <w:lang w:val="de-CH"/>
        </w:rPr>
        <w:t>frontiert mit dessen Vergangenheit und Fragen zur eigenen Identi</w:t>
      </w:r>
      <w:r w:rsidR="00701964">
        <w:rPr>
          <w:rFonts w:asciiTheme="minorHAnsi" w:hAnsiTheme="minorHAnsi" w:cs="Open Sans SemiCondensed"/>
          <w:noProof/>
          <w:lang w:val="de-CH"/>
        </w:rPr>
        <w:t>-</w:t>
      </w:r>
      <w:r w:rsidRPr="00137254">
        <w:rPr>
          <w:rFonts w:asciiTheme="minorHAnsi" w:hAnsiTheme="minorHAnsi" w:cs="Open Sans SemiCondensed"/>
          <w:noProof/>
          <w:lang w:val="de-CH"/>
        </w:rPr>
        <w:t>tät, wird bei Dino eine manische Episode ausgelöst. Was passiert, wenn der beste Freund psychisch erkrankt? Wie geht man damit um – und wie erlebt die betroffene Person selbst diesen Ausnah</w:t>
      </w:r>
      <w:r w:rsidR="00701964">
        <w:rPr>
          <w:rFonts w:asciiTheme="minorHAnsi" w:hAnsiTheme="minorHAnsi" w:cs="Open Sans SemiCondensed"/>
          <w:noProof/>
          <w:lang w:val="de-CH"/>
        </w:rPr>
        <w:t>-</w:t>
      </w:r>
      <w:r w:rsidRPr="00137254">
        <w:rPr>
          <w:rFonts w:asciiTheme="minorHAnsi" w:hAnsiTheme="minorHAnsi" w:cs="Open Sans SemiCondensed"/>
          <w:noProof/>
          <w:lang w:val="de-CH"/>
        </w:rPr>
        <w:t xml:space="preserve">mezustand? Dem Regisseur Moris Freiburghaus gelingt mit </w:t>
      </w:r>
      <w:r w:rsidR="00E70967">
        <w:rPr>
          <w:rFonts w:asciiTheme="minorHAnsi" w:hAnsiTheme="minorHAnsi" w:cs="Open Sans SemiCondensed"/>
          <w:noProof/>
          <w:lang w:val="de-CH"/>
        </w:rPr>
        <w:t>«</w:t>
      </w:r>
      <w:r w:rsidRPr="00137254">
        <w:rPr>
          <w:rFonts w:asciiTheme="minorHAnsi" w:hAnsiTheme="minorHAnsi" w:cs="Open Sans SemiCondensed"/>
          <w:noProof/>
          <w:lang w:val="de-CH"/>
        </w:rPr>
        <w:t>I</w:t>
      </w:r>
      <w:r w:rsidR="00561510">
        <w:rPr>
          <w:rFonts w:asciiTheme="minorHAnsi" w:hAnsiTheme="minorHAnsi" w:cs="Open Sans SemiCondensed"/>
          <w:noProof/>
          <w:lang w:val="de-CH"/>
        </w:rPr>
        <w:t xml:space="preserve"> love you</w:t>
      </w:r>
      <w:r w:rsidRPr="00137254">
        <w:rPr>
          <w:rFonts w:asciiTheme="minorHAnsi" w:hAnsiTheme="minorHAnsi" w:cs="Open Sans SemiCondensed"/>
          <w:noProof/>
          <w:lang w:val="de-CH"/>
        </w:rPr>
        <w:t xml:space="preserve">, I </w:t>
      </w:r>
      <w:r w:rsidR="00561510">
        <w:rPr>
          <w:rFonts w:asciiTheme="minorHAnsi" w:hAnsiTheme="minorHAnsi" w:cs="Open Sans SemiCondensed"/>
          <w:noProof/>
          <w:lang w:val="de-CH"/>
        </w:rPr>
        <w:t>leave you</w:t>
      </w:r>
      <w:r w:rsidR="00E70967">
        <w:rPr>
          <w:rFonts w:asciiTheme="minorHAnsi" w:hAnsiTheme="minorHAnsi" w:cs="Open Sans SemiCondensed"/>
          <w:noProof/>
          <w:lang w:val="de-CH"/>
        </w:rPr>
        <w:t>»</w:t>
      </w:r>
      <w:r w:rsidRPr="00137254">
        <w:rPr>
          <w:rFonts w:asciiTheme="minorHAnsi" w:hAnsiTheme="minorHAnsi" w:cs="Open Sans SemiCondensed"/>
          <w:noProof/>
          <w:lang w:val="de-CH"/>
        </w:rPr>
        <w:t xml:space="preserve"> ein zutiefst persönlicher Dokumentarfilm über seine langjährige Freundschaft mit Dino Brandão.</w:t>
      </w:r>
      <w:r w:rsidR="00CD6D30" w:rsidRPr="00E14D2C">
        <w:rPr>
          <w:rFonts w:asciiTheme="minorHAnsi" w:hAnsiTheme="minorHAnsi"/>
          <w:lang w:val="de-CH"/>
        </w:rPr>
        <w:t xml:space="preserve"> </w:t>
      </w:r>
    </w:p>
    <w:p w14:paraId="1410EB8A" w14:textId="18983902" w:rsidR="00B51C18" w:rsidRPr="00956DE3" w:rsidRDefault="00E47C73" w:rsidP="00561510">
      <w:pPr>
        <w:pStyle w:val="berschrift3"/>
        <w:spacing w:before="360"/>
        <w:rPr>
          <w:rFonts w:asciiTheme="minorHAnsi" w:hAnsiTheme="minorHAnsi"/>
        </w:rPr>
      </w:pPr>
      <w:r w:rsidRPr="00956DE3">
        <w:rPr>
          <w:rFonts w:asciiTheme="minorHAnsi" w:hAnsiTheme="minorHAnsi"/>
        </w:rPr>
        <w:t>En attendant Zorro</w:t>
      </w:r>
    </w:p>
    <w:p w14:paraId="0B8849D1" w14:textId="4BCF1E7C" w:rsidR="00AE191B" w:rsidRPr="00956DE3" w:rsidRDefault="00E62F0A" w:rsidP="00B51C18">
      <w:pPr>
        <w:spacing w:before="60" w:after="120"/>
        <w:ind w:right="3969"/>
        <w:jc w:val="both"/>
      </w:pPr>
      <w:r w:rsidRPr="00956DE3">
        <w:t>Moon Howe, S.</w:t>
      </w:r>
      <w:r w:rsidR="00AE191B" w:rsidRPr="00956DE3">
        <w:t xml:space="preserve"> (202</w:t>
      </w:r>
      <w:r w:rsidR="00CE04EC" w:rsidRPr="00956DE3">
        <w:t>4</w:t>
      </w:r>
      <w:r w:rsidR="00AE191B" w:rsidRPr="00956DE3">
        <w:t>)</w:t>
      </w:r>
    </w:p>
    <w:p w14:paraId="6517767F" w14:textId="77777777" w:rsidR="00BA3457" w:rsidRPr="00956DE3" w:rsidRDefault="00E47C73" w:rsidP="00956DE3">
      <w:pPr>
        <w:pStyle w:val="Textkrper"/>
        <w:rPr>
          <w:rFonts w:asciiTheme="minorHAnsi" w:hAnsiTheme="minorHAnsi"/>
          <w:bCs/>
          <w:iCs/>
          <w:sz w:val="6"/>
          <w:szCs w:val="6"/>
        </w:rPr>
      </w:pPr>
      <w:r>
        <w:rPr>
          <w:bCs/>
          <w:iCs/>
          <w:lang w:val="de-CH"/>
        </w:rPr>
        <w:fldChar w:fldCharType="begin"/>
      </w:r>
      <w:r w:rsidRPr="00956DE3">
        <w:rPr>
          <w:bCs/>
          <w:iCs/>
        </w:rPr>
        <w:instrText>HYPERLINK "https://www.mementoproduction.be/portfolio-item/en-attendant-zorro/"</w:instrText>
      </w:r>
      <w:r>
        <w:rPr>
          <w:bCs/>
          <w:iCs/>
          <w:lang w:val="de-CH"/>
        </w:rPr>
      </w:r>
      <w:r>
        <w:rPr>
          <w:bCs/>
          <w:iCs/>
          <w:lang w:val="de-CH"/>
        </w:rPr>
        <w:fldChar w:fldCharType="separate"/>
      </w:r>
      <w:proofErr w:type="spellStart"/>
      <w:r w:rsidR="00E40E7E" w:rsidRPr="00956DE3">
        <w:rPr>
          <w:rStyle w:val="Hyperlink"/>
        </w:rPr>
        <w:t>Memeto</w:t>
      </w:r>
      <w:proofErr w:type="spellEnd"/>
      <w:r w:rsidR="00E40E7E" w:rsidRPr="00956DE3">
        <w:rPr>
          <w:rStyle w:val="Hyperlink"/>
        </w:rPr>
        <w:t xml:space="preserve"> Production</w:t>
      </w:r>
    </w:p>
    <w:p w14:paraId="2E78983B" w14:textId="53C9FEAB" w:rsidR="002A4B64" w:rsidRPr="00956DE3" w:rsidRDefault="00110516" w:rsidP="00E40E7E">
      <w:pPr>
        <w:pStyle w:val="Textkrper"/>
        <w:rPr>
          <w:rStyle w:val="Hyperlink"/>
          <w:sz w:val="6"/>
          <w:szCs w:val="6"/>
        </w:rPr>
      </w:pPr>
      <w:r w:rsidRPr="00E14D2C">
        <w:rPr>
          <w:noProof/>
        </w:rPr>
        <w:drawing>
          <wp:anchor distT="0" distB="0" distL="114300" distR="114300" simplePos="0" relativeHeight="251658247" behindDoc="0" locked="0" layoutInCell="1" allowOverlap="1" wp14:anchorId="6DCFCC99" wp14:editId="0102D0DA">
            <wp:simplePos x="0" y="0"/>
            <wp:positionH relativeFrom="margin">
              <wp:posOffset>4192905</wp:posOffset>
            </wp:positionH>
            <wp:positionV relativeFrom="paragraph">
              <wp:posOffset>40005</wp:posOffset>
            </wp:positionV>
            <wp:extent cx="1432560" cy="2159635"/>
            <wp:effectExtent l="38100" t="38100" r="34290" b="50165"/>
            <wp:wrapThrough wrapText="bothSides">
              <wp:wrapPolygon edited="0">
                <wp:start x="-287" y="-381"/>
                <wp:lineTo x="-574" y="20959"/>
                <wp:lineTo x="287" y="21911"/>
                <wp:lineTo x="21543" y="21911"/>
                <wp:lineTo x="21830" y="3049"/>
                <wp:lineTo x="20968" y="191"/>
                <wp:lineTo x="20968" y="-381"/>
                <wp:lineTo x="-287"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325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FB5B7C5" w14:textId="21F1C973" w:rsidR="00A31761" w:rsidRPr="00E14D2C" w:rsidRDefault="00E47C73" w:rsidP="00FB7426">
      <w:pPr>
        <w:spacing w:before="120" w:after="60"/>
        <w:ind w:right="3969"/>
        <w:jc w:val="both"/>
        <w:rPr>
          <w:rFonts w:asciiTheme="minorHAnsi" w:hAnsiTheme="minorHAnsi" w:cs="Open Sans SemiCondensed"/>
          <w:noProof/>
          <w:lang w:val="de-CH"/>
        </w:rPr>
      </w:pPr>
      <w:r>
        <w:rPr>
          <w:bCs/>
          <w:iCs/>
          <w:lang w:val="de-CH"/>
        </w:rPr>
        <w:fldChar w:fldCharType="end"/>
      </w:r>
      <w:r w:rsidR="00937495" w:rsidRPr="00937495">
        <w:rPr>
          <w:rFonts w:asciiTheme="minorHAnsi" w:hAnsiTheme="minorHAnsi" w:cs="Open Sans SemiCondensed"/>
          <w:noProof/>
          <w:lang w:val="de-CH"/>
        </w:rPr>
        <w:t>Der Film thematisiert auf sensible und einfühlsame Weise den Alltag von Eltern und ihrem Kind mit einer schweren Behinderung. Hinter verschlossenen Türen warten sie auf einen Platz in einer Betreuungseinrichtung. In der Zwischenzeit wird der Versuch unternommen, mit den Schwierigkeiten und Verhaltensstörungen fertig zu werden. In dieser existenziellen Krise begleitet der Film die Arbeit von Lucas, einem Sozialpädagogen, der die Familien zu Hause besucht und versucht, ihnen zu helfen. Lucas verleiht den erschöpften Familien die Energie und den Optimismus, sich ein leichteres Leben aufzubauen, während sie auf eine strukturelle Lösung warten, die sich nur langsam abzeichnet</w:t>
      </w:r>
      <w:r w:rsidR="002F310D" w:rsidRPr="00E14D2C">
        <w:rPr>
          <w:rFonts w:asciiTheme="minorHAnsi" w:hAnsiTheme="minorHAnsi" w:cs="Open Sans SemiCondensed"/>
          <w:noProof/>
          <w:lang w:val="de-CH"/>
        </w:rPr>
        <w:t>.</w:t>
      </w:r>
    </w:p>
    <w:p w14:paraId="7D1E6323" w14:textId="77777777" w:rsidR="00BC49B7" w:rsidRPr="00AE4219" w:rsidRDefault="00BC49B7">
      <w:pPr>
        <w:spacing w:after="200" w:line="240" w:lineRule="auto"/>
        <w:rPr>
          <w:rFonts w:asciiTheme="minorHAnsi" w:eastAsiaTheme="majorEastAsia" w:hAnsiTheme="minorHAnsi" w:cs="Open Sans SemiCondensed"/>
          <w:bCs/>
          <w:i/>
          <w:lang w:val="de-CH"/>
        </w:rPr>
      </w:pPr>
      <w:r w:rsidRPr="00AE4219">
        <w:rPr>
          <w:rFonts w:asciiTheme="minorHAnsi" w:hAnsiTheme="minorHAnsi"/>
          <w:lang w:val="de-CH"/>
        </w:rPr>
        <w:br w:type="page"/>
      </w:r>
    </w:p>
    <w:p w14:paraId="141CB220" w14:textId="3427FCEA" w:rsidR="00A31761" w:rsidRPr="00454F3D" w:rsidRDefault="00CD03A1" w:rsidP="00A31761">
      <w:pPr>
        <w:pStyle w:val="berschrift3"/>
        <w:spacing w:before="480"/>
        <w:rPr>
          <w:rFonts w:asciiTheme="minorHAnsi" w:hAnsiTheme="minorHAnsi"/>
          <w:lang w:val="fr-CH"/>
        </w:rPr>
      </w:pPr>
      <w:r w:rsidRPr="00454F3D">
        <w:rPr>
          <w:rFonts w:asciiTheme="minorHAnsi" w:hAnsiTheme="minorHAnsi"/>
          <w:lang w:val="fr-CH"/>
        </w:rPr>
        <w:lastRenderedPageBreak/>
        <w:t>Envolé</w:t>
      </w:r>
      <w:r w:rsidR="006B23CD" w:rsidRPr="00454F3D">
        <w:rPr>
          <w:rFonts w:asciiTheme="minorHAnsi" w:hAnsiTheme="minorHAnsi"/>
          <w:lang w:val="fr-CH"/>
        </w:rPr>
        <w:t xml:space="preserve">es. </w:t>
      </w:r>
      <w:r w:rsidR="00454F3D">
        <w:rPr>
          <w:rFonts w:asciiTheme="minorHAnsi" w:hAnsiTheme="minorHAnsi"/>
          <w:lang w:val="fr-CH"/>
        </w:rPr>
        <w:t>Inclusion d</w:t>
      </w:r>
      <w:r w:rsidR="00454F3D" w:rsidRPr="00454F3D">
        <w:rPr>
          <w:rFonts w:asciiTheme="minorHAnsi" w:hAnsiTheme="minorHAnsi"/>
          <w:lang w:val="fr-CH"/>
        </w:rPr>
        <w:t xml:space="preserve">es </w:t>
      </w:r>
      <w:r w:rsidR="00454F3D">
        <w:rPr>
          <w:rFonts w:asciiTheme="minorHAnsi" w:hAnsiTheme="minorHAnsi"/>
          <w:lang w:val="fr-CH"/>
        </w:rPr>
        <w:t xml:space="preserve">femmes en situation de handicap </w:t>
      </w:r>
    </w:p>
    <w:p w14:paraId="2BEA3F81" w14:textId="0DA09DFE" w:rsidR="00A31761" w:rsidRPr="00956DE3" w:rsidRDefault="00603035" w:rsidP="00A31761">
      <w:pPr>
        <w:spacing w:before="60" w:after="120"/>
        <w:ind w:right="3969"/>
        <w:jc w:val="both"/>
        <w:rPr>
          <w:lang w:val="it-IT"/>
        </w:rPr>
      </w:pPr>
      <w:r w:rsidRPr="00956DE3">
        <w:rPr>
          <w:lang w:val="it-IT"/>
        </w:rPr>
        <w:t xml:space="preserve">Ferrer, V. &amp; </w:t>
      </w:r>
      <w:r w:rsidR="00643722" w:rsidRPr="00956DE3">
        <w:rPr>
          <w:lang w:val="it-IT"/>
        </w:rPr>
        <w:t>Marin, P.</w:t>
      </w:r>
      <w:r w:rsidR="00A31761" w:rsidRPr="00956DE3">
        <w:rPr>
          <w:lang w:val="it-IT"/>
        </w:rPr>
        <w:t xml:space="preserve"> (2024)</w:t>
      </w:r>
    </w:p>
    <w:p w14:paraId="54931573" w14:textId="76B3D613" w:rsidR="00A31761" w:rsidRPr="00956DE3" w:rsidRDefault="00304037" w:rsidP="004F4245">
      <w:pPr>
        <w:pStyle w:val="Textkrper"/>
        <w:rPr>
          <w:rStyle w:val="Hyperlink"/>
          <w:rFonts w:asciiTheme="minorHAnsi" w:hAnsiTheme="minorHAnsi"/>
          <w:sz w:val="6"/>
          <w:szCs w:val="6"/>
          <w:lang w:val="it-IT"/>
        </w:rPr>
      </w:pPr>
      <w:r>
        <w:rPr>
          <w:bCs/>
          <w:iCs/>
          <w:lang w:val="it-IT"/>
        </w:rPr>
        <w:fldChar w:fldCharType="begin"/>
      </w:r>
      <w:r w:rsidRPr="00956DE3">
        <w:rPr>
          <w:bCs/>
          <w:iCs/>
          <w:lang w:val="it-IT"/>
        </w:rPr>
        <w:instrText>HYPERLINK "https://www.associationalavista.ch/film-envol%C3%A9es"</w:instrText>
      </w:r>
      <w:r>
        <w:rPr>
          <w:bCs/>
          <w:iCs/>
          <w:lang w:val="it-IT"/>
        </w:rPr>
      </w:r>
      <w:r>
        <w:rPr>
          <w:bCs/>
          <w:iCs/>
          <w:lang w:val="it-IT"/>
        </w:rPr>
        <w:fldChar w:fldCharType="separate"/>
      </w:r>
      <w:r w:rsidR="00EC5881" w:rsidRPr="00956DE3">
        <w:rPr>
          <w:rStyle w:val="Hyperlink"/>
          <w:lang w:val="it-IT"/>
        </w:rPr>
        <w:t>A la Vista</w:t>
      </w:r>
    </w:p>
    <w:p w14:paraId="29AAB199" w14:textId="6C288CE9" w:rsidR="00A31761" w:rsidRPr="00956DE3" w:rsidRDefault="00B123DD" w:rsidP="00A31761">
      <w:pPr>
        <w:spacing w:line="240" w:lineRule="auto"/>
        <w:ind w:right="3969"/>
        <w:jc w:val="both"/>
        <w:rPr>
          <w:bCs/>
          <w:iCs/>
          <w:sz w:val="6"/>
          <w:szCs w:val="6"/>
          <w:lang w:val="it-IT"/>
        </w:rPr>
      </w:pPr>
      <w:r w:rsidRPr="00304037">
        <w:rPr>
          <w:rStyle w:val="Hyperlink"/>
          <w:noProof/>
        </w:rPr>
        <w:drawing>
          <wp:anchor distT="0" distB="0" distL="114300" distR="114300" simplePos="0" relativeHeight="251658246" behindDoc="0" locked="0" layoutInCell="1" allowOverlap="1" wp14:anchorId="70699547" wp14:editId="7760097A">
            <wp:simplePos x="0" y="0"/>
            <wp:positionH relativeFrom="margin">
              <wp:posOffset>4030345</wp:posOffset>
            </wp:positionH>
            <wp:positionV relativeFrom="paragraph">
              <wp:posOffset>44450</wp:posOffset>
            </wp:positionV>
            <wp:extent cx="1530000" cy="2160000"/>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53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04037">
        <w:rPr>
          <w:bCs/>
          <w:iCs/>
          <w:lang w:val="it-IT"/>
        </w:rPr>
        <w:fldChar w:fldCharType="end"/>
      </w:r>
    </w:p>
    <w:p w14:paraId="1C257912" w14:textId="0ED333A2" w:rsidR="00A31761" w:rsidRPr="00E14D2C" w:rsidRDefault="00C80BE3" w:rsidP="00FB7426">
      <w:pPr>
        <w:spacing w:before="120" w:after="60"/>
        <w:ind w:right="3969"/>
        <w:jc w:val="both"/>
        <w:rPr>
          <w:rFonts w:asciiTheme="minorHAnsi" w:hAnsiTheme="minorHAnsi" w:cs="Open Sans SemiCondensed"/>
          <w:noProof/>
          <w:lang w:val="de-CH"/>
        </w:rPr>
      </w:pPr>
      <w:r>
        <w:rPr>
          <w:rFonts w:asciiTheme="minorHAnsi" w:hAnsiTheme="minorHAnsi" w:cs="Open Sans SemiCondensed"/>
          <w:noProof/>
          <w:lang w:val="de-CH"/>
        </w:rPr>
        <w:t>Es gibt mehr F</w:t>
      </w:r>
      <w:r w:rsidR="00861505" w:rsidRPr="00861505">
        <w:rPr>
          <w:rFonts w:asciiTheme="minorHAnsi" w:hAnsiTheme="minorHAnsi" w:cs="Open Sans SemiCondensed"/>
          <w:noProof/>
          <w:lang w:val="de-CH"/>
        </w:rPr>
        <w:t>rauen mit Behinderung</w:t>
      </w:r>
      <w:r w:rsidR="00C15C0A">
        <w:rPr>
          <w:rFonts w:asciiTheme="minorHAnsi" w:hAnsiTheme="minorHAnsi" w:cs="Open Sans SemiCondensed"/>
          <w:noProof/>
          <w:lang w:val="de-CH"/>
        </w:rPr>
        <w:t>en</w:t>
      </w:r>
      <w:r w:rsidR="00861505" w:rsidRPr="00861505">
        <w:rPr>
          <w:rFonts w:asciiTheme="minorHAnsi" w:hAnsiTheme="minorHAnsi" w:cs="Open Sans SemiCondensed"/>
          <w:noProof/>
          <w:lang w:val="de-CH"/>
        </w:rPr>
        <w:t xml:space="preserve"> als Männer. Dennoch bleiben sie in unserer Gesellschaft unsichtbar. D</w:t>
      </w:r>
      <w:r>
        <w:rPr>
          <w:rFonts w:asciiTheme="minorHAnsi" w:hAnsiTheme="minorHAnsi" w:cs="Open Sans SemiCondensed"/>
          <w:noProof/>
          <w:lang w:val="de-CH"/>
        </w:rPr>
        <w:t>er</w:t>
      </w:r>
      <w:r w:rsidR="00861505" w:rsidRPr="00861505">
        <w:rPr>
          <w:rFonts w:asciiTheme="minorHAnsi" w:hAnsiTheme="minorHAnsi" w:cs="Open Sans SemiCondensed"/>
          <w:noProof/>
          <w:lang w:val="de-CH"/>
        </w:rPr>
        <w:t xml:space="preserve"> Dokumentar</w:t>
      </w:r>
      <w:r w:rsidR="004B5FB7">
        <w:rPr>
          <w:rFonts w:asciiTheme="minorHAnsi" w:hAnsiTheme="minorHAnsi" w:cs="Open Sans SemiCondensed"/>
          <w:noProof/>
          <w:lang w:val="de-CH"/>
        </w:rPr>
        <w:t>-</w:t>
      </w:r>
      <w:r w:rsidR="00861505" w:rsidRPr="00861505">
        <w:rPr>
          <w:rFonts w:asciiTheme="minorHAnsi" w:hAnsiTheme="minorHAnsi" w:cs="Open Sans SemiCondensed"/>
          <w:noProof/>
          <w:lang w:val="de-CH"/>
        </w:rPr>
        <w:t>film bricht das Schweigen und deckt die doppelte Diskriminierung auf, der sie aufgrund ihres Geschlechts und ihrer Behinderung ausgesetzt sind. Sechs mutige Frauen berichten von den täglichen Hindernissen, denen sie begegnen, und den Ressourcen, die sie mobilisieren, um sich einen Platz in der Arbeitswelt zu sichern. Der Film macht deutlich, dass ein Paradigmenwechsel dringend not</w:t>
      </w:r>
      <w:r w:rsidR="004B5FB7">
        <w:rPr>
          <w:rFonts w:asciiTheme="minorHAnsi" w:hAnsiTheme="minorHAnsi" w:cs="Open Sans SemiCondensed"/>
          <w:noProof/>
          <w:lang w:val="de-CH"/>
        </w:rPr>
        <w:t>-</w:t>
      </w:r>
      <w:r w:rsidR="00861505" w:rsidRPr="00861505">
        <w:rPr>
          <w:rFonts w:asciiTheme="minorHAnsi" w:hAnsiTheme="minorHAnsi" w:cs="Open Sans SemiCondensed"/>
          <w:noProof/>
          <w:lang w:val="de-CH"/>
        </w:rPr>
        <w:t>wendig ist, und fordert den Aufbau einer integrativeren und gleich</w:t>
      </w:r>
      <w:r w:rsidR="004B5FB7">
        <w:rPr>
          <w:rFonts w:asciiTheme="minorHAnsi" w:hAnsiTheme="minorHAnsi" w:cs="Open Sans SemiCondensed"/>
          <w:noProof/>
          <w:lang w:val="de-CH"/>
        </w:rPr>
        <w:t>-</w:t>
      </w:r>
      <w:r w:rsidR="00861505" w:rsidRPr="00861505">
        <w:rPr>
          <w:rFonts w:asciiTheme="minorHAnsi" w:hAnsiTheme="minorHAnsi" w:cs="Open Sans SemiCondensed"/>
          <w:noProof/>
          <w:lang w:val="de-CH"/>
        </w:rPr>
        <w:t>berechtigteren Gesellschaft.</w:t>
      </w:r>
    </w:p>
    <w:p w14:paraId="7A475961" w14:textId="2B6C70BC" w:rsidR="00A31761" w:rsidRPr="00E14D2C" w:rsidRDefault="001D151B" w:rsidP="00956DE3">
      <w:pPr>
        <w:pStyle w:val="berschrift1"/>
        <w:spacing w:before="1200"/>
        <w:rPr>
          <w:lang w:val="de-CH"/>
        </w:rPr>
      </w:pPr>
      <w:bookmarkStart w:id="22" w:name="_Toc182901731"/>
      <w:bookmarkEnd w:id="21"/>
      <w:r w:rsidRPr="00E14D2C">
        <w:rPr>
          <w:rFonts w:asciiTheme="minorHAnsi" w:hAnsiTheme="minorHAnsi"/>
          <w:lang w:val="de-CH"/>
        </w:rPr>
        <w:t>Weiterbildung</w:t>
      </w:r>
      <w:bookmarkEnd w:id="22"/>
      <w:r w:rsidRPr="00E14D2C">
        <w:rPr>
          <w:rFonts w:asciiTheme="minorHAnsi" w:hAnsiTheme="minorHAnsi"/>
          <w:lang w:val="de-CH"/>
        </w:rPr>
        <w:t xml:space="preserve"> </w:t>
      </w:r>
    </w:p>
    <w:p w14:paraId="1393B93F" w14:textId="6ADB91E8" w:rsidR="001D151B" w:rsidRPr="00E14D2C" w:rsidRDefault="00742BC7" w:rsidP="00924344">
      <w:pPr>
        <w:pStyle w:val="Fragen"/>
        <w:rPr>
          <w:rFonts w:asciiTheme="minorHAnsi" w:hAnsiTheme="minorHAnsi" w:cs="Open Sans SemiCondensed"/>
          <w:lang w:val="de-CH"/>
        </w:rPr>
      </w:pPr>
      <w:hyperlink r:id="rId73" w:history="1">
        <w:r w:rsidRPr="00E14D2C">
          <w:rPr>
            <w:rStyle w:val="Hyperlink"/>
            <w:rFonts w:asciiTheme="minorHAnsi" w:hAnsiTheme="minorHAnsi" w:cs="Open Sans SemiCondensed"/>
            <w:lang w:val="de-CH"/>
          </w:rPr>
          <w:t>www.szh.ch/weiterbildungskurse</w:t>
        </w:r>
      </w:hyperlink>
    </w:p>
    <w:p w14:paraId="25366E45" w14:textId="2949BBE7" w:rsidR="004C3CB8" w:rsidRPr="00E14D2C" w:rsidRDefault="001D151B" w:rsidP="00924344">
      <w:pPr>
        <w:pStyle w:val="berschrift1"/>
        <w:rPr>
          <w:rFonts w:asciiTheme="minorHAnsi" w:hAnsiTheme="minorHAnsi"/>
          <w:lang w:val="de-CH"/>
        </w:rPr>
      </w:pPr>
      <w:bookmarkStart w:id="23" w:name="_Toc182901732"/>
      <w:r w:rsidRPr="00E14D2C">
        <w:rPr>
          <w:rFonts w:asciiTheme="minorHAnsi" w:hAnsiTheme="minorHAnsi"/>
          <w:lang w:val="de-CH"/>
        </w:rPr>
        <w:t>Blick in die Revue</w:t>
      </w:r>
      <w:bookmarkEnd w:id="23"/>
    </w:p>
    <w:p w14:paraId="693F69EC" w14:textId="36B10B99" w:rsidR="001839BB" w:rsidRPr="00E14D2C" w:rsidRDefault="00081AC3" w:rsidP="00076DA2">
      <w:pPr>
        <w:pStyle w:val="berschrift3"/>
        <w:rPr>
          <w:rFonts w:asciiTheme="minorHAnsi" w:hAnsiTheme="minorHAnsi"/>
          <w:b/>
          <w:iCs/>
          <w:lang w:val="fr-CH"/>
        </w:rPr>
      </w:pPr>
      <w:r w:rsidRPr="00081AC3">
        <w:rPr>
          <w:lang w:val="fr-CH"/>
        </w:rPr>
        <w:t xml:space="preserve">Le Pôle Numérique Aidant dans l’enseignement </w:t>
      </w:r>
      <w:proofErr w:type="spellStart"/>
      <w:r w:rsidRPr="00081AC3">
        <w:rPr>
          <w:lang w:val="fr-CH"/>
        </w:rPr>
        <w:t>postobligatoire</w:t>
      </w:r>
      <w:proofErr w:type="spellEnd"/>
      <w:r w:rsidRPr="00081AC3">
        <w:rPr>
          <w:lang w:val="fr-CH"/>
        </w:rPr>
        <w:t xml:space="preserve"> du Canton de Vaud</w:t>
      </w:r>
      <w:r w:rsidR="00472B28" w:rsidRPr="00472B28">
        <w:rPr>
          <w:lang w:val="fr-CH"/>
        </w:rPr>
        <w:t xml:space="preserve">. </w:t>
      </w:r>
      <w:r w:rsidRPr="00081AC3">
        <w:rPr>
          <w:lang w:val="fr-CH"/>
        </w:rPr>
        <w:t>État des lieux et mise en perspective après deux ans de déploiement</w:t>
      </w:r>
      <w:r w:rsidR="00712901" w:rsidRPr="00E14D2C">
        <w:rPr>
          <w:lang w:val="fr-CH"/>
        </w:rPr>
        <w:br/>
      </w:r>
      <w:proofErr w:type="spellStart"/>
      <w:r w:rsidR="00472B28">
        <w:rPr>
          <w:lang w:val="fr-CH"/>
        </w:rPr>
        <w:t>Favrod</w:t>
      </w:r>
      <w:proofErr w:type="spellEnd"/>
      <w:r w:rsidR="00472B28">
        <w:rPr>
          <w:lang w:val="fr-CH"/>
        </w:rPr>
        <w:t>, O.</w:t>
      </w:r>
    </w:p>
    <w:p w14:paraId="13F3D9CA" w14:textId="5BAB6DE4" w:rsidR="00712901" w:rsidRPr="00E14D2C" w:rsidRDefault="00712901" w:rsidP="00956DE3">
      <w:pPr>
        <w:pStyle w:val="Textkrper"/>
        <w:jc w:val="both"/>
        <w:rPr>
          <w:rStyle w:val="Hyperlink"/>
          <w:rFonts w:asciiTheme="minorHAnsi" w:eastAsiaTheme="majorEastAsia" w:hAnsiTheme="minorHAnsi" w:cs="Open Sans SemiCondensed"/>
          <w:bCs w:val="0"/>
          <w:i/>
          <w:lang w:val="fr-CH"/>
        </w:rPr>
      </w:pPr>
      <w:r w:rsidRPr="00E14D2C">
        <w:rPr>
          <w:rStyle w:val="Hyperlink"/>
          <w:rFonts w:asciiTheme="minorHAnsi" w:hAnsiTheme="minorHAnsi" w:cs="Open Sans SemiCondensed"/>
          <w:lang w:val="fr-CH"/>
        </w:rPr>
        <w:fldChar w:fldCharType="begin"/>
      </w:r>
      <w:r w:rsidR="009001E9">
        <w:rPr>
          <w:rStyle w:val="Hyperlink"/>
          <w:rFonts w:asciiTheme="minorHAnsi" w:hAnsiTheme="minorHAnsi" w:cs="Open Sans SemiCondensed"/>
          <w:lang w:val="fr-CH"/>
        </w:rPr>
        <w:instrText>HYPERLINK "https://ojs.szh.ch/index.php/revue/article/view/1562"</w:instrText>
      </w:r>
      <w:r w:rsidRPr="00E14D2C">
        <w:rPr>
          <w:rStyle w:val="Hyperlink"/>
          <w:rFonts w:asciiTheme="minorHAnsi" w:hAnsiTheme="minorHAnsi" w:cs="Open Sans SemiCondensed"/>
          <w:lang w:val="fr-CH"/>
        </w:rPr>
      </w:r>
      <w:r w:rsidRPr="00E14D2C">
        <w:rPr>
          <w:rStyle w:val="Hyperlink"/>
          <w:rFonts w:asciiTheme="minorHAnsi" w:hAnsiTheme="minorHAnsi" w:cs="Open Sans SemiCondensed"/>
          <w:lang w:val="fr-CH"/>
        </w:rPr>
        <w:fldChar w:fldCharType="separate"/>
      </w:r>
      <w:r w:rsidRPr="00E14D2C">
        <w:rPr>
          <w:rStyle w:val="Hyperlink"/>
          <w:rFonts w:asciiTheme="minorHAnsi" w:hAnsiTheme="minorHAnsi" w:cs="Open Sans SemiCondensed"/>
          <w:lang w:val="fr-CH"/>
        </w:rPr>
        <w:t xml:space="preserve">Revue suisse de pédagogie spécialisée, </w:t>
      </w:r>
      <w:r w:rsidRPr="00956DE3">
        <w:rPr>
          <w:rStyle w:val="Hyperlink"/>
          <w:rFonts w:asciiTheme="minorHAnsi" w:hAnsiTheme="minorHAnsi" w:cs="Open Sans SemiCondensed"/>
          <w:i/>
          <w:iCs w:val="0"/>
          <w:lang w:val="fr-CH"/>
        </w:rPr>
        <w:t>1</w:t>
      </w:r>
      <w:r w:rsidR="00682B69" w:rsidRPr="00956DE3">
        <w:rPr>
          <w:rStyle w:val="Hyperlink"/>
          <w:rFonts w:asciiTheme="minorHAnsi" w:hAnsiTheme="minorHAnsi" w:cs="Open Sans SemiCondensed"/>
          <w:i/>
          <w:iCs w:val="0"/>
          <w:lang w:val="fr-CH"/>
        </w:rPr>
        <w:t>5</w:t>
      </w:r>
      <w:r w:rsidR="006B3922" w:rsidRPr="00956DE3">
        <w:rPr>
          <w:rStyle w:val="Hyperlink"/>
          <w:rFonts w:asciiTheme="minorHAnsi" w:hAnsiTheme="minorHAnsi" w:cs="Open Sans SemiCondensed"/>
          <w:i/>
          <w:iCs w:val="0"/>
          <w:lang w:val="fr-CH"/>
        </w:rPr>
        <w:t> </w:t>
      </w:r>
      <w:r w:rsidRPr="00E14D2C">
        <w:rPr>
          <w:rStyle w:val="Hyperlink"/>
          <w:rFonts w:asciiTheme="minorHAnsi" w:hAnsiTheme="minorHAnsi" w:cs="Open Sans SemiCondensed"/>
          <w:lang w:val="fr-CH"/>
        </w:rPr>
        <w:t xml:space="preserve">(3), </w:t>
      </w:r>
      <w:r w:rsidR="009A557B">
        <w:rPr>
          <w:rStyle w:val="Hyperlink"/>
          <w:rFonts w:asciiTheme="minorHAnsi" w:hAnsiTheme="minorHAnsi" w:cs="Open Sans SemiCondensed"/>
          <w:lang w:val="fr-CH"/>
        </w:rPr>
        <w:t>24</w:t>
      </w:r>
      <w:r w:rsidRPr="00E14D2C">
        <w:rPr>
          <w:rStyle w:val="Hyperlink"/>
          <w:rFonts w:asciiTheme="minorHAnsi" w:hAnsiTheme="minorHAnsi" w:cs="Open Sans SemiCondensed"/>
          <w:lang w:val="fr-CH"/>
        </w:rPr>
        <w:t>–</w:t>
      </w:r>
      <w:r w:rsidR="009A557B">
        <w:rPr>
          <w:rStyle w:val="Hyperlink"/>
          <w:rFonts w:asciiTheme="minorHAnsi" w:hAnsiTheme="minorHAnsi" w:cs="Open Sans SemiCondensed"/>
          <w:lang w:val="fr-CH"/>
        </w:rPr>
        <w:t>31</w:t>
      </w:r>
      <w:r w:rsidR="006B3922">
        <w:rPr>
          <w:rStyle w:val="Hyperlink"/>
          <w:rFonts w:asciiTheme="minorHAnsi" w:hAnsiTheme="minorHAnsi" w:cs="Open Sans SemiCondensed"/>
          <w:lang w:val="fr-CH"/>
        </w:rPr>
        <w:t>.</w:t>
      </w:r>
    </w:p>
    <w:p w14:paraId="183C9A7E" w14:textId="5AA3AE26" w:rsidR="009A557B" w:rsidRDefault="00712901" w:rsidP="00956DE3">
      <w:pPr>
        <w:pStyle w:val="Textkrper"/>
        <w:jc w:val="both"/>
        <w:rPr>
          <w:rFonts w:asciiTheme="minorHAnsi" w:hAnsiTheme="minorHAnsi"/>
          <w:bCs/>
          <w:iCs/>
          <w:lang w:val="de-CH"/>
        </w:rPr>
      </w:pPr>
      <w:r w:rsidRPr="00E14D2C">
        <w:rPr>
          <w:rStyle w:val="Hyperlink"/>
          <w:rFonts w:asciiTheme="minorHAnsi" w:hAnsiTheme="minorHAnsi" w:cs="Open Sans SemiCondensed"/>
          <w:lang w:val="fr-CH"/>
        </w:rPr>
        <w:fldChar w:fldCharType="end"/>
      </w:r>
      <w:r w:rsidR="009A557B" w:rsidRPr="009A557B">
        <w:rPr>
          <w:rFonts w:asciiTheme="minorHAnsi" w:hAnsiTheme="minorHAnsi"/>
          <w:bCs/>
          <w:iCs/>
          <w:lang w:val="de-CH"/>
        </w:rPr>
        <w:t xml:space="preserve">Das Programm «Digitale Helfer» wird seit Beginn des Schuljahres 2023 auf Sekundarstufe II im Kanton Waadt ausgebaut. Es zielt darauf ab, die Zugänglichkeit der Ausbildung zu verbessern, die Chancengleichheit und Selbstständigkeit der Auszubildenden zu fördern sowie Lehrpersonen durch digitale Unterstützung für die Vielfalt der </w:t>
      </w:r>
      <w:proofErr w:type="spellStart"/>
      <w:r w:rsidR="009A557B" w:rsidRPr="009A557B">
        <w:rPr>
          <w:rFonts w:asciiTheme="minorHAnsi" w:hAnsiTheme="minorHAnsi"/>
          <w:bCs/>
          <w:iCs/>
          <w:lang w:val="de-CH"/>
        </w:rPr>
        <w:t>Schüler:innen</w:t>
      </w:r>
      <w:proofErr w:type="spellEnd"/>
      <w:r w:rsidR="009A557B" w:rsidRPr="009A557B">
        <w:rPr>
          <w:rFonts w:asciiTheme="minorHAnsi" w:hAnsiTheme="minorHAnsi"/>
          <w:bCs/>
          <w:iCs/>
          <w:lang w:val="de-CH"/>
        </w:rPr>
        <w:t xml:space="preserve"> zu sensibilisieren und zu begleiten. Die Digitalisierung bietet zusammen mit anderen Ressourcen eine zusätzliche Möglichkeit, um Situationen zu verbessern, in denen das Lernen durch eine Störung oder Beeinträchtigung erschwert wird.</w:t>
      </w:r>
    </w:p>
    <w:p w14:paraId="07CC933F" w14:textId="0D89241A" w:rsidR="00760B1D" w:rsidRPr="00956DE3" w:rsidRDefault="00C24723" w:rsidP="00076DA2">
      <w:pPr>
        <w:pStyle w:val="berschrift3"/>
        <w:rPr>
          <w:lang w:val="fr-CH"/>
        </w:rPr>
      </w:pPr>
      <w:r w:rsidRPr="00C24723">
        <w:rPr>
          <w:lang w:val="fr-CH"/>
        </w:rPr>
        <w:t>Les mises en scène télévisuelles de « la vie avec un handicap »</w:t>
      </w:r>
      <w:r w:rsidR="00626F03">
        <w:rPr>
          <w:lang w:val="fr-CH"/>
        </w:rPr>
        <w:t>.</w:t>
      </w:r>
      <w:r w:rsidRPr="00C24723">
        <w:rPr>
          <w:lang w:val="fr-CH"/>
        </w:rPr>
        <w:t xml:space="preserve"> D’un validisme qui s’ignore au travail collectif de sa déconstruction</w:t>
      </w:r>
      <w:r w:rsidR="00760B1D" w:rsidRPr="009A557B">
        <w:rPr>
          <w:lang w:val="fr-CH"/>
        </w:rPr>
        <w:br/>
      </w:r>
      <w:proofErr w:type="spellStart"/>
      <w:r w:rsidR="007A3AF1" w:rsidRPr="007A3AF1">
        <w:rPr>
          <w:lang w:val="fr-CH"/>
        </w:rPr>
        <w:t>Marcellini</w:t>
      </w:r>
      <w:proofErr w:type="spellEnd"/>
      <w:r w:rsidR="007A3AF1" w:rsidRPr="007A3AF1">
        <w:rPr>
          <w:lang w:val="fr-CH"/>
        </w:rPr>
        <w:t xml:space="preserve">, A., Guyot, R. </w:t>
      </w:r>
      <w:r w:rsidR="007A3AF1" w:rsidRPr="00956DE3">
        <w:rPr>
          <w:lang w:val="fr-CH"/>
        </w:rPr>
        <w:t>&amp; Scheidegger, J.</w:t>
      </w:r>
    </w:p>
    <w:p w14:paraId="4E399B8C" w14:textId="723D5DEA" w:rsidR="00760B1D" w:rsidRPr="00956DE3" w:rsidRDefault="00760B1D" w:rsidP="00956DE3">
      <w:pPr>
        <w:pStyle w:val="Textkrper"/>
        <w:jc w:val="both"/>
        <w:rPr>
          <w:rStyle w:val="Hyperlink"/>
          <w:rFonts w:asciiTheme="minorHAnsi" w:hAnsiTheme="minorHAnsi" w:cs="Open Sans SemiCondensed"/>
          <w:lang w:val="fr-CH"/>
        </w:rPr>
      </w:pPr>
      <w:r w:rsidRPr="00E14D2C">
        <w:rPr>
          <w:rStyle w:val="Hyperlink"/>
          <w:rFonts w:asciiTheme="minorHAnsi" w:hAnsiTheme="minorHAnsi" w:cs="Open Sans SemiCondensed"/>
          <w:lang w:val="fr-CH"/>
        </w:rPr>
        <w:fldChar w:fldCharType="begin"/>
      </w:r>
      <w:r w:rsidR="00D04558">
        <w:rPr>
          <w:rStyle w:val="Hyperlink"/>
          <w:rFonts w:asciiTheme="minorHAnsi" w:hAnsiTheme="minorHAnsi" w:cs="Open Sans SemiCondensed"/>
          <w:lang w:val="fr-CH"/>
        </w:rPr>
        <w:instrText>HYPERLINK "https://ojs.szh.ch/index.php/revue/article/view/1613"</w:instrText>
      </w:r>
      <w:r w:rsidRPr="00E14D2C">
        <w:rPr>
          <w:rStyle w:val="Hyperlink"/>
          <w:rFonts w:asciiTheme="minorHAnsi" w:hAnsiTheme="minorHAnsi" w:cs="Open Sans SemiCondensed"/>
          <w:lang w:val="fr-CH"/>
        </w:rPr>
      </w:r>
      <w:r w:rsidRPr="00E14D2C">
        <w:rPr>
          <w:rStyle w:val="Hyperlink"/>
          <w:rFonts w:asciiTheme="minorHAnsi" w:hAnsiTheme="minorHAnsi" w:cs="Open Sans SemiCondensed"/>
          <w:lang w:val="fr-CH"/>
        </w:rPr>
        <w:fldChar w:fldCharType="separate"/>
      </w:r>
      <w:r w:rsidRPr="00956DE3">
        <w:rPr>
          <w:rStyle w:val="Hyperlink"/>
          <w:rFonts w:asciiTheme="minorHAnsi" w:hAnsiTheme="minorHAnsi" w:cs="Open Sans SemiCondensed"/>
          <w:lang w:val="fr-CH"/>
        </w:rPr>
        <w:t xml:space="preserve">Revue suisse de pédagogie spécialisée, </w:t>
      </w:r>
      <w:r w:rsidRPr="00956DE3">
        <w:rPr>
          <w:rStyle w:val="Hyperlink"/>
          <w:rFonts w:asciiTheme="minorHAnsi" w:hAnsiTheme="minorHAnsi" w:cs="Open Sans SemiCondensed"/>
          <w:i/>
          <w:iCs w:val="0"/>
          <w:lang w:val="fr-CH"/>
        </w:rPr>
        <w:t>1</w:t>
      </w:r>
      <w:r w:rsidR="00682B69" w:rsidRPr="00956DE3">
        <w:rPr>
          <w:rStyle w:val="Hyperlink"/>
          <w:rFonts w:asciiTheme="minorHAnsi" w:hAnsiTheme="minorHAnsi" w:cs="Open Sans SemiCondensed"/>
          <w:i/>
          <w:iCs w:val="0"/>
          <w:lang w:val="fr-CH"/>
        </w:rPr>
        <w:t>5</w:t>
      </w:r>
      <w:r w:rsidR="006B3922" w:rsidRPr="00956DE3">
        <w:rPr>
          <w:rStyle w:val="Hyperlink"/>
          <w:rFonts w:asciiTheme="minorHAnsi" w:hAnsiTheme="minorHAnsi" w:cs="Open Sans SemiCondensed"/>
          <w:lang w:val="fr-CH"/>
        </w:rPr>
        <w:t> </w:t>
      </w:r>
      <w:r w:rsidRPr="00956DE3">
        <w:rPr>
          <w:rStyle w:val="Hyperlink"/>
          <w:rFonts w:asciiTheme="minorHAnsi" w:hAnsiTheme="minorHAnsi" w:cs="Open Sans SemiCondensed"/>
          <w:lang w:val="fr-CH"/>
        </w:rPr>
        <w:t>(</w:t>
      </w:r>
      <w:r w:rsidR="00D41401" w:rsidRPr="00956DE3">
        <w:rPr>
          <w:rStyle w:val="Hyperlink"/>
          <w:rFonts w:asciiTheme="minorHAnsi" w:hAnsiTheme="minorHAnsi" w:cs="Open Sans SemiCondensed"/>
          <w:lang w:val="fr-CH"/>
        </w:rPr>
        <w:t>4</w:t>
      </w:r>
      <w:r w:rsidRPr="00956DE3">
        <w:rPr>
          <w:rStyle w:val="Hyperlink"/>
          <w:rFonts w:asciiTheme="minorHAnsi" w:hAnsiTheme="minorHAnsi" w:cs="Open Sans SemiCondensed"/>
          <w:lang w:val="fr-CH"/>
        </w:rPr>
        <w:t xml:space="preserve">), </w:t>
      </w:r>
      <w:r w:rsidR="00D033B2" w:rsidRPr="00956DE3">
        <w:rPr>
          <w:rStyle w:val="Hyperlink"/>
          <w:rFonts w:asciiTheme="minorHAnsi" w:hAnsiTheme="minorHAnsi" w:cs="Open Sans SemiCondensed"/>
          <w:lang w:val="fr-CH"/>
        </w:rPr>
        <w:t>2</w:t>
      </w:r>
      <w:r w:rsidRPr="00956DE3">
        <w:rPr>
          <w:rStyle w:val="Hyperlink"/>
          <w:rFonts w:asciiTheme="minorHAnsi" w:hAnsiTheme="minorHAnsi" w:cs="Open Sans SemiCondensed"/>
          <w:lang w:val="fr-CH"/>
        </w:rPr>
        <w:t>–</w:t>
      </w:r>
      <w:r w:rsidR="004F7207" w:rsidRPr="00956DE3">
        <w:rPr>
          <w:rStyle w:val="Hyperlink"/>
          <w:rFonts w:asciiTheme="minorHAnsi" w:hAnsiTheme="minorHAnsi" w:cs="Open Sans SemiCondensed"/>
          <w:lang w:val="fr-CH"/>
        </w:rPr>
        <w:t>9</w:t>
      </w:r>
      <w:r w:rsidR="006B3922" w:rsidRPr="00956DE3">
        <w:rPr>
          <w:rStyle w:val="Hyperlink"/>
          <w:rFonts w:asciiTheme="minorHAnsi" w:hAnsiTheme="minorHAnsi" w:cs="Open Sans SemiCondensed"/>
          <w:lang w:val="fr-CH"/>
        </w:rPr>
        <w:t>.</w:t>
      </w:r>
    </w:p>
    <w:p w14:paraId="71379BEE" w14:textId="7EAFDB7F" w:rsidR="00760B1D" w:rsidRPr="00E14D2C" w:rsidRDefault="00760B1D" w:rsidP="00956DE3">
      <w:pPr>
        <w:pStyle w:val="Textkrper"/>
        <w:jc w:val="both"/>
        <w:rPr>
          <w:rFonts w:asciiTheme="minorHAnsi" w:hAnsiTheme="minorHAnsi"/>
          <w:bCs/>
          <w:iCs/>
          <w:lang w:val="de-CH"/>
        </w:rPr>
      </w:pPr>
      <w:r w:rsidRPr="00E14D2C">
        <w:rPr>
          <w:rStyle w:val="Hyperlink"/>
          <w:rFonts w:asciiTheme="minorHAnsi" w:hAnsiTheme="minorHAnsi" w:cs="Open Sans SemiCondensed"/>
          <w:lang w:val="fr-CH"/>
        </w:rPr>
        <w:fldChar w:fldCharType="end"/>
      </w:r>
      <w:r w:rsidR="00AD7D9F" w:rsidRPr="00AD7D9F">
        <w:rPr>
          <w:rFonts w:asciiTheme="minorHAnsi" w:hAnsiTheme="minorHAnsi"/>
          <w:bCs/>
          <w:iCs/>
          <w:lang w:val="de-CH"/>
        </w:rPr>
        <w:t xml:space="preserve">Das Fernsehen widerspiegelt die Gesellschaft – es ist, wie Macé (2006) sagt, ihr «Double». Das Westschweizer Fernsehen nährt sich also von unseren kollektiven Vorstellungen von Menschen mit Behinderungen und prägt sie wiederum. Doch wie hat sich die Darstellung von Behinderungen seit den 1950er-Jahren verändert? Lässt sich ein bestimmtes Muster erkennen? Um diese Fragen zu beantworten, führte unser Forschungsteam zunächst eine bildsoziologische Analyse durch und ergänzte sie später durch eine partizipative Bildsoziologie in Zusammenarbeit mit </w:t>
      </w:r>
      <w:proofErr w:type="spellStart"/>
      <w:r w:rsidR="00AD7D9F" w:rsidRPr="00AD7D9F">
        <w:rPr>
          <w:rFonts w:asciiTheme="minorHAnsi" w:hAnsiTheme="minorHAnsi"/>
          <w:bCs/>
          <w:iCs/>
          <w:lang w:val="de-CH"/>
        </w:rPr>
        <w:t>Vertreter:innen</w:t>
      </w:r>
      <w:proofErr w:type="spellEnd"/>
      <w:r w:rsidR="00AD7D9F" w:rsidRPr="00AD7D9F">
        <w:rPr>
          <w:rFonts w:asciiTheme="minorHAnsi" w:hAnsiTheme="minorHAnsi"/>
          <w:bCs/>
          <w:iCs/>
          <w:lang w:val="de-CH"/>
        </w:rPr>
        <w:t xml:space="preserve"> verschiedener Verbände. Gemeinsam legten wir die unterschiedlichen Facetten eines tief verwurzelten, oft unbewusst fortgeführten </w:t>
      </w:r>
      <w:proofErr w:type="spellStart"/>
      <w:r w:rsidR="00AD7D9F" w:rsidRPr="00AD7D9F">
        <w:rPr>
          <w:rFonts w:asciiTheme="minorHAnsi" w:hAnsiTheme="minorHAnsi"/>
          <w:bCs/>
          <w:iCs/>
          <w:lang w:val="de-CH"/>
        </w:rPr>
        <w:t>Validismus</w:t>
      </w:r>
      <w:proofErr w:type="spellEnd"/>
      <w:r w:rsidR="00AD7D9F" w:rsidRPr="00AD7D9F">
        <w:rPr>
          <w:rFonts w:asciiTheme="minorHAnsi" w:hAnsiTheme="minorHAnsi"/>
          <w:bCs/>
          <w:iCs/>
          <w:lang w:val="de-CH"/>
        </w:rPr>
        <w:t xml:space="preserve"> im Fernsehen offen – und begannen, diese kritisch zu hinterfragen und zu dekonstruieren</w:t>
      </w:r>
      <w:r w:rsidR="00D921A9" w:rsidRPr="00E14D2C">
        <w:rPr>
          <w:rFonts w:asciiTheme="minorHAnsi" w:hAnsiTheme="minorHAnsi"/>
          <w:bCs/>
          <w:iCs/>
          <w:lang w:val="de-CH"/>
        </w:rPr>
        <w:t>.</w:t>
      </w:r>
    </w:p>
    <w:p w14:paraId="3EB193D3" w14:textId="3C12D48D" w:rsidR="00D921A9" w:rsidRPr="00956DE3" w:rsidRDefault="00F800FF" w:rsidP="00956DE3">
      <w:pPr>
        <w:pStyle w:val="berschrift3"/>
        <w:jc w:val="both"/>
        <w:rPr>
          <w:lang w:val="fr-CH"/>
        </w:rPr>
      </w:pPr>
      <w:r w:rsidRPr="00F800FF">
        <w:rPr>
          <w:lang w:val="fr-CH"/>
        </w:rPr>
        <w:lastRenderedPageBreak/>
        <w:t>Des témoignages pour briser les idées reçues sur le handicap. Le recueil de cinq parcours de vie, tous singuliers et instructifs</w:t>
      </w:r>
      <w:r>
        <w:rPr>
          <w:lang w:val="fr-CH"/>
        </w:rPr>
        <w:br/>
      </w:r>
      <w:r w:rsidR="00397562" w:rsidRPr="00397562">
        <w:rPr>
          <w:lang w:val="fr-CH"/>
        </w:rPr>
        <w:t xml:space="preserve">Engels, L. </w:t>
      </w:r>
      <w:r w:rsidR="00397562" w:rsidRPr="00956DE3">
        <w:rPr>
          <w:lang w:val="fr-CH"/>
        </w:rPr>
        <w:t>&amp; Winkler, E.</w:t>
      </w:r>
    </w:p>
    <w:p w14:paraId="3D80D97F" w14:textId="3970E97C" w:rsidR="00D921A9" w:rsidRPr="00956DE3" w:rsidRDefault="00D921A9" w:rsidP="00956DE3">
      <w:pPr>
        <w:pStyle w:val="Textkrper"/>
        <w:jc w:val="both"/>
        <w:rPr>
          <w:rStyle w:val="Hyperlink"/>
          <w:rFonts w:asciiTheme="minorHAnsi" w:hAnsiTheme="minorHAnsi" w:cs="Open Sans SemiCondensed"/>
          <w:lang w:val="fr-CH"/>
        </w:rPr>
      </w:pPr>
      <w:r w:rsidRPr="00E14D2C">
        <w:rPr>
          <w:rStyle w:val="Hyperlink"/>
          <w:rFonts w:asciiTheme="minorHAnsi" w:hAnsiTheme="minorHAnsi" w:cs="Open Sans SemiCondensed"/>
          <w:lang w:val="fr-CH"/>
        </w:rPr>
        <w:fldChar w:fldCharType="begin"/>
      </w:r>
      <w:r w:rsidR="00055773" w:rsidRPr="00956DE3">
        <w:rPr>
          <w:rStyle w:val="Hyperlink"/>
          <w:rFonts w:asciiTheme="minorHAnsi" w:hAnsiTheme="minorHAnsi" w:cs="Open Sans SemiCondensed"/>
          <w:lang w:val="fr-CH"/>
        </w:rPr>
        <w:instrText>HYPERLINK "https://ojs.szh.ch/index.php/revue/article/view/1624"</w:instrText>
      </w:r>
      <w:r w:rsidRPr="00E14D2C">
        <w:rPr>
          <w:rStyle w:val="Hyperlink"/>
          <w:rFonts w:asciiTheme="minorHAnsi" w:hAnsiTheme="minorHAnsi" w:cs="Open Sans SemiCondensed"/>
          <w:lang w:val="fr-CH"/>
        </w:rPr>
      </w:r>
      <w:r w:rsidRPr="00E14D2C">
        <w:rPr>
          <w:rStyle w:val="Hyperlink"/>
          <w:rFonts w:asciiTheme="minorHAnsi" w:hAnsiTheme="minorHAnsi" w:cs="Open Sans SemiCondensed"/>
          <w:lang w:val="fr-CH"/>
        </w:rPr>
        <w:fldChar w:fldCharType="separate"/>
      </w:r>
      <w:r w:rsidRPr="00956DE3">
        <w:rPr>
          <w:rStyle w:val="Hyperlink"/>
          <w:rFonts w:asciiTheme="minorHAnsi" w:hAnsiTheme="minorHAnsi" w:cs="Open Sans SemiCondensed"/>
          <w:lang w:val="fr-CH"/>
        </w:rPr>
        <w:t xml:space="preserve">Revue suisse de pédagogie spécialisée, </w:t>
      </w:r>
      <w:r w:rsidRPr="00956DE3">
        <w:rPr>
          <w:rStyle w:val="Hyperlink"/>
          <w:rFonts w:asciiTheme="minorHAnsi" w:hAnsiTheme="minorHAnsi" w:cs="Open Sans SemiCondensed"/>
          <w:i/>
          <w:iCs w:val="0"/>
          <w:lang w:val="fr-CH"/>
        </w:rPr>
        <w:t>1</w:t>
      </w:r>
      <w:r w:rsidR="00397562" w:rsidRPr="00956DE3">
        <w:rPr>
          <w:rStyle w:val="Hyperlink"/>
          <w:rFonts w:asciiTheme="minorHAnsi" w:hAnsiTheme="minorHAnsi" w:cs="Open Sans SemiCondensed"/>
          <w:i/>
          <w:iCs w:val="0"/>
          <w:lang w:val="fr-CH"/>
        </w:rPr>
        <w:t>5</w:t>
      </w:r>
      <w:r w:rsidR="00D07570" w:rsidRPr="00956DE3">
        <w:rPr>
          <w:rStyle w:val="Hyperlink"/>
          <w:rFonts w:asciiTheme="minorHAnsi" w:hAnsiTheme="minorHAnsi" w:cs="Open Sans SemiCondensed"/>
          <w:lang w:val="fr-CH"/>
        </w:rPr>
        <w:t> </w:t>
      </w:r>
      <w:r w:rsidRPr="00956DE3">
        <w:rPr>
          <w:rStyle w:val="Hyperlink"/>
          <w:rFonts w:asciiTheme="minorHAnsi" w:hAnsiTheme="minorHAnsi" w:cs="Open Sans SemiCondensed"/>
          <w:lang w:val="fr-CH"/>
        </w:rPr>
        <w:t>(</w:t>
      </w:r>
      <w:r w:rsidR="00397562" w:rsidRPr="00956DE3">
        <w:rPr>
          <w:rStyle w:val="Hyperlink"/>
          <w:rFonts w:asciiTheme="minorHAnsi" w:hAnsiTheme="minorHAnsi" w:cs="Open Sans SemiCondensed"/>
          <w:lang w:val="fr-CH"/>
        </w:rPr>
        <w:t>4</w:t>
      </w:r>
      <w:r w:rsidRPr="00956DE3">
        <w:rPr>
          <w:rStyle w:val="Hyperlink"/>
          <w:rFonts w:asciiTheme="minorHAnsi" w:hAnsiTheme="minorHAnsi" w:cs="Open Sans SemiCondensed"/>
          <w:lang w:val="fr-CH"/>
        </w:rPr>
        <w:t xml:space="preserve">), </w:t>
      </w:r>
      <w:r w:rsidR="00055773" w:rsidRPr="00956DE3">
        <w:rPr>
          <w:rStyle w:val="Hyperlink"/>
          <w:rFonts w:asciiTheme="minorHAnsi" w:hAnsiTheme="minorHAnsi" w:cs="Open Sans SemiCondensed"/>
          <w:lang w:val="fr-CH"/>
        </w:rPr>
        <w:t>17</w:t>
      </w:r>
      <w:r w:rsidRPr="00956DE3">
        <w:rPr>
          <w:rStyle w:val="Hyperlink"/>
          <w:rFonts w:asciiTheme="minorHAnsi" w:hAnsiTheme="minorHAnsi" w:cs="Open Sans SemiCondensed"/>
          <w:lang w:val="fr-CH"/>
        </w:rPr>
        <w:t>–</w:t>
      </w:r>
      <w:r w:rsidR="00055773" w:rsidRPr="00956DE3">
        <w:rPr>
          <w:rStyle w:val="Hyperlink"/>
          <w:rFonts w:asciiTheme="minorHAnsi" w:hAnsiTheme="minorHAnsi" w:cs="Open Sans SemiCondensed"/>
          <w:lang w:val="fr-CH"/>
        </w:rPr>
        <w:t>27</w:t>
      </w:r>
      <w:r w:rsidR="00D07570" w:rsidRPr="00956DE3">
        <w:rPr>
          <w:rStyle w:val="Hyperlink"/>
          <w:rFonts w:asciiTheme="minorHAnsi" w:hAnsiTheme="minorHAnsi" w:cs="Open Sans SemiCondensed"/>
          <w:lang w:val="fr-CH"/>
        </w:rPr>
        <w:t>.</w:t>
      </w:r>
    </w:p>
    <w:p w14:paraId="1324C0CB" w14:textId="3BB9FFBB" w:rsidR="00D921A9" w:rsidRDefault="00D921A9" w:rsidP="00956DE3">
      <w:pPr>
        <w:pStyle w:val="Textkrper"/>
        <w:jc w:val="both"/>
        <w:rPr>
          <w:rFonts w:asciiTheme="minorHAnsi" w:hAnsiTheme="minorHAnsi"/>
          <w:bCs/>
          <w:iCs/>
          <w:lang w:val="de-CH"/>
        </w:rPr>
      </w:pPr>
      <w:r w:rsidRPr="00E14D2C">
        <w:rPr>
          <w:rStyle w:val="Hyperlink"/>
          <w:rFonts w:asciiTheme="minorHAnsi" w:hAnsiTheme="minorHAnsi" w:cs="Open Sans SemiCondensed"/>
          <w:lang w:val="fr-CH"/>
        </w:rPr>
        <w:fldChar w:fldCharType="end"/>
      </w:r>
      <w:r w:rsidR="00360CEC" w:rsidRPr="00360CEC">
        <w:rPr>
          <w:rFonts w:asciiTheme="minorHAnsi" w:hAnsiTheme="minorHAnsi"/>
          <w:bCs/>
          <w:iCs/>
          <w:lang w:val="de-CH"/>
        </w:rPr>
        <w:t xml:space="preserve">Die «Revue </w:t>
      </w:r>
      <w:proofErr w:type="spellStart"/>
      <w:r w:rsidR="00360CEC" w:rsidRPr="00360CEC">
        <w:rPr>
          <w:rFonts w:asciiTheme="minorHAnsi" w:hAnsiTheme="minorHAnsi"/>
          <w:bCs/>
          <w:iCs/>
          <w:lang w:val="de-CH"/>
        </w:rPr>
        <w:t>suisse</w:t>
      </w:r>
      <w:proofErr w:type="spellEnd"/>
      <w:r w:rsidR="00360CEC" w:rsidRPr="00360CEC">
        <w:rPr>
          <w:rFonts w:asciiTheme="minorHAnsi" w:hAnsiTheme="minorHAnsi"/>
          <w:bCs/>
          <w:iCs/>
          <w:lang w:val="de-CH"/>
        </w:rPr>
        <w:t xml:space="preserve"> de </w:t>
      </w:r>
      <w:proofErr w:type="spellStart"/>
      <w:r w:rsidR="00360CEC" w:rsidRPr="00360CEC">
        <w:rPr>
          <w:rFonts w:asciiTheme="minorHAnsi" w:hAnsiTheme="minorHAnsi"/>
          <w:bCs/>
          <w:iCs/>
          <w:lang w:val="de-CH"/>
        </w:rPr>
        <w:t>pédagogie</w:t>
      </w:r>
      <w:proofErr w:type="spellEnd"/>
      <w:r w:rsidR="00360CEC" w:rsidRPr="00360CEC">
        <w:rPr>
          <w:rFonts w:asciiTheme="minorHAnsi" w:hAnsiTheme="minorHAnsi"/>
          <w:bCs/>
          <w:iCs/>
          <w:lang w:val="de-CH"/>
        </w:rPr>
        <w:t xml:space="preserve"> </w:t>
      </w:r>
      <w:proofErr w:type="spellStart"/>
      <w:r w:rsidR="00360CEC" w:rsidRPr="00360CEC">
        <w:rPr>
          <w:rFonts w:asciiTheme="minorHAnsi" w:hAnsiTheme="minorHAnsi"/>
          <w:bCs/>
          <w:iCs/>
          <w:lang w:val="de-CH"/>
        </w:rPr>
        <w:t>spécialisée</w:t>
      </w:r>
      <w:proofErr w:type="spellEnd"/>
      <w:r w:rsidR="00360CEC" w:rsidRPr="00360CEC">
        <w:rPr>
          <w:rFonts w:asciiTheme="minorHAnsi" w:hAnsiTheme="minorHAnsi"/>
          <w:bCs/>
          <w:iCs/>
          <w:lang w:val="de-CH"/>
        </w:rPr>
        <w:t>» wollte Menschen mit Behinderungen selbst zu Wort kommen lassen – damit sie aus ihrer eigenen Sicht erzählen können, was es bedeutet, mit einer Behinderung zu leben. Fünf Personen erklärten sich bereit, von ihren Lebenswegen und Erfahrungen zu erzählen. Wir bedanken uns bei Elvis Milano, Félicie, Landry Fragnière, Philippe Aubert und Sophie für ihr Vertrauen und ihr Engagement. Die einzigartigen Erfahrungsberichte zeigen unterschiedliche Behinderungen: Autismus-Spektrum-Störung, kognitive, motorische und kommunikative Beeinträchtigungen sowie psychische Störungen. So wird deutlich, dass sich hinter dem scheinbar einheitlichen Begriff «Behinderung» sehr unterschiedliche und komplexe Lebensrealitäten verbergen.</w:t>
      </w:r>
    </w:p>
    <w:sectPr w:rsidR="00D921A9" w:rsidSect="004312FF">
      <w:headerReference w:type="default" r:id="rId74"/>
      <w:footerReference w:type="default" r:id="rId75"/>
      <w:pgSz w:w="11907" w:h="16840" w:code="9"/>
      <w:pgMar w:top="1418" w:right="1418" w:bottom="1134" w:left="1418" w:header="720" w:footer="567"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E065B" w14:textId="77777777" w:rsidR="00E048E4" w:rsidRDefault="00E048E4">
      <w:pPr>
        <w:spacing w:line="240" w:lineRule="auto"/>
      </w:pPr>
      <w:r>
        <w:separator/>
      </w:r>
    </w:p>
  </w:endnote>
  <w:endnote w:type="continuationSeparator" w:id="0">
    <w:p w14:paraId="6D8C7A65" w14:textId="77777777" w:rsidR="00E048E4" w:rsidRDefault="00E048E4">
      <w:pPr>
        <w:spacing w:line="240" w:lineRule="auto"/>
      </w:pPr>
      <w:r>
        <w:continuationSeparator/>
      </w:r>
    </w:p>
  </w:endnote>
  <w:endnote w:type="continuationNotice" w:id="1">
    <w:p w14:paraId="5EE5BCFA" w14:textId="77777777" w:rsidR="00E048E4" w:rsidRDefault="00E048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1DB8FC5B-45D2-4DE0-A351-F00900361D67}"/>
    <w:embedBold r:id="rId2" w:fontKey="{6E8A49E5-BF5E-4CE9-A2DA-6E9CCDF95A05}"/>
    <w:embedItalic r:id="rId3" w:fontKey="{A7529BD2-175A-4D21-A555-877D6B5C3935}"/>
    <w:embedBoldItalic r:id="rId4" w:fontKey="{3A28353F-F86C-4ED8-97D6-1AD6AE7325FE}"/>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21AFF2E5-BA7D-42DA-A1D8-B8DF635437A5}"/>
  </w:font>
  <w:font w:name="Segoe UI">
    <w:panose1 w:val="020B0502040204020203"/>
    <w:charset w:val="00"/>
    <w:family w:val="swiss"/>
    <w:pitch w:val="variable"/>
    <w:sig w:usb0="E4002EFF" w:usb1="C000E47F" w:usb2="00000009" w:usb3="00000000" w:csb0="000001FF" w:csb1="00000000"/>
    <w:embedRegular r:id="rId6" w:fontKey="{F58B06FA-F885-4357-99B2-83F42ABD2F5C}"/>
  </w:font>
  <w:font w:name="Calibri">
    <w:panose1 w:val="020F0502020204030204"/>
    <w:charset w:val="00"/>
    <w:family w:val="swiss"/>
    <w:pitch w:val="variable"/>
    <w:sig w:usb0="E4002EFF" w:usb1="C200247B" w:usb2="00000009" w:usb3="00000000" w:csb0="000001FF" w:csb1="00000000"/>
    <w:embedRegular r:id="rId7" w:fontKey="{90C429B6-C4EB-4EB0-AE87-4FC29358E1F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208600361" name="Grafik 2086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6F03D" w14:textId="77777777" w:rsidR="00E048E4" w:rsidRPr="00777A2F" w:rsidRDefault="00E048E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20A00D6" w14:textId="77777777" w:rsidR="00E048E4" w:rsidRDefault="00E048E4">
      <w:r>
        <w:continuationSeparator/>
      </w:r>
    </w:p>
  </w:footnote>
  <w:footnote w:type="continuationNotice" w:id="1">
    <w:p w14:paraId="2E22A7FB" w14:textId="77777777" w:rsidR="00E048E4" w:rsidRDefault="00E048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AE5" w14:textId="7E5D32DE"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700D04">
      <w:rPr>
        <w:b w:val="0"/>
        <w:bCs/>
        <w:lang w:val="de-CH"/>
      </w:rPr>
      <w:t>2</w:t>
    </w:r>
    <w:r w:rsidR="007B448B" w:rsidRPr="00136C37">
      <w:rPr>
        <w:b w:val="0"/>
        <w:bCs/>
        <w:lang w:val="de-CH"/>
      </w:rPr>
      <w:t xml:space="preserve">, </w:t>
    </w:r>
    <w:r w:rsidR="00AD48B7">
      <w:rPr>
        <w:b w:val="0"/>
        <w:bCs/>
        <w:lang w:val="de-CH"/>
      </w:rPr>
      <w:t>0</w:t>
    </w:r>
    <w:r w:rsidR="00700D04">
      <w:rPr>
        <w:b w:val="0"/>
        <w:bCs/>
        <w:lang w:val="de-CH"/>
      </w:rPr>
      <w:t>1</w:t>
    </w:r>
    <w:r w:rsidR="00AD2582" w:rsidRPr="00136C37">
      <w:rPr>
        <w:b w:val="0"/>
        <w:bCs/>
        <w:lang w:val="de-CH"/>
      </w:rPr>
      <w:t>/202</w:t>
    </w:r>
    <w:r w:rsidR="00700D04">
      <w:rPr>
        <w:b w:val="0"/>
        <w:bCs/>
        <w:lang w:val="de-CH"/>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57F"/>
    <w:rsid w:val="00001830"/>
    <w:rsid w:val="00001A1B"/>
    <w:rsid w:val="00001B07"/>
    <w:rsid w:val="00001BEF"/>
    <w:rsid w:val="00001CCC"/>
    <w:rsid w:val="000029C2"/>
    <w:rsid w:val="000036D3"/>
    <w:rsid w:val="000044DE"/>
    <w:rsid w:val="00004B46"/>
    <w:rsid w:val="00005B43"/>
    <w:rsid w:val="00006142"/>
    <w:rsid w:val="00006C66"/>
    <w:rsid w:val="000103CF"/>
    <w:rsid w:val="00010AE2"/>
    <w:rsid w:val="00011513"/>
    <w:rsid w:val="00011AB2"/>
    <w:rsid w:val="00011AB6"/>
    <w:rsid w:val="00012870"/>
    <w:rsid w:val="0001358F"/>
    <w:rsid w:val="00013665"/>
    <w:rsid w:val="00013EB1"/>
    <w:rsid w:val="00014206"/>
    <w:rsid w:val="000145DB"/>
    <w:rsid w:val="00014D13"/>
    <w:rsid w:val="00015124"/>
    <w:rsid w:val="00015C7C"/>
    <w:rsid w:val="00015E2F"/>
    <w:rsid w:val="00015FC5"/>
    <w:rsid w:val="00016134"/>
    <w:rsid w:val="00016762"/>
    <w:rsid w:val="00016BFF"/>
    <w:rsid w:val="000216AA"/>
    <w:rsid w:val="00022A4B"/>
    <w:rsid w:val="00022B99"/>
    <w:rsid w:val="0002301B"/>
    <w:rsid w:val="0002303A"/>
    <w:rsid w:val="000230A6"/>
    <w:rsid w:val="000232C3"/>
    <w:rsid w:val="000232E4"/>
    <w:rsid w:val="000239B2"/>
    <w:rsid w:val="00024143"/>
    <w:rsid w:val="0002465F"/>
    <w:rsid w:val="00024D46"/>
    <w:rsid w:val="00025055"/>
    <w:rsid w:val="000251C3"/>
    <w:rsid w:val="000255D5"/>
    <w:rsid w:val="00025ED8"/>
    <w:rsid w:val="000261DD"/>
    <w:rsid w:val="0002659F"/>
    <w:rsid w:val="00026DDB"/>
    <w:rsid w:val="00027A13"/>
    <w:rsid w:val="00027F21"/>
    <w:rsid w:val="00030203"/>
    <w:rsid w:val="000302CB"/>
    <w:rsid w:val="00030563"/>
    <w:rsid w:val="000308D7"/>
    <w:rsid w:val="00030B90"/>
    <w:rsid w:val="00030D3A"/>
    <w:rsid w:val="000319A8"/>
    <w:rsid w:val="00031BCC"/>
    <w:rsid w:val="000330C3"/>
    <w:rsid w:val="0003314D"/>
    <w:rsid w:val="000352CE"/>
    <w:rsid w:val="00035C2A"/>
    <w:rsid w:val="00036DFA"/>
    <w:rsid w:val="000375E9"/>
    <w:rsid w:val="00037895"/>
    <w:rsid w:val="00037A05"/>
    <w:rsid w:val="000405C2"/>
    <w:rsid w:val="00040B51"/>
    <w:rsid w:val="00040FEB"/>
    <w:rsid w:val="00041585"/>
    <w:rsid w:val="00041F77"/>
    <w:rsid w:val="00042681"/>
    <w:rsid w:val="000428F3"/>
    <w:rsid w:val="00042C2F"/>
    <w:rsid w:val="00042F17"/>
    <w:rsid w:val="00043E92"/>
    <w:rsid w:val="000447BE"/>
    <w:rsid w:val="00044895"/>
    <w:rsid w:val="00044C44"/>
    <w:rsid w:val="00045138"/>
    <w:rsid w:val="000456D4"/>
    <w:rsid w:val="000457AA"/>
    <w:rsid w:val="000469F2"/>
    <w:rsid w:val="0005027C"/>
    <w:rsid w:val="00050617"/>
    <w:rsid w:val="00050ACF"/>
    <w:rsid w:val="000512EC"/>
    <w:rsid w:val="0005148B"/>
    <w:rsid w:val="00051694"/>
    <w:rsid w:val="0005192A"/>
    <w:rsid w:val="00052BFD"/>
    <w:rsid w:val="00053353"/>
    <w:rsid w:val="00053DE9"/>
    <w:rsid w:val="00054347"/>
    <w:rsid w:val="00054B6D"/>
    <w:rsid w:val="00054FF8"/>
    <w:rsid w:val="0005573C"/>
    <w:rsid w:val="00055773"/>
    <w:rsid w:val="000568C3"/>
    <w:rsid w:val="00056F9F"/>
    <w:rsid w:val="00060AE7"/>
    <w:rsid w:val="00061C3C"/>
    <w:rsid w:val="00062231"/>
    <w:rsid w:val="000631A7"/>
    <w:rsid w:val="00063A70"/>
    <w:rsid w:val="000675DE"/>
    <w:rsid w:val="00067667"/>
    <w:rsid w:val="00067EA0"/>
    <w:rsid w:val="000700CB"/>
    <w:rsid w:val="0007034A"/>
    <w:rsid w:val="000705A2"/>
    <w:rsid w:val="00070D3A"/>
    <w:rsid w:val="00070EB1"/>
    <w:rsid w:val="00072B4B"/>
    <w:rsid w:val="00073121"/>
    <w:rsid w:val="0007319F"/>
    <w:rsid w:val="00073533"/>
    <w:rsid w:val="00073839"/>
    <w:rsid w:val="000749EB"/>
    <w:rsid w:val="000759D7"/>
    <w:rsid w:val="00075BC2"/>
    <w:rsid w:val="0007601B"/>
    <w:rsid w:val="000767DE"/>
    <w:rsid w:val="0007691C"/>
    <w:rsid w:val="00076DA2"/>
    <w:rsid w:val="00077E95"/>
    <w:rsid w:val="000801F6"/>
    <w:rsid w:val="00080410"/>
    <w:rsid w:val="0008050D"/>
    <w:rsid w:val="000810AC"/>
    <w:rsid w:val="000816C7"/>
    <w:rsid w:val="00081AC3"/>
    <w:rsid w:val="0008223C"/>
    <w:rsid w:val="000823FC"/>
    <w:rsid w:val="00082D03"/>
    <w:rsid w:val="00082EF9"/>
    <w:rsid w:val="0008367B"/>
    <w:rsid w:val="000836A5"/>
    <w:rsid w:val="000836FE"/>
    <w:rsid w:val="00083C25"/>
    <w:rsid w:val="0008552A"/>
    <w:rsid w:val="0008556B"/>
    <w:rsid w:val="00085837"/>
    <w:rsid w:val="000859DA"/>
    <w:rsid w:val="000867A8"/>
    <w:rsid w:val="0008710D"/>
    <w:rsid w:val="00087F50"/>
    <w:rsid w:val="000901CC"/>
    <w:rsid w:val="0009097E"/>
    <w:rsid w:val="00090F71"/>
    <w:rsid w:val="00092C0D"/>
    <w:rsid w:val="000930DC"/>
    <w:rsid w:val="00093CE3"/>
    <w:rsid w:val="0009405E"/>
    <w:rsid w:val="000940EA"/>
    <w:rsid w:val="00094354"/>
    <w:rsid w:val="00094A12"/>
    <w:rsid w:val="00094E65"/>
    <w:rsid w:val="00095917"/>
    <w:rsid w:val="00096167"/>
    <w:rsid w:val="00096635"/>
    <w:rsid w:val="000968C1"/>
    <w:rsid w:val="00096C85"/>
    <w:rsid w:val="000972E1"/>
    <w:rsid w:val="000973B3"/>
    <w:rsid w:val="000976C2"/>
    <w:rsid w:val="00097D63"/>
    <w:rsid w:val="00097DAD"/>
    <w:rsid w:val="000A049E"/>
    <w:rsid w:val="000A0F04"/>
    <w:rsid w:val="000A0FE1"/>
    <w:rsid w:val="000A1B9F"/>
    <w:rsid w:val="000A28B7"/>
    <w:rsid w:val="000A3658"/>
    <w:rsid w:val="000A36D3"/>
    <w:rsid w:val="000A43F8"/>
    <w:rsid w:val="000A45B0"/>
    <w:rsid w:val="000A4657"/>
    <w:rsid w:val="000A5C98"/>
    <w:rsid w:val="000A6375"/>
    <w:rsid w:val="000A6980"/>
    <w:rsid w:val="000A6F4E"/>
    <w:rsid w:val="000A75F7"/>
    <w:rsid w:val="000B0000"/>
    <w:rsid w:val="000B0CC7"/>
    <w:rsid w:val="000B0DCE"/>
    <w:rsid w:val="000B0DFC"/>
    <w:rsid w:val="000B1134"/>
    <w:rsid w:val="000B1AC3"/>
    <w:rsid w:val="000B1E5A"/>
    <w:rsid w:val="000B2B22"/>
    <w:rsid w:val="000B362E"/>
    <w:rsid w:val="000B3684"/>
    <w:rsid w:val="000B3C80"/>
    <w:rsid w:val="000B44E7"/>
    <w:rsid w:val="000B4DC8"/>
    <w:rsid w:val="000B505D"/>
    <w:rsid w:val="000B55DA"/>
    <w:rsid w:val="000B5A69"/>
    <w:rsid w:val="000B5BB8"/>
    <w:rsid w:val="000B5D27"/>
    <w:rsid w:val="000B61D9"/>
    <w:rsid w:val="000B6A35"/>
    <w:rsid w:val="000B7B21"/>
    <w:rsid w:val="000B7BBD"/>
    <w:rsid w:val="000C0078"/>
    <w:rsid w:val="000C06D9"/>
    <w:rsid w:val="000C0A70"/>
    <w:rsid w:val="000C12E0"/>
    <w:rsid w:val="000C1A0C"/>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028C"/>
    <w:rsid w:val="000D110C"/>
    <w:rsid w:val="000D168C"/>
    <w:rsid w:val="000D1E16"/>
    <w:rsid w:val="000D26C3"/>
    <w:rsid w:val="000D2F14"/>
    <w:rsid w:val="000D3275"/>
    <w:rsid w:val="000D32BB"/>
    <w:rsid w:val="000D3995"/>
    <w:rsid w:val="000D3D62"/>
    <w:rsid w:val="000D40EC"/>
    <w:rsid w:val="000D41BD"/>
    <w:rsid w:val="000D6563"/>
    <w:rsid w:val="000E0211"/>
    <w:rsid w:val="000E1FEB"/>
    <w:rsid w:val="000E2047"/>
    <w:rsid w:val="000E22DD"/>
    <w:rsid w:val="000E3ED3"/>
    <w:rsid w:val="000E487F"/>
    <w:rsid w:val="000E4D08"/>
    <w:rsid w:val="000E5542"/>
    <w:rsid w:val="000E5820"/>
    <w:rsid w:val="000E589F"/>
    <w:rsid w:val="000E5FDC"/>
    <w:rsid w:val="000E6281"/>
    <w:rsid w:val="000E63D0"/>
    <w:rsid w:val="000E6A39"/>
    <w:rsid w:val="000E6A66"/>
    <w:rsid w:val="000E7384"/>
    <w:rsid w:val="000E7705"/>
    <w:rsid w:val="000E7BCF"/>
    <w:rsid w:val="000F01C3"/>
    <w:rsid w:val="000F0956"/>
    <w:rsid w:val="000F2467"/>
    <w:rsid w:val="000F3EE5"/>
    <w:rsid w:val="000F3F6D"/>
    <w:rsid w:val="000F47DA"/>
    <w:rsid w:val="000F4B54"/>
    <w:rsid w:val="000F5288"/>
    <w:rsid w:val="000F544E"/>
    <w:rsid w:val="000F6364"/>
    <w:rsid w:val="000F6644"/>
    <w:rsid w:val="000F7CA0"/>
    <w:rsid w:val="000F7EB8"/>
    <w:rsid w:val="0010027C"/>
    <w:rsid w:val="00100495"/>
    <w:rsid w:val="00101E8F"/>
    <w:rsid w:val="001020FF"/>
    <w:rsid w:val="001023C6"/>
    <w:rsid w:val="001023E9"/>
    <w:rsid w:val="0010249B"/>
    <w:rsid w:val="00102A93"/>
    <w:rsid w:val="00103237"/>
    <w:rsid w:val="0010334E"/>
    <w:rsid w:val="00103477"/>
    <w:rsid w:val="00103589"/>
    <w:rsid w:val="001065F8"/>
    <w:rsid w:val="00106841"/>
    <w:rsid w:val="00107385"/>
    <w:rsid w:val="0010770A"/>
    <w:rsid w:val="001077EA"/>
    <w:rsid w:val="00107C6D"/>
    <w:rsid w:val="001102C0"/>
    <w:rsid w:val="00110516"/>
    <w:rsid w:val="0011116E"/>
    <w:rsid w:val="001114E2"/>
    <w:rsid w:val="001118FD"/>
    <w:rsid w:val="00111D0A"/>
    <w:rsid w:val="00111D2C"/>
    <w:rsid w:val="001135AD"/>
    <w:rsid w:val="001150A5"/>
    <w:rsid w:val="00115A50"/>
    <w:rsid w:val="00115EF5"/>
    <w:rsid w:val="001161D6"/>
    <w:rsid w:val="0011795A"/>
    <w:rsid w:val="00117ED9"/>
    <w:rsid w:val="00120CBF"/>
    <w:rsid w:val="00120D80"/>
    <w:rsid w:val="0012180D"/>
    <w:rsid w:val="00121B6C"/>
    <w:rsid w:val="001226D3"/>
    <w:rsid w:val="001229C0"/>
    <w:rsid w:val="0012450D"/>
    <w:rsid w:val="00125D29"/>
    <w:rsid w:val="00126440"/>
    <w:rsid w:val="00126BB8"/>
    <w:rsid w:val="0012700D"/>
    <w:rsid w:val="00127DC5"/>
    <w:rsid w:val="00127E66"/>
    <w:rsid w:val="00130556"/>
    <w:rsid w:val="00130940"/>
    <w:rsid w:val="00130B1E"/>
    <w:rsid w:val="00130BAE"/>
    <w:rsid w:val="00131442"/>
    <w:rsid w:val="00131938"/>
    <w:rsid w:val="001323DE"/>
    <w:rsid w:val="00132DA2"/>
    <w:rsid w:val="00132E99"/>
    <w:rsid w:val="001331A8"/>
    <w:rsid w:val="0013467C"/>
    <w:rsid w:val="00134713"/>
    <w:rsid w:val="001347D7"/>
    <w:rsid w:val="0013593D"/>
    <w:rsid w:val="00136C37"/>
    <w:rsid w:val="00136F2C"/>
    <w:rsid w:val="00137254"/>
    <w:rsid w:val="0013737B"/>
    <w:rsid w:val="001375FD"/>
    <w:rsid w:val="0013760C"/>
    <w:rsid w:val="00137EE8"/>
    <w:rsid w:val="00140482"/>
    <w:rsid w:val="00141599"/>
    <w:rsid w:val="00141FF1"/>
    <w:rsid w:val="001427B9"/>
    <w:rsid w:val="00143266"/>
    <w:rsid w:val="00143A81"/>
    <w:rsid w:val="00143B7C"/>
    <w:rsid w:val="00144FA5"/>
    <w:rsid w:val="001451A1"/>
    <w:rsid w:val="001456B6"/>
    <w:rsid w:val="0014587C"/>
    <w:rsid w:val="0014613F"/>
    <w:rsid w:val="001464B9"/>
    <w:rsid w:val="00146A63"/>
    <w:rsid w:val="00146E6A"/>
    <w:rsid w:val="00146FCA"/>
    <w:rsid w:val="00147631"/>
    <w:rsid w:val="00147775"/>
    <w:rsid w:val="00147FF0"/>
    <w:rsid w:val="00150731"/>
    <w:rsid w:val="001510A8"/>
    <w:rsid w:val="00151BCA"/>
    <w:rsid w:val="00151F06"/>
    <w:rsid w:val="00152803"/>
    <w:rsid w:val="001530F4"/>
    <w:rsid w:val="00153133"/>
    <w:rsid w:val="00153BC1"/>
    <w:rsid w:val="00153CE4"/>
    <w:rsid w:val="00153F6F"/>
    <w:rsid w:val="0015440A"/>
    <w:rsid w:val="001548D6"/>
    <w:rsid w:val="001550E0"/>
    <w:rsid w:val="00155802"/>
    <w:rsid w:val="00155CB0"/>
    <w:rsid w:val="00156630"/>
    <w:rsid w:val="00156D68"/>
    <w:rsid w:val="00157007"/>
    <w:rsid w:val="001574EC"/>
    <w:rsid w:val="001576D2"/>
    <w:rsid w:val="001577CF"/>
    <w:rsid w:val="001577E5"/>
    <w:rsid w:val="00157D7E"/>
    <w:rsid w:val="001617CC"/>
    <w:rsid w:val="00161A67"/>
    <w:rsid w:val="0016226F"/>
    <w:rsid w:val="001622C5"/>
    <w:rsid w:val="00162490"/>
    <w:rsid w:val="00162A5E"/>
    <w:rsid w:val="00162A6D"/>
    <w:rsid w:val="0016356F"/>
    <w:rsid w:val="00163A48"/>
    <w:rsid w:val="00163C3E"/>
    <w:rsid w:val="00164126"/>
    <w:rsid w:val="00164C61"/>
    <w:rsid w:val="00164ECB"/>
    <w:rsid w:val="00164EFA"/>
    <w:rsid w:val="001652B9"/>
    <w:rsid w:val="001659E6"/>
    <w:rsid w:val="00165D28"/>
    <w:rsid w:val="00166093"/>
    <w:rsid w:val="00167069"/>
    <w:rsid w:val="00167858"/>
    <w:rsid w:val="00167D3B"/>
    <w:rsid w:val="00170A00"/>
    <w:rsid w:val="00171439"/>
    <w:rsid w:val="00171441"/>
    <w:rsid w:val="00172AA3"/>
    <w:rsid w:val="00172B83"/>
    <w:rsid w:val="00172F0D"/>
    <w:rsid w:val="00172FE7"/>
    <w:rsid w:val="001752B7"/>
    <w:rsid w:val="00175370"/>
    <w:rsid w:val="001753A9"/>
    <w:rsid w:val="00175675"/>
    <w:rsid w:val="0017584C"/>
    <w:rsid w:val="00175F3C"/>
    <w:rsid w:val="00176510"/>
    <w:rsid w:val="00176752"/>
    <w:rsid w:val="00176B35"/>
    <w:rsid w:val="00176CA2"/>
    <w:rsid w:val="001770E7"/>
    <w:rsid w:val="0018036F"/>
    <w:rsid w:val="001807FC"/>
    <w:rsid w:val="00180952"/>
    <w:rsid w:val="0018111F"/>
    <w:rsid w:val="001814DA"/>
    <w:rsid w:val="00181FD0"/>
    <w:rsid w:val="00182355"/>
    <w:rsid w:val="00182574"/>
    <w:rsid w:val="00182A63"/>
    <w:rsid w:val="001830E7"/>
    <w:rsid w:val="00183691"/>
    <w:rsid w:val="001839BB"/>
    <w:rsid w:val="00183E1B"/>
    <w:rsid w:val="001843EF"/>
    <w:rsid w:val="0018441D"/>
    <w:rsid w:val="001851C1"/>
    <w:rsid w:val="0018777D"/>
    <w:rsid w:val="00187CED"/>
    <w:rsid w:val="00187D4A"/>
    <w:rsid w:val="00190B2A"/>
    <w:rsid w:val="00191C54"/>
    <w:rsid w:val="0019204C"/>
    <w:rsid w:val="00192225"/>
    <w:rsid w:val="00192298"/>
    <w:rsid w:val="00193808"/>
    <w:rsid w:val="0019381A"/>
    <w:rsid w:val="00193923"/>
    <w:rsid w:val="00193924"/>
    <w:rsid w:val="00193ACE"/>
    <w:rsid w:val="00194AFC"/>
    <w:rsid w:val="00195382"/>
    <w:rsid w:val="0019630E"/>
    <w:rsid w:val="0019649A"/>
    <w:rsid w:val="00196A93"/>
    <w:rsid w:val="00196BDB"/>
    <w:rsid w:val="00197219"/>
    <w:rsid w:val="0019798C"/>
    <w:rsid w:val="001A097C"/>
    <w:rsid w:val="001A0E2F"/>
    <w:rsid w:val="001A12A0"/>
    <w:rsid w:val="001A1CF1"/>
    <w:rsid w:val="001A1EBD"/>
    <w:rsid w:val="001A258D"/>
    <w:rsid w:val="001A2EEC"/>
    <w:rsid w:val="001A2F80"/>
    <w:rsid w:val="001A3F91"/>
    <w:rsid w:val="001A424D"/>
    <w:rsid w:val="001A45AC"/>
    <w:rsid w:val="001A46B9"/>
    <w:rsid w:val="001A6C67"/>
    <w:rsid w:val="001A6F67"/>
    <w:rsid w:val="001B05BD"/>
    <w:rsid w:val="001B1027"/>
    <w:rsid w:val="001B13D6"/>
    <w:rsid w:val="001B147A"/>
    <w:rsid w:val="001B16E8"/>
    <w:rsid w:val="001B21E6"/>
    <w:rsid w:val="001B228E"/>
    <w:rsid w:val="001B2413"/>
    <w:rsid w:val="001B25F3"/>
    <w:rsid w:val="001B26C0"/>
    <w:rsid w:val="001B2771"/>
    <w:rsid w:val="001B3A81"/>
    <w:rsid w:val="001B451D"/>
    <w:rsid w:val="001B46D1"/>
    <w:rsid w:val="001B60A2"/>
    <w:rsid w:val="001B63C2"/>
    <w:rsid w:val="001B65E5"/>
    <w:rsid w:val="001B6DE6"/>
    <w:rsid w:val="001B7627"/>
    <w:rsid w:val="001B7781"/>
    <w:rsid w:val="001B7D63"/>
    <w:rsid w:val="001C024C"/>
    <w:rsid w:val="001C07E4"/>
    <w:rsid w:val="001C0BB2"/>
    <w:rsid w:val="001C1734"/>
    <w:rsid w:val="001C1AB7"/>
    <w:rsid w:val="001C28DF"/>
    <w:rsid w:val="001C3032"/>
    <w:rsid w:val="001C3301"/>
    <w:rsid w:val="001C3358"/>
    <w:rsid w:val="001C4560"/>
    <w:rsid w:val="001C5525"/>
    <w:rsid w:val="001C553B"/>
    <w:rsid w:val="001C57AA"/>
    <w:rsid w:val="001C6992"/>
    <w:rsid w:val="001C6FDF"/>
    <w:rsid w:val="001C7406"/>
    <w:rsid w:val="001C7B99"/>
    <w:rsid w:val="001D0132"/>
    <w:rsid w:val="001D0AC3"/>
    <w:rsid w:val="001D0C16"/>
    <w:rsid w:val="001D0DD9"/>
    <w:rsid w:val="001D1470"/>
    <w:rsid w:val="001D151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D7FAF"/>
    <w:rsid w:val="001E009B"/>
    <w:rsid w:val="001E0892"/>
    <w:rsid w:val="001E194E"/>
    <w:rsid w:val="001E210A"/>
    <w:rsid w:val="001E2562"/>
    <w:rsid w:val="001E26A0"/>
    <w:rsid w:val="001E2B2B"/>
    <w:rsid w:val="001E34BC"/>
    <w:rsid w:val="001E3589"/>
    <w:rsid w:val="001E35E6"/>
    <w:rsid w:val="001E3BE9"/>
    <w:rsid w:val="001E4F5B"/>
    <w:rsid w:val="001E5021"/>
    <w:rsid w:val="001E5127"/>
    <w:rsid w:val="001E5380"/>
    <w:rsid w:val="001E545A"/>
    <w:rsid w:val="001E5991"/>
    <w:rsid w:val="001E5D5E"/>
    <w:rsid w:val="001E5FAF"/>
    <w:rsid w:val="001E6150"/>
    <w:rsid w:val="001E61FA"/>
    <w:rsid w:val="001E6652"/>
    <w:rsid w:val="001E763D"/>
    <w:rsid w:val="001E7ADE"/>
    <w:rsid w:val="001E7E56"/>
    <w:rsid w:val="001F0040"/>
    <w:rsid w:val="001F020C"/>
    <w:rsid w:val="001F04D6"/>
    <w:rsid w:val="001F067D"/>
    <w:rsid w:val="001F1462"/>
    <w:rsid w:val="001F1985"/>
    <w:rsid w:val="001F1A08"/>
    <w:rsid w:val="001F1BB0"/>
    <w:rsid w:val="001F1EA0"/>
    <w:rsid w:val="001F1F6C"/>
    <w:rsid w:val="001F2F24"/>
    <w:rsid w:val="001F4754"/>
    <w:rsid w:val="001F54B6"/>
    <w:rsid w:val="001F5E73"/>
    <w:rsid w:val="001F67D4"/>
    <w:rsid w:val="001F6F1B"/>
    <w:rsid w:val="001F710B"/>
    <w:rsid w:val="001F74BA"/>
    <w:rsid w:val="001F7F2E"/>
    <w:rsid w:val="00200841"/>
    <w:rsid w:val="00200950"/>
    <w:rsid w:val="0020140F"/>
    <w:rsid w:val="00201448"/>
    <w:rsid w:val="00201BE1"/>
    <w:rsid w:val="00201DFF"/>
    <w:rsid w:val="00202A19"/>
    <w:rsid w:val="002034B3"/>
    <w:rsid w:val="00203CAA"/>
    <w:rsid w:val="0020452D"/>
    <w:rsid w:val="0020467E"/>
    <w:rsid w:val="0020575F"/>
    <w:rsid w:val="002063F9"/>
    <w:rsid w:val="002069A2"/>
    <w:rsid w:val="00206AF0"/>
    <w:rsid w:val="002073EF"/>
    <w:rsid w:val="0020761E"/>
    <w:rsid w:val="00207791"/>
    <w:rsid w:val="00207825"/>
    <w:rsid w:val="0021017A"/>
    <w:rsid w:val="0021046F"/>
    <w:rsid w:val="002111F8"/>
    <w:rsid w:val="002114AC"/>
    <w:rsid w:val="002114AD"/>
    <w:rsid w:val="002119C3"/>
    <w:rsid w:val="002121DE"/>
    <w:rsid w:val="00212A16"/>
    <w:rsid w:val="002136C2"/>
    <w:rsid w:val="00214396"/>
    <w:rsid w:val="00214DBC"/>
    <w:rsid w:val="00215472"/>
    <w:rsid w:val="00215791"/>
    <w:rsid w:val="00215E4E"/>
    <w:rsid w:val="00215E7A"/>
    <w:rsid w:val="00216658"/>
    <w:rsid w:val="00216697"/>
    <w:rsid w:val="002173B1"/>
    <w:rsid w:val="0021771F"/>
    <w:rsid w:val="0021784E"/>
    <w:rsid w:val="002205C7"/>
    <w:rsid w:val="0022067C"/>
    <w:rsid w:val="00220730"/>
    <w:rsid w:val="00220A4D"/>
    <w:rsid w:val="00220BDC"/>
    <w:rsid w:val="002215CA"/>
    <w:rsid w:val="00221D32"/>
    <w:rsid w:val="00222148"/>
    <w:rsid w:val="002224CD"/>
    <w:rsid w:val="00222C8B"/>
    <w:rsid w:val="00223221"/>
    <w:rsid w:val="002247CF"/>
    <w:rsid w:val="00224B02"/>
    <w:rsid w:val="00224B98"/>
    <w:rsid w:val="00230358"/>
    <w:rsid w:val="00230603"/>
    <w:rsid w:val="00230BF3"/>
    <w:rsid w:val="00230F74"/>
    <w:rsid w:val="002310A6"/>
    <w:rsid w:val="00231BD4"/>
    <w:rsid w:val="00232029"/>
    <w:rsid w:val="002320CA"/>
    <w:rsid w:val="002326E6"/>
    <w:rsid w:val="002328F9"/>
    <w:rsid w:val="00233ACA"/>
    <w:rsid w:val="0023405A"/>
    <w:rsid w:val="00234741"/>
    <w:rsid w:val="00234EE1"/>
    <w:rsid w:val="00235A6C"/>
    <w:rsid w:val="00235B09"/>
    <w:rsid w:val="0023659C"/>
    <w:rsid w:val="0023685E"/>
    <w:rsid w:val="00236A82"/>
    <w:rsid w:val="0023772D"/>
    <w:rsid w:val="00237850"/>
    <w:rsid w:val="00237B02"/>
    <w:rsid w:val="00240153"/>
    <w:rsid w:val="00240851"/>
    <w:rsid w:val="002409D5"/>
    <w:rsid w:val="00240A07"/>
    <w:rsid w:val="00240D40"/>
    <w:rsid w:val="00241091"/>
    <w:rsid w:val="00242186"/>
    <w:rsid w:val="002425ED"/>
    <w:rsid w:val="00242678"/>
    <w:rsid w:val="00242749"/>
    <w:rsid w:val="00242771"/>
    <w:rsid w:val="002427C9"/>
    <w:rsid w:val="00242A5D"/>
    <w:rsid w:val="002440EB"/>
    <w:rsid w:val="002443A6"/>
    <w:rsid w:val="00244DB0"/>
    <w:rsid w:val="00244FC8"/>
    <w:rsid w:val="002451B9"/>
    <w:rsid w:val="0024581A"/>
    <w:rsid w:val="00246484"/>
    <w:rsid w:val="00246534"/>
    <w:rsid w:val="002465F3"/>
    <w:rsid w:val="00246783"/>
    <w:rsid w:val="00246891"/>
    <w:rsid w:val="00246F77"/>
    <w:rsid w:val="002474C2"/>
    <w:rsid w:val="00247728"/>
    <w:rsid w:val="00247B16"/>
    <w:rsid w:val="00247E54"/>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618E"/>
    <w:rsid w:val="002574F4"/>
    <w:rsid w:val="00257DE0"/>
    <w:rsid w:val="00261651"/>
    <w:rsid w:val="00262249"/>
    <w:rsid w:val="00262440"/>
    <w:rsid w:val="00262578"/>
    <w:rsid w:val="00262BAC"/>
    <w:rsid w:val="00264361"/>
    <w:rsid w:val="00264671"/>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7C8"/>
    <w:rsid w:val="00280E9D"/>
    <w:rsid w:val="00281518"/>
    <w:rsid w:val="002815AE"/>
    <w:rsid w:val="00281D3B"/>
    <w:rsid w:val="00281F65"/>
    <w:rsid w:val="00282A39"/>
    <w:rsid w:val="002846FB"/>
    <w:rsid w:val="00284EA0"/>
    <w:rsid w:val="002862AA"/>
    <w:rsid w:val="00286B35"/>
    <w:rsid w:val="00286B49"/>
    <w:rsid w:val="00286C9A"/>
    <w:rsid w:val="00287236"/>
    <w:rsid w:val="002873BE"/>
    <w:rsid w:val="002877FF"/>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889"/>
    <w:rsid w:val="002A2BF4"/>
    <w:rsid w:val="002A3650"/>
    <w:rsid w:val="002A37EC"/>
    <w:rsid w:val="002A4B64"/>
    <w:rsid w:val="002A555E"/>
    <w:rsid w:val="002A5D3E"/>
    <w:rsid w:val="002A73D7"/>
    <w:rsid w:val="002A7710"/>
    <w:rsid w:val="002B0382"/>
    <w:rsid w:val="002B1C11"/>
    <w:rsid w:val="002B2149"/>
    <w:rsid w:val="002B2501"/>
    <w:rsid w:val="002B2C60"/>
    <w:rsid w:val="002B321F"/>
    <w:rsid w:val="002B3C42"/>
    <w:rsid w:val="002B56D7"/>
    <w:rsid w:val="002B5FA8"/>
    <w:rsid w:val="002B6E7B"/>
    <w:rsid w:val="002B7638"/>
    <w:rsid w:val="002B78C0"/>
    <w:rsid w:val="002B7B93"/>
    <w:rsid w:val="002C0360"/>
    <w:rsid w:val="002C042A"/>
    <w:rsid w:val="002C0E60"/>
    <w:rsid w:val="002C136B"/>
    <w:rsid w:val="002C2B38"/>
    <w:rsid w:val="002C30F1"/>
    <w:rsid w:val="002C3BEF"/>
    <w:rsid w:val="002C42EA"/>
    <w:rsid w:val="002C465C"/>
    <w:rsid w:val="002C5235"/>
    <w:rsid w:val="002C5FA5"/>
    <w:rsid w:val="002C6BE9"/>
    <w:rsid w:val="002C7841"/>
    <w:rsid w:val="002D0026"/>
    <w:rsid w:val="002D0850"/>
    <w:rsid w:val="002D0C72"/>
    <w:rsid w:val="002D11DD"/>
    <w:rsid w:val="002D169B"/>
    <w:rsid w:val="002D194D"/>
    <w:rsid w:val="002D1DD8"/>
    <w:rsid w:val="002D2309"/>
    <w:rsid w:val="002D260F"/>
    <w:rsid w:val="002D2C06"/>
    <w:rsid w:val="002D4C67"/>
    <w:rsid w:val="002D4C86"/>
    <w:rsid w:val="002D5242"/>
    <w:rsid w:val="002D5268"/>
    <w:rsid w:val="002D556A"/>
    <w:rsid w:val="002D6927"/>
    <w:rsid w:val="002E1042"/>
    <w:rsid w:val="002E13B6"/>
    <w:rsid w:val="002E1557"/>
    <w:rsid w:val="002E1C1F"/>
    <w:rsid w:val="002E1ECD"/>
    <w:rsid w:val="002E228D"/>
    <w:rsid w:val="002E26DE"/>
    <w:rsid w:val="002E357B"/>
    <w:rsid w:val="002E450F"/>
    <w:rsid w:val="002E46DA"/>
    <w:rsid w:val="002E495A"/>
    <w:rsid w:val="002E49AB"/>
    <w:rsid w:val="002E5374"/>
    <w:rsid w:val="002E6154"/>
    <w:rsid w:val="002E6631"/>
    <w:rsid w:val="002E7370"/>
    <w:rsid w:val="002E7B9B"/>
    <w:rsid w:val="002F0739"/>
    <w:rsid w:val="002F0BB9"/>
    <w:rsid w:val="002F273F"/>
    <w:rsid w:val="002F310D"/>
    <w:rsid w:val="002F37F9"/>
    <w:rsid w:val="002F40F2"/>
    <w:rsid w:val="002F45BA"/>
    <w:rsid w:val="002F5B1C"/>
    <w:rsid w:val="002F759C"/>
    <w:rsid w:val="00301D90"/>
    <w:rsid w:val="00301EAC"/>
    <w:rsid w:val="00302E5F"/>
    <w:rsid w:val="00303948"/>
    <w:rsid w:val="00304037"/>
    <w:rsid w:val="0030405F"/>
    <w:rsid w:val="0030447C"/>
    <w:rsid w:val="003048B5"/>
    <w:rsid w:val="00304CF8"/>
    <w:rsid w:val="00304D09"/>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A58"/>
    <w:rsid w:val="00311FB4"/>
    <w:rsid w:val="0031208F"/>
    <w:rsid w:val="003120B0"/>
    <w:rsid w:val="00312288"/>
    <w:rsid w:val="00312A58"/>
    <w:rsid w:val="00312B60"/>
    <w:rsid w:val="00312F28"/>
    <w:rsid w:val="0031374D"/>
    <w:rsid w:val="0031405B"/>
    <w:rsid w:val="00314769"/>
    <w:rsid w:val="00314D64"/>
    <w:rsid w:val="00314DC1"/>
    <w:rsid w:val="00315250"/>
    <w:rsid w:val="00315600"/>
    <w:rsid w:val="00315BDA"/>
    <w:rsid w:val="00315FC6"/>
    <w:rsid w:val="0031640E"/>
    <w:rsid w:val="00316784"/>
    <w:rsid w:val="00316DDD"/>
    <w:rsid w:val="00317658"/>
    <w:rsid w:val="003177FE"/>
    <w:rsid w:val="00320F74"/>
    <w:rsid w:val="00321B54"/>
    <w:rsid w:val="00321D3F"/>
    <w:rsid w:val="00322024"/>
    <w:rsid w:val="003222A6"/>
    <w:rsid w:val="003223A7"/>
    <w:rsid w:val="003225EE"/>
    <w:rsid w:val="00322D14"/>
    <w:rsid w:val="00323BCA"/>
    <w:rsid w:val="00323DC3"/>
    <w:rsid w:val="00324815"/>
    <w:rsid w:val="003248E1"/>
    <w:rsid w:val="00325BEB"/>
    <w:rsid w:val="00325F4F"/>
    <w:rsid w:val="00326506"/>
    <w:rsid w:val="00326DB0"/>
    <w:rsid w:val="00326EE8"/>
    <w:rsid w:val="0032735B"/>
    <w:rsid w:val="0032747A"/>
    <w:rsid w:val="0032752E"/>
    <w:rsid w:val="00327ABD"/>
    <w:rsid w:val="0033187F"/>
    <w:rsid w:val="00331B9F"/>
    <w:rsid w:val="00331C35"/>
    <w:rsid w:val="003321AC"/>
    <w:rsid w:val="00332A04"/>
    <w:rsid w:val="00332DC6"/>
    <w:rsid w:val="00333E6C"/>
    <w:rsid w:val="00334912"/>
    <w:rsid w:val="00334C4C"/>
    <w:rsid w:val="00335749"/>
    <w:rsid w:val="0033577E"/>
    <w:rsid w:val="003365D7"/>
    <w:rsid w:val="003373D1"/>
    <w:rsid w:val="0033788D"/>
    <w:rsid w:val="00337A25"/>
    <w:rsid w:val="003403AE"/>
    <w:rsid w:val="00340D50"/>
    <w:rsid w:val="00340E9A"/>
    <w:rsid w:val="00341931"/>
    <w:rsid w:val="0034229F"/>
    <w:rsid w:val="003429A1"/>
    <w:rsid w:val="00342CB5"/>
    <w:rsid w:val="00342E89"/>
    <w:rsid w:val="003430A2"/>
    <w:rsid w:val="003430F6"/>
    <w:rsid w:val="003431E1"/>
    <w:rsid w:val="0034320F"/>
    <w:rsid w:val="00343262"/>
    <w:rsid w:val="00343652"/>
    <w:rsid w:val="00345F0C"/>
    <w:rsid w:val="003460C0"/>
    <w:rsid w:val="00346DAE"/>
    <w:rsid w:val="00346ED3"/>
    <w:rsid w:val="00346FD2"/>
    <w:rsid w:val="0034716C"/>
    <w:rsid w:val="00347327"/>
    <w:rsid w:val="00347634"/>
    <w:rsid w:val="00347653"/>
    <w:rsid w:val="00350420"/>
    <w:rsid w:val="003511ED"/>
    <w:rsid w:val="00351B28"/>
    <w:rsid w:val="00351D05"/>
    <w:rsid w:val="00351DB5"/>
    <w:rsid w:val="00351E0D"/>
    <w:rsid w:val="00351E27"/>
    <w:rsid w:val="00353319"/>
    <w:rsid w:val="003536B0"/>
    <w:rsid w:val="00354B94"/>
    <w:rsid w:val="003557DF"/>
    <w:rsid w:val="00355E50"/>
    <w:rsid w:val="00356045"/>
    <w:rsid w:val="003567FD"/>
    <w:rsid w:val="00356B70"/>
    <w:rsid w:val="0035734F"/>
    <w:rsid w:val="00357A3E"/>
    <w:rsid w:val="00357D08"/>
    <w:rsid w:val="0036000E"/>
    <w:rsid w:val="00360959"/>
    <w:rsid w:val="00360CEC"/>
    <w:rsid w:val="00360EB5"/>
    <w:rsid w:val="00361B24"/>
    <w:rsid w:val="00361B36"/>
    <w:rsid w:val="00363980"/>
    <w:rsid w:val="00363DC8"/>
    <w:rsid w:val="0036402C"/>
    <w:rsid w:val="0036416D"/>
    <w:rsid w:val="00364A2D"/>
    <w:rsid w:val="003651F6"/>
    <w:rsid w:val="00365449"/>
    <w:rsid w:val="00365730"/>
    <w:rsid w:val="00366426"/>
    <w:rsid w:val="003668DD"/>
    <w:rsid w:val="00366989"/>
    <w:rsid w:val="003676BC"/>
    <w:rsid w:val="00367F96"/>
    <w:rsid w:val="00367FBF"/>
    <w:rsid w:val="00370194"/>
    <w:rsid w:val="00370A73"/>
    <w:rsid w:val="00370B5A"/>
    <w:rsid w:val="003718CB"/>
    <w:rsid w:val="003719C1"/>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2FE0"/>
    <w:rsid w:val="00383074"/>
    <w:rsid w:val="00383E02"/>
    <w:rsid w:val="003841A4"/>
    <w:rsid w:val="00384433"/>
    <w:rsid w:val="003856BA"/>
    <w:rsid w:val="00385A15"/>
    <w:rsid w:val="00385A71"/>
    <w:rsid w:val="00386021"/>
    <w:rsid w:val="003860DD"/>
    <w:rsid w:val="0038618D"/>
    <w:rsid w:val="003863C7"/>
    <w:rsid w:val="003864A2"/>
    <w:rsid w:val="003867B6"/>
    <w:rsid w:val="00386870"/>
    <w:rsid w:val="00386B8F"/>
    <w:rsid w:val="00386CFF"/>
    <w:rsid w:val="00386E9C"/>
    <w:rsid w:val="0038718E"/>
    <w:rsid w:val="00387291"/>
    <w:rsid w:val="003875E7"/>
    <w:rsid w:val="003900EF"/>
    <w:rsid w:val="00390916"/>
    <w:rsid w:val="003915D7"/>
    <w:rsid w:val="0039368C"/>
    <w:rsid w:val="00393A5D"/>
    <w:rsid w:val="00393E85"/>
    <w:rsid w:val="0039514A"/>
    <w:rsid w:val="00395762"/>
    <w:rsid w:val="00395EC4"/>
    <w:rsid w:val="00396860"/>
    <w:rsid w:val="00396B9C"/>
    <w:rsid w:val="00397562"/>
    <w:rsid w:val="003A00DB"/>
    <w:rsid w:val="003A0EA7"/>
    <w:rsid w:val="003A18D0"/>
    <w:rsid w:val="003A1CC3"/>
    <w:rsid w:val="003A213D"/>
    <w:rsid w:val="003A2717"/>
    <w:rsid w:val="003A2807"/>
    <w:rsid w:val="003A3393"/>
    <w:rsid w:val="003A3997"/>
    <w:rsid w:val="003A4967"/>
    <w:rsid w:val="003A4C9D"/>
    <w:rsid w:val="003A4FED"/>
    <w:rsid w:val="003A5E3E"/>
    <w:rsid w:val="003A6E38"/>
    <w:rsid w:val="003A6F3A"/>
    <w:rsid w:val="003A7494"/>
    <w:rsid w:val="003A7986"/>
    <w:rsid w:val="003A7AD7"/>
    <w:rsid w:val="003A7D42"/>
    <w:rsid w:val="003B0958"/>
    <w:rsid w:val="003B0EBE"/>
    <w:rsid w:val="003B1160"/>
    <w:rsid w:val="003B1590"/>
    <w:rsid w:val="003B1FAA"/>
    <w:rsid w:val="003B2201"/>
    <w:rsid w:val="003B2E25"/>
    <w:rsid w:val="003B3159"/>
    <w:rsid w:val="003B3193"/>
    <w:rsid w:val="003B3275"/>
    <w:rsid w:val="003B38FB"/>
    <w:rsid w:val="003B3E3E"/>
    <w:rsid w:val="003B3FE1"/>
    <w:rsid w:val="003B43B5"/>
    <w:rsid w:val="003B4824"/>
    <w:rsid w:val="003B492C"/>
    <w:rsid w:val="003B4C81"/>
    <w:rsid w:val="003B4EFA"/>
    <w:rsid w:val="003B5C63"/>
    <w:rsid w:val="003B781B"/>
    <w:rsid w:val="003B795F"/>
    <w:rsid w:val="003C12E0"/>
    <w:rsid w:val="003C16B2"/>
    <w:rsid w:val="003C1839"/>
    <w:rsid w:val="003C1AF8"/>
    <w:rsid w:val="003C2925"/>
    <w:rsid w:val="003C314E"/>
    <w:rsid w:val="003C3B23"/>
    <w:rsid w:val="003C3B42"/>
    <w:rsid w:val="003C459A"/>
    <w:rsid w:val="003C4859"/>
    <w:rsid w:val="003C5130"/>
    <w:rsid w:val="003C53C5"/>
    <w:rsid w:val="003C57D0"/>
    <w:rsid w:val="003C5DC0"/>
    <w:rsid w:val="003C6E2C"/>
    <w:rsid w:val="003C72E4"/>
    <w:rsid w:val="003C7E82"/>
    <w:rsid w:val="003C7F0B"/>
    <w:rsid w:val="003D01EC"/>
    <w:rsid w:val="003D0842"/>
    <w:rsid w:val="003D19AE"/>
    <w:rsid w:val="003D221C"/>
    <w:rsid w:val="003D2D11"/>
    <w:rsid w:val="003D2EFA"/>
    <w:rsid w:val="003D3E85"/>
    <w:rsid w:val="003D4B48"/>
    <w:rsid w:val="003D4CD4"/>
    <w:rsid w:val="003D4EC7"/>
    <w:rsid w:val="003D502F"/>
    <w:rsid w:val="003D5565"/>
    <w:rsid w:val="003D5691"/>
    <w:rsid w:val="003D56DC"/>
    <w:rsid w:val="003D588D"/>
    <w:rsid w:val="003D698B"/>
    <w:rsid w:val="003D6ADA"/>
    <w:rsid w:val="003D703D"/>
    <w:rsid w:val="003D72D9"/>
    <w:rsid w:val="003E022D"/>
    <w:rsid w:val="003E0578"/>
    <w:rsid w:val="003E0DCA"/>
    <w:rsid w:val="003E120A"/>
    <w:rsid w:val="003E12C7"/>
    <w:rsid w:val="003E142E"/>
    <w:rsid w:val="003E1B2F"/>
    <w:rsid w:val="003E2135"/>
    <w:rsid w:val="003E2C22"/>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019E"/>
    <w:rsid w:val="003F0253"/>
    <w:rsid w:val="003F0BAE"/>
    <w:rsid w:val="003F1874"/>
    <w:rsid w:val="003F1DD0"/>
    <w:rsid w:val="003F1F5E"/>
    <w:rsid w:val="003F207D"/>
    <w:rsid w:val="003F2983"/>
    <w:rsid w:val="003F29CB"/>
    <w:rsid w:val="003F2A45"/>
    <w:rsid w:val="003F2E95"/>
    <w:rsid w:val="003F2F70"/>
    <w:rsid w:val="003F3CDF"/>
    <w:rsid w:val="003F3DC5"/>
    <w:rsid w:val="003F452A"/>
    <w:rsid w:val="003F4724"/>
    <w:rsid w:val="003F6759"/>
    <w:rsid w:val="003F6A6B"/>
    <w:rsid w:val="003F75C0"/>
    <w:rsid w:val="003F7843"/>
    <w:rsid w:val="003F78C2"/>
    <w:rsid w:val="00400A2D"/>
    <w:rsid w:val="00400E15"/>
    <w:rsid w:val="00401C73"/>
    <w:rsid w:val="004026B7"/>
    <w:rsid w:val="004027D5"/>
    <w:rsid w:val="004027EA"/>
    <w:rsid w:val="00402AEF"/>
    <w:rsid w:val="00403438"/>
    <w:rsid w:val="0040349B"/>
    <w:rsid w:val="0040367F"/>
    <w:rsid w:val="00403767"/>
    <w:rsid w:val="00403825"/>
    <w:rsid w:val="00403B8E"/>
    <w:rsid w:val="0040447B"/>
    <w:rsid w:val="00404496"/>
    <w:rsid w:val="00404A51"/>
    <w:rsid w:val="00404AF7"/>
    <w:rsid w:val="00404F18"/>
    <w:rsid w:val="004051D3"/>
    <w:rsid w:val="0040536D"/>
    <w:rsid w:val="004064B6"/>
    <w:rsid w:val="00406797"/>
    <w:rsid w:val="00406A5D"/>
    <w:rsid w:val="00407660"/>
    <w:rsid w:val="00407746"/>
    <w:rsid w:val="004101C3"/>
    <w:rsid w:val="004103C7"/>
    <w:rsid w:val="00410593"/>
    <w:rsid w:val="004108D3"/>
    <w:rsid w:val="00410A29"/>
    <w:rsid w:val="00410D89"/>
    <w:rsid w:val="004113A1"/>
    <w:rsid w:val="00411DA6"/>
    <w:rsid w:val="00412582"/>
    <w:rsid w:val="004133F4"/>
    <w:rsid w:val="00413807"/>
    <w:rsid w:val="00413DD1"/>
    <w:rsid w:val="0041424B"/>
    <w:rsid w:val="00414332"/>
    <w:rsid w:val="004146A8"/>
    <w:rsid w:val="00416700"/>
    <w:rsid w:val="00416811"/>
    <w:rsid w:val="00417468"/>
    <w:rsid w:val="00417B07"/>
    <w:rsid w:val="00417C8A"/>
    <w:rsid w:val="00420110"/>
    <w:rsid w:val="00420390"/>
    <w:rsid w:val="0042194C"/>
    <w:rsid w:val="00421D05"/>
    <w:rsid w:val="004221D3"/>
    <w:rsid w:val="004222BD"/>
    <w:rsid w:val="004222DF"/>
    <w:rsid w:val="00422311"/>
    <w:rsid w:val="004230FA"/>
    <w:rsid w:val="00423B74"/>
    <w:rsid w:val="00423E46"/>
    <w:rsid w:val="00425042"/>
    <w:rsid w:val="004262DD"/>
    <w:rsid w:val="00426606"/>
    <w:rsid w:val="00426F0F"/>
    <w:rsid w:val="0042716C"/>
    <w:rsid w:val="00427684"/>
    <w:rsid w:val="00427EEE"/>
    <w:rsid w:val="00427FC0"/>
    <w:rsid w:val="004312FF"/>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F10"/>
    <w:rsid w:val="004370F6"/>
    <w:rsid w:val="0043719A"/>
    <w:rsid w:val="00440272"/>
    <w:rsid w:val="0044046A"/>
    <w:rsid w:val="004406D9"/>
    <w:rsid w:val="004407EC"/>
    <w:rsid w:val="00440970"/>
    <w:rsid w:val="004417FF"/>
    <w:rsid w:val="00441F45"/>
    <w:rsid w:val="004421BA"/>
    <w:rsid w:val="0044235E"/>
    <w:rsid w:val="004423BC"/>
    <w:rsid w:val="004428F6"/>
    <w:rsid w:val="00442C76"/>
    <w:rsid w:val="004437E9"/>
    <w:rsid w:val="00443E60"/>
    <w:rsid w:val="00444187"/>
    <w:rsid w:val="0044426A"/>
    <w:rsid w:val="004445DD"/>
    <w:rsid w:val="00444632"/>
    <w:rsid w:val="004447E1"/>
    <w:rsid w:val="00444B08"/>
    <w:rsid w:val="00444ECD"/>
    <w:rsid w:val="00445504"/>
    <w:rsid w:val="004457EF"/>
    <w:rsid w:val="00445DC6"/>
    <w:rsid w:val="00445EB5"/>
    <w:rsid w:val="00446A98"/>
    <w:rsid w:val="00447047"/>
    <w:rsid w:val="0044739B"/>
    <w:rsid w:val="00447A63"/>
    <w:rsid w:val="0045043F"/>
    <w:rsid w:val="0045065F"/>
    <w:rsid w:val="0045144F"/>
    <w:rsid w:val="0045165F"/>
    <w:rsid w:val="00451D18"/>
    <w:rsid w:val="00452105"/>
    <w:rsid w:val="00452CEE"/>
    <w:rsid w:val="00453233"/>
    <w:rsid w:val="004532EC"/>
    <w:rsid w:val="00453886"/>
    <w:rsid w:val="00454219"/>
    <w:rsid w:val="0045438A"/>
    <w:rsid w:val="00454537"/>
    <w:rsid w:val="004545BD"/>
    <w:rsid w:val="00454BCF"/>
    <w:rsid w:val="00454F3D"/>
    <w:rsid w:val="00455692"/>
    <w:rsid w:val="00456D4D"/>
    <w:rsid w:val="00457A03"/>
    <w:rsid w:val="004600F5"/>
    <w:rsid w:val="00460DF1"/>
    <w:rsid w:val="00460FAE"/>
    <w:rsid w:val="00461216"/>
    <w:rsid w:val="0046126F"/>
    <w:rsid w:val="0046139C"/>
    <w:rsid w:val="00462D84"/>
    <w:rsid w:val="00463958"/>
    <w:rsid w:val="004640DA"/>
    <w:rsid w:val="0046429E"/>
    <w:rsid w:val="00464618"/>
    <w:rsid w:val="004647A8"/>
    <w:rsid w:val="00464BAC"/>
    <w:rsid w:val="0046525D"/>
    <w:rsid w:val="00466315"/>
    <w:rsid w:val="00466976"/>
    <w:rsid w:val="00466AF1"/>
    <w:rsid w:val="00466B42"/>
    <w:rsid w:val="00466C5B"/>
    <w:rsid w:val="00466C94"/>
    <w:rsid w:val="00467436"/>
    <w:rsid w:val="00467BFF"/>
    <w:rsid w:val="00467E46"/>
    <w:rsid w:val="004708A1"/>
    <w:rsid w:val="00470B6F"/>
    <w:rsid w:val="00470C0C"/>
    <w:rsid w:val="00470D6E"/>
    <w:rsid w:val="00471296"/>
    <w:rsid w:val="004712F7"/>
    <w:rsid w:val="004714EB"/>
    <w:rsid w:val="0047168D"/>
    <w:rsid w:val="004723DE"/>
    <w:rsid w:val="00472B28"/>
    <w:rsid w:val="004731B8"/>
    <w:rsid w:val="004739E8"/>
    <w:rsid w:val="00473A3D"/>
    <w:rsid w:val="00473D9F"/>
    <w:rsid w:val="00473FA4"/>
    <w:rsid w:val="00474DD6"/>
    <w:rsid w:val="004753E2"/>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FE1"/>
    <w:rsid w:val="00485470"/>
    <w:rsid w:val="00485FB9"/>
    <w:rsid w:val="0048610B"/>
    <w:rsid w:val="00486270"/>
    <w:rsid w:val="00487308"/>
    <w:rsid w:val="00487440"/>
    <w:rsid w:val="004876D3"/>
    <w:rsid w:val="00487F6A"/>
    <w:rsid w:val="0049051C"/>
    <w:rsid w:val="004907CF"/>
    <w:rsid w:val="00491960"/>
    <w:rsid w:val="00491BBD"/>
    <w:rsid w:val="00491D8A"/>
    <w:rsid w:val="004924E2"/>
    <w:rsid w:val="004930DF"/>
    <w:rsid w:val="004935E9"/>
    <w:rsid w:val="004936AB"/>
    <w:rsid w:val="0049413A"/>
    <w:rsid w:val="00494638"/>
    <w:rsid w:val="004949FD"/>
    <w:rsid w:val="00494F4B"/>
    <w:rsid w:val="004951A8"/>
    <w:rsid w:val="00495432"/>
    <w:rsid w:val="00495526"/>
    <w:rsid w:val="0049566C"/>
    <w:rsid w:val="0049577E"/>
    <w:rsid w:val="0049631E"/>
    <w:rsid w:val="00496528"/>
    <w:rsid w:val="00496666"/>
    <w:rsid w:val="0049688D"/>
    <w:rsid w:val="00496E50"/>
    <w:rsid w:val="00497943"/>
    <w:rsid w:val="00497BB0"/>
    <w:rsid w:val="004A0C96"/>
    <w:rsid w:val="004A1B79"/>
    <w:rsid w:val="004A1FC0"/>
    <w:rsid w:val="004A2438"/>
    <w:rsid w:val="004A2586"/>
    <w:rsid w:val="004A2854"/>
    <w:rsid w:val="004A298F"/>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68B"/>
    <w:rsid w:val="004B574F"/>
    <w:rsid w:val="004B5C0E"/>
    <w:rsid w:val="004B5FB7"/>
    <w:rsid w:val="004B605A"/>
    <w:rsid w:val="004B6677"/>
    <w:rsid w:val="004B6E7F"/>
    <w:rsid w:val="004B7358"/>
    <w:rsid w:val="004B7B0F"/>
    <w:rsid w:val="004B7B4C"/>
    <w:rsid w:val="004B7CFC"/>
    <w:rsid w:val="004C066C"/>
    <w:rsid w:val="004C087B"/>
    <w:rsid w:val="004C0F3C"/>
    <w:rsid w:val="004C13EB"/>
    <w:rsid w:val="004C24B8"/>
    <w:rsid w:val="004C2FD5"/>
    <w:rsid w:val="004C32E3"/>
    <w:rsid w:val="004C3591"/>
    <w:rsid w:val="004C3BB1"/>
    <w:rsid w:val="004C3CB8"/>
    <w:rsid w:val="004C429A"/>
    <w:rsid w:val="004C445D"/>
    <w:rsid w:val="004C4997"/>
    <w:rsid w:val="004C4A76"/>
    <w:rsid w:val="004C4D99"/>
    <w:rsid w:val="004C4DD7"/>
    <w:rsid w:val="004C50D0"/>
    <w:rsid w:val="004C53A0"/>
    <w:rsid w:val="004C5745"/>
    <w:rsid w:val="004C64CD"/>
    <w:rsid w:val="004C699C"/>
    <w:rsid w:val="004C7796"/>
    <w:rsid w:val="004C7FAC"/>
    <w:rsid w:val="004D0E67"/>
    <w:rsid w:val="004D196F"/>
    <w:rsid w:val="004D1C99"/>
    <w:rsid w:val="004D201B"/>
    <w:rsid w:val="004D21EA"/>
    <w:rsid w:val="004D29BD"/>
    <w:rsid w:val="004D344E"/>
    <w:rsid w:val="004D36C2"/>
    <w:rsid w:val="004D38CB"/>
    <w:rsid w:val="004D3C2C"/>
    <w:rsid w:val="004D424D"/>
    <w:rsid w:val="004D4699"/>
    <w:rsid w:val="004D4E9A"/>
    <w:rsid w:val="004D5032"/>
    <w:rsid w:val="004D542D"/>
    <w:rsid w:val="004D58AC"/>
    <w:rsid w:val="004D6157"/>
    <w:rsid w:val="004D6392"/>
    <w:rsid w:val="004D68F5"/>
    <w:rsid w:val="004D69CA"/>
    <w:rsid w:val="004D73C5"/>
    <w:rsid w:val="004D76CF"/>
    <w:rsid w:val="004D7BAB"/>
    <w:rsid w:val="004E04C6"/>
    <w:rsid w:val="004E0506"/>
    <w:rsid w:val="004E1267"/>
    <w:rsid w:val="004E1373"/>
    <w:rsid w:val="004E232F"/>
    <w:rsid w:val="004E2E6A"/>
    <w:rsid w:val="004E356B"/>
    <w:rsid w:val="004E43B3"/>
    <w:rsid w:val="004E4AC0"/>
    <w:rsid w:val="004E583C"/>
    <w:rsid w:val="004E5CA9"/>
    <w:rsid w:val="004E7109"/>
    <w:rsid w:val="004E7428"/>
    <w:rsid w:val="004E7DB2"/>
    <w:rsid w:val="004F08A5"/>
    <w:rsid w:val="004F09D5"/>
    <w:rsid w:val="004F15FD"/>
    <w:rsid w:val="004F1623"/>
    <w:rsid w:val="004F18AF"/>
    <w:rsid w:val="004F22E3"/>
    <w:rsid w:val="004F2A1B"/>
    <w:rsid w:val="004F3842"/>
    <w:rsid w:val="004F3EA6"/>
    <w:rsid w:val="004F4245"/>
    <w:rsid w:val="004F4849"/>
    <w:rsid w:val="004F4894"/>
    <w:rsid w:val="004F529A"/>
    <w:rsid w:val="004F5801"/>
    <w:rsid w:val="004F580F"/>
    <w:rsid w:val="004F5C23"/>
    <w:rsid w:val="004F7207"/>
    <w:rsid w:val="004F7B31"/>
    <w:rsid w:val="0050105F"/>
    <w:rsid w:val="005010C8"/>
    <w:rsid w:val="00501D46"/>
    <w:rsid w:val="0050244C"/>
    <w:rsid w:val="0050288B"/>
    <w:rsid w:val="005032F2"/>
    <w:rsid w:val="00504A47"/>
    <w:rsid w:val="00504C1A"/>
    <w:rsid w:val="005055D5"/>
    <w:rsid w:val="0050569D"/>
    <w:rsid w:val="00506589"/>
    <w:rsid w:val="00506BC2"/>
    <w:rsid w:val="0050754B"/>
    <w:rsid w:val="005075B6"/>
    <w:rsid w:val="0051027A"/>
    <w:rsid w:val="00510611"/>
    <w:rsid w:val="00510EC5"/>
    <w:rsid w:val="005110AF"/>
    <w:rsid w:val="005111BC"/>
    <w:rsid w:val="00511459"/>
    <w:rsid w:val="005116FF"/>
    <w:rsid w:val="00512DD5"/>
    <w:rsid w:val="0051320B"/>
    <w:rsid w:val="00513403"/>
    <w:rsid w:val="005142BB"/>
    <w:rsid w:val="005148A0"/>
    <w:rsid w:val="005150F4"/>
    <w:rsid w:val="0051513D"/>
    <w:rsid w:val="00515395"/>
    <w:rsid w:val="00515A06"/>
    <w:rsid w:val="00515B7A"/>
    <w:rsid w:val="00515ED3"/>
    <w:rsid w:val="00516D7C"/>
    <w:rsid w:val="005174E2"/>
    <w:rsid w:val="0052046E"/>
    <w:rsid w:val="005205F2"/>
    <w:rsid w:val="0052060B"/>
    <w:rsid w:val="005207F7"/>
    <w:rsid w:val="005214F6"/>
    <w:rsid w:val="00521559"/>
    <w:rsid w:val="00522BFB"/>
    <w:rsid w:val="00523DDC"/>
    <w:rsid w:val="0052435D"/>
    <w:rsid w:val="00524D99"/>
    <w:rsid w:val="0052527A"/>
    <w:rsid w:val="00525353"/>
    <w:rsid w:val="00525470"/>
    <w:rsid w:val="00525874"/>
    <w:rsid w:val="00527058"/>
    <w:rsid w:val="00527A25"/>
    <w:rsid w:val="00527CA5"/>
    <w:rsid w:val="00527EBD"/>
    <w:rsid w:val="00530237"/>
    <w:rsid w:val="00530468"/>
    <w:rsid w:val="00530B27"/>
    <w:rsid w:val="00530E98"/>
    <w:rsid w:val="0053106C"/>
    <w:rsid w:val="005310D2"/>
    <w:rsid w:val="00531542"/>
    <w:rsid w:val="00532BD0"/>
    <w:rsid w:val="005332B5"/>
    <w:rsid w:val="00533423"/>
    <w:rsid w:val="005336A2"/>
    <w:rsid w:val="0053394F"/>
    <w:rsid w:val="005339B1"/>
    <w:rsid w:val="00533DA1"/>
    <w:rsid w:val="00534201"/>
    <w:rsid w:val="0053521A"/>
    <w:rsid w:val="005366E3"/>
    <w:rsid w:val="005400FB"/>
    <w:rsid w:val="0054026A"/>
    <w:rsid w:val="00540729"/>
    <w:rsid w:val="00540934"/>
    <w:rsid w:val="00540C3F"/>
    <w:rsid w:val="0054163C"/>
    <w:rsid w:val="00541CF6"/>
    <w:rsid w:val="00541D3C"/>
    <w:rsid w:val="00542ED4"/>
    <w:rsid w:val="00543210"/>
    <w:rsid w:val="0054322E"/>
    <w:rsid w:val="0054332A"/>
    <w:rsid w:val="00544F4C"/>
    <w:rsid w:val="00545CE9"/>
    <w:rsid w:val="0054633E"/>
    <w:rsid w:val="00546490"/>
    <w:rsid w:val="00546582"/>
    <w:rsid w:val="005465FE"/>
    <w:rsid w:val="00546B78"/>
    <w:rsid w:val="00547210"/>
    <w:rsid w:val="005475CC"/>
    <w:rsid w:val="00547788"/>
    <w:rsid w:val="0054787F"/>
    <w:rsid w:val="00547AF6"/>
    <w:rsid w:val="00550946"/>
    <w:rsid w:val="00550FE2"/>
    <w:rsid w:val="00551920"/>
    <w:rsid w:val="00552315"/>
    <w:rsid w:val="00552BCC"/>
    <w:rsid w:val="00553AA9"/>
    <w:rsid w:val="00553DDE"/>
    <w:rsid w:val="00554906"/>
    <w:rsid w:val="00555482"/>
    <w:rsid w:val="00555966"/>
    <w:rsid w:val="0055610A"/>
    <w:rsid w:val="00556372"/>
    <w:rsid w:val="00556CA4"/>
    <w:rsid w:val="005601E5"/>
    <w:rsid w:val="00560920"/>
    <w:rsid w:val="00560D13"/>
    <w:rsid w:val="00560F56"/>
    <w:rsid w:val="005612B9"/>
    <w:rsid w:val="00561510"/>
    <w:rsid w:val="00562751"/>
    <w:rsid w:val="00562A35"/>
    <w:rsid w:val="005636B9"/>
    <w:rsid w:val="005637A7"/>
    <w:rsid w:val="00563E3B"/>
    <w:rsid w:val="0056437A"/>
    <w:rsid w:val="00564BF0"/>
    <w:rsid w:val="0056578A"/>
    <w:rsid w:val="0056595B"/>
    <w:rsid w:val="00565AEF"/>
    <w:rsid w:val="00565FCA"/>
    <w:rsid w:val="005668E5"/>
    <w:rsid w:val="005668EF"/>
    <w:rsid w:val="00566AAA"/>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738"/>
    <w:rsid w:val="0057477E"/>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20E"/>
    <w:rsid w:val="00582432"/>
    <w:rsid w:val="00582762"/>
    <w:rsid w:val="0058299D"/>
    <w:rsid w:val="00582E78"/>
    <w:rsid w:val="00583A58"/>
    <w:rsid w:val="00583C6A"/>
    <w:rsid w:val="00583F5B"/>
    <w:rsid w:val="00584165"/>
    <w:rsid w:val="005843D8"/>
    <w:rsid w:val="005844E5"/>
    <w:rsid w:val="00584AE0"/>
    <w:rsid w:val="00584EF5"/>
    <w:rsid w:val="00585C1E"/>
    <w:rsid w:val="00585ED0"/>
    <w:rsid w:val="00586136"/>
    <w:rsid w:val="005863E1"/>
    <w:rsid w:val="0058644A"/>
    <w:rsid w:val="00586463"/>
    <w:rsid w:val="00586C8A"/>
    <w:rsid w:val="00587CCC"/>
    <w:rsid w:val="005902C1"/>
    <w:rsid w:val="00590595"/>
    <w:rsid w:val="005905D1"/>
    <w:rsid w:val="0059084F"/>
    <w:rsid w:val="005919BA"/>
    <w:rsid w:val="0059216B"/>
    <w:rsid w:val="00592326"/>
    <w:rsid w:val="00594449"/>
    <w:rsid w:val="00594747"/>
    <w:rsid w:val="005947AC"/>
    <w:rsid w:val="00594844"/>
    <w:rsid w:val="00595811"/>
    <w:rsid w:val="00595A6A"/>
    <w:rsid w:val="00597057"/>
    <w:rsid w:val="00597765"/>
    <w:rsid w:val="005A0274"/>
    <w:rsid w:val="005A06A4"/>
    <w:rsid w:val="005A22A6"/>
    <w:rsid w:val="005A311D"/>
    <w:rsid w:val="005A3AEE"/>
    <w:rsid w:val="005A4C99"/>
    <w:rsid w:val="005A4DB4"/>
    <w:rsid w:val="005A4FCC"/>
    <w:rsid w:val="005A50F6"/>
    <w:rsid w:val="005A5349"/>
    <w:rsid w:val="005A538D"/>
    <w:rsid w:val="005A646E"/>
    <w:rsid w:val="005A6585"/>
    <w:rsid w:val="005A699F"/>
    <w:rsid w:val="005A6B5B"/>
    <w:rsid w:val="005A6F41"/>
    <w:rsid w:val="005A7AE7"/>
    <w:rsid w:val="005B27AF"/>
    <w:rsid w:val="005B2A0E"/>
    <w:rsid w:val="005B2B81"/>
    <w:rsid w:val="005B2BA8"/>
    <w:rsid w:val="005B3054"/>
    <w:rsid w:val="005B3380"/>
    <w:rsid w:val="005B3CE8"/>
    <w:rsid w:val="005B43B3"/>
    <w:rsid w:val="005B4AA3"/>
    <w:rsid w:val="005B50AE"/>
    <w:rsid w:val="005B5AA3"/>
    <w:rsid w:val="005B5F3E"/>
    <w:rsid w:val="005B63EB"/>
    <w:rsid w:val="005B68C0"/>
    <w:rsid w:val="005B6F69"/>
    <w:rsid w:val="005B70F5"/>
    <w:rsid w:val="005C0010"/>
    <w:rsid w:val="005C0B85"/>
    <w:rsid w:val="005C1E8E"/>
    <w:rsid w:val="005C3F6B"/>
    <w:rsid w:val="005C45DD"/>
    <w:rsid w:val="005C49C9"/>
    <w:rsid w:val="005C4A65"/>
    <w:rsid w:val="005C4ACA"/>
    <w:rsid w:val="005C4B6B"/>
    <w:rsid w:val="005C5198"/>
    <w:rsid w:val="005C5C1F"/>
    <w:rsid w:val="005C5D34"/>
    <w:rsid w:val="005C67A3"/>
    <w:rsid w:val="005C689F"/>
    <w:rsid w:val="005C7098"/>
    <w:rsid w:val="005C709F"/>
    <w:rsid w:val="005C73E3"/>
    <w:rsid w:val="005C76C2"/>
    <w:rsid w:val="005C7DE2"/>
    <w:rsid w:val="005C7EC7"/>
    <w:rsid w:val="005D1444"/>
    <w:rsid w:val="005D15B8"/>
    <w:rsid w:val="005D15D0"/>
    <w:rsid w:val="005D289C"/>
    <w:rsid w:val="005D2F3E"/>
    <w:rsid w:val="005D4134"/>
    <w:rsid w:val="005D435F"/>
    <w:rsid w:val="005D4870"/>
    <w:rsid w:val="005D49B4"/>
    <w:rsid w:val="005D4A7A"/>
    <w:rsid w:val="005D4CD5"/>
    <w:rsid w:val="005D6E7A"/>
    <w:rsid w:val="005D745B"/>
    <w:rsid w:val="005D7DB5"/>
    <w:rsid w:val="005E0174"/>
    <w:rsid w:val="005E1301"/>
    <w:rsid w:val="005E150A"/>
    <w:rsid w:val="005E1963"/>
    <w:rsid w:val="005E1F3D"/>
    <w:rsid w:val="005E206A"/>
    <w:rsid w:val="005E25BB"/>
    <w:rsid w:val="005E2C32"/>
    <w:rsid w:val="005E3FF1"/>
    <w:rsid w:val="005E403A"/>
    <w:rsid w:val="005E440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769"/>
    <w:rsid w:val="005F39DA"/>
    <w:rsid w:val="005F3AC5"/>
    <w:rsid w:val="005F54BA"/>
    <w:rsid w:val="005F646F"/>
    <w:rsid w:val="005F6EB7"/>
    <w:rsid w:val="005F6FB4"/>
    <w:rsid w:val="005F7C58"/>
    <w:rsid w:val="00600515"/>
    <w:rsid w:val="00600CAB"/>
    <w:rsid w:val="00600F25"/>
    <w:rsid w:val="00602CE4"/>
    <w:rsid w:val="00602D53"/>
    <w:rsid w:val="00603035"/>
    <w:rsid w:val="00603A3B"/>
    <w:rsid w:val="00604CC1"/>
    <w:rsid w:val="0060529C"/>
    <w:rsid w:val="00606341"/>
    <w:rsid w:val="00606437"/>
    <w:rsid w:val="00606653"/>
    <w:rsid w:val="00606724"/>
    <w:rsid w:val="00606730"/>
    <w:rsid w:val="00606A1F"/>
    <w:rsid w:val="006105B9"/>
    <w:rsid w:val="006111D5"/>
    <w:rsid w:val="006111F5"/>
    <w:rsid w:val="00611452"/>
    <w:rsid w:val="00611888"/>
    <w:rsid w:val="00611F77"/>
    <w:rsid w:val="00612294"/>
    <w:rsid w:val="00612891"/>
    <w:rsid w:val="00612EB7"/>
    <w:rsid w:val="00613D00"/>
    <w:rsid w:val="00614161"/>
    <w:rsid w:val="0061464F"/>
    <w:rsid w:val="0061532D"/>
    <w:rsid w:val="006155BF"/>
    <w:rsid w:val="006163DE"/>
    <w:rsid w:val="006166F7"/>
    <w:rsid w:val="00616EC2"/>
    <w:rsid w:val="00617633"/>
    <w:rsid w:val="00617967"/>
    <w:rsid w:val="00620413"/>
    <w:rsid w:val="00620EEE"/>
    <w:rsid w:val="00621233"/>
    <w:rsid w:val="006233A7"/>
    <w:rsid w:val="006234B6"/>
    <w:rsid w:val="00623E11"/>
    <w:rsid w:val="00624202"/>
    <w:rsid w:val="00625BA3"/>
    <w:rsid w:val="0062602A"/>
    <w:rsid w:val="00626F03"/>
    <w:rsid w:val="00627436"/>
    <w:rsid w:val="006279ED"/>
    <w:rsid w:val="0063028C"/>
    <w:rsid w:val="00630D5E"/>
    <w:rsid w:val="00631205"/>
    <w:rsid w:val="00631747"/>
    <w:rsid w:val="00631C36"/>
    <w:rsid w:val="006335C8"/>
    <w:rsid w:val="00633808"/>
    <w:rsid w:val="00633B88"/>
    <w:rsid w:val="00633D2C"/>
    <w:rsid w:val="006341A1"/>
    <w:rsid w:val="0063451B"/>
    <w:rsid w:val="006346D9"/>
    <w:rsid w:val="0063545B"/>
    <w:rsid w:val="00635B8E"/>
    <w:rsid w:val="00635D6D"/>
    <w:rsid w:val="006364E1"/>
    <w:rsid w:val="0063678D"/>
    <w:rsid w:val="0063782A"/>
    <w:rsid w:val="006378C8"/>
    <w:rsid w:val="00637AE7"/>
    <w:rsid w:val="00637FF6"/>
    <w:rsid w:val="00640570"/>
    <w:rsid w:val="006405A6"/>
    <w:rsid w:val="00640A8A"/>
    <w:rsid w:val="006411DE"/>
    <w:rsid w:val="00642D0E"/>
    <w:rsid w:val="0064307A"/>
    <w:rsid w:val="0064307F"/>
    <w:rsid w:val="0064332B"/>
    <w:rsid w:val="00643722"/>
    <w:rsid w:val="00643B6E"/>
    <w:rsid w:val="00643E76"/>
    <w:rsid w:val="006448C5"/>
    <w:rsid w:val="0064553C"/>
    <w:rsid w:val="006455CA"/>
    <w:rsid w:val="00645894"/>
    <w:rsid w:val="006458D2"/>
    <w:rsid w:val="00645B86"/>
    <w:rsid w:val="00646407"/>
    <w:rsid w:val="006466D8"/>
    <w:rsid w:val="006472FF"/>
    <w:rsid w:val="006475E5"/>
    <w:rsid w:val="00647B8A"/>
    <w:rsid w:val="00647DD9"/>
    <w:rsid w:val="0065012D"/>
    <w:rsid w:val="006505DD"/>
    <w:rsid w:val="0065099F"/>
    <w:rsid w:val="00650DB6"/>
    <w:rsid w:val="00651990"/>
    <w:rsid w:val="00651B1D"/>
    <w:rsid w:val="00652E61"/>
    <w:rsid w:val="0065420D"/>
    <w:rsid w:val="00654886"/>
    <w:rsid w:val="00654B97"/>
    <w:rsid w:val="006551B0"/>
    <w:rsid w:val="006553B4"/>
    <w:rsid w:val="006555BD"/>
    <w:rsid w:val="0065565F"/>
    <w:rsid w:val="00655700"/>
    <w:rsid w:val="006557B6"/>
    <w:rsid w:val="00655802"/>
    <w:rsid w:val="00657449"/>
    <w:rsid w:val="006574B9"/>
    <w:rsid w:val="00657557"/>
    <w:rsid w:val="00657BE5"/>
    <w:rsid w:val="00657EEA"/>
    <w:rsid w:val="0066171A"/>
    <w:rsid w:val="00661F35"/>
    <w:rsid w:val="00662137"/>
    <w:rsid w:val="006621B8"/>
    <w:rsid w:val="00662271"/>
    <w:rsid w:val="0066349B"/>
    <w:rsid w:val="006644A4"/>
    <w:rsid w:val="00664D86"/>
    <w:rsid w:val="006655A8"/>
    <w:rsid w:val="00665E8D"/>
    <w:rsid w:val="006676E2"/>
    <w:rsid w:val="006708FF"/>
    <w:rsid w:val="0067127E"/>
    <w:rsid w:val="006712F5"/>
    <w:rsid w:val="00671A5A"/>
    <w:rsid w:val="00672538"/>
    <w:rsid w:val="00672CE4"/>
    <w:rsid w:val="00673693"/>
    <w:rsid w:val="00673840"/>
    <w:rsid w:val="006741C6"/>
    <w:rsid w:val="00674940"/>
    <w:rsid w:val="0067498D"/>
    <w:rsid w:val="00675092"/>
    <w:rsid w:val="00675810"/>
    <w:rsid w:val="00675E77"/>
    <w:rsid w:val="0067679A"/>
    <w:rsid w:val="006768CA"/>
    <w:rsid w:val="00680D82"/>
    <w:rsid w:val="00680ED0"/>
    <w:rsid w:val="006820FF"/>
    <w:rsid w:val="006826E4"/>
    <w:rsid w:val="006827F2"/>
    <w:rsid w:val="00682B69"/>
    <w:rsid w:val="00682B8C"/>
    <w:rsid w:val="006832EC"/>
    <w:rsid w:val="00684888"/>
    <w:rsid w:val="0068592B"/>
    <w:rsid w:val="00685EB4"/>
    <w:rsid w:val="00686129"/>
    <w:rsid w:val="00686D2C"/>
    <w:rsid w:val="00686EF7"/>
    <w:rsid w:val="00687198"/>
    <w:rsid w:val="006874CA"/>
    <w:rsid w:val="00687A95"/>
    <w:rsid w:val="00687B8F"/>
    <w:rsid w:val="00690D53"/>
    <w:rsid w:val="00690DAD"/>
    <w:rsid w:val="00690F98"/>
    <w:rsid w:val="0069146E"/>
    <w:rsid w:val="0069175B"/>
    <w:rsid w:val="00691F4A"/>
    <w:rsid w:val="00693A97"/>
    <w:rsid w:val="00694494"/>
    <w:rsid w:val="00694626"/>
    <w:rsid w:val="00694690"/>
    <w:rsid w:val="00694790"/>
    <w:rsid w:val="006947B8"/>
    <w:rsid w:val="0069498F"/>
    <w:rsid w:val="00694BFF"/>
    <w:rsid w:val="00694EE3"/>
    <w:rsid w:val="0069628D"/>
    <w:rsid w:val="006965B0"/>
    <w:rsid w:val="00697F11"/>
    <w:rsid w:val="006A0500"/>
    <w:rsid w:val="006A070C"/>
    <w:rsid w:val="006A09ED"/>
    <w:rsid w:val="006A0DE7"/>
    <w:rsid w:val="006A1D2F"/>
    <w:rsid w:val="006A3595"/>
    <w:rsid w:val="006A45FA"/>
    <w:rsid w:val="006A4C05"/>
    <w:rsid w:val="006A4ED0"/>
    <w:rsid w:val="006A500F"/>
    <w:rsid w:val="006A54D4"/>
    <w:rsid w:val="006A5C8F"/>
    <w:rsid w:val="006A6232"/>
    <w:rsid w:val="006A6AC8"/>
    <w:rsid w:val="006A6FF7"/>
    <w:rsid w:val="006A77DC"/>
    <w:rsid w:val="006A7FB1"/>
    <w:rsid w:val="006B0D09"/>
    <w:rsid w:val="006B1517"/>
    <w:rsid w:val="006B156C"/>
    <w:rsid w:val="006B2094"/>
    <w:rsid w:val="006B23CD"/>
    <w:rsid w:val="006B258E"/>
    <w:rsid w:val="006B25C3"/>
    <w:rsid w:val="006B28D5"/>
    <w:rsid w:val="006B2ADA"/>
    <w:rsid w:val="006B2CB8"/>
    <w:rsid w:val="006B2F4E"/>
    <w:rsid w:val="006B2F71"/>
    <w:rsid w:val="006B2FAE"/>
    <w:rsid w:val="006B31D7"/>
    <w:rsid w:val="006B32EC"/>
    <w:rsid w:val="006B34B4"/>
    <w:rsid w:val="006B37ED"/>
    <w:rsid w:val="006B3922"/>
    <w:rsid w:val="006B4A48"/>
    <w:rsid w:val="006B4AF7"/>
    <w:rsid w:val="006B5540"/>
    <w:rsid w:val="006B57B4"/>
    <w:rsid w:val="006B5810"/>
    <w:rsid w:val="006B69A4"/>
    <w:rsid w:val="006B6FE5"/>
    <w:rsid w:val="006B734E"/>
    <w:rsid w:val="006B7391"/>
    <w:rsid w:val="006C02D0"/>
    <w:rsid w:val="006C14D8"/>
    <w:rsid w:val="006C18ED"/>
    <w:rsid w:val="006C1C9B"/>
    <w:rsid w:val="006C27F0"/>
    <w:rsid w:val="006C2B2B"/>
    <w:rsid w:val="006C2B84"/>
    <w:rsid w:val="006C2BED"/>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263F"/>
    <w:rsid w:val="006D563E"/>
    <w:rsid w:val="006D58D3"/>
    <w:rsid w:val="006D5A02"/>
    <w:rsid w:val="006D5D28"/>
    <w:rsid w:val="006D6122"/>
    <w:rsid w:val="006D61D2"/>
    <w:rsid w:val="006D63F3"/>
    <w:rsid w:val="006D66DB"/>
    <w:rsid w:val="006D7039"/>
    <w:rsid w:val="006D7E98"/>
    <w:rsid w:val="006E09C5"/>
    <w:rsid w:val="006E1051"/>
    <w:rsid w:val="006E1638"/>
    <w:rsid w:val="006E210A"/>
    <w:rsid w:val="006E260B"/>
    <w:rsid w:val="006E26E2"/>
    <w:rsid w:val="006E3794"/>
    <w:rsid w:val="006E4250"/>
    <w:rsid w:val="006E43FC"/>
    <w:rsid w:val="006E454D"/>
    <w:rsid w:val="006E52E6"/>
    <w:rsid w:val="006E5E4A"/>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5D65"/>
    <w:rsid w:val="006F68F6"/>
    <w:rsid w:val="006F6934"/>
    <w:rsid w:val="006F6F54"/>
    <w:rsid w:val="006F737A"/>
    <w:rsid w:val="006F7408"/>
    <w:rsid w:val="006F796D"/>
    <w:rsid w:val="006F7A2E"/>
    <w:rsid w:val="006F7E8D"/>
    <w:rsid w:val="007004FB"/>
    <w:rsid w:val="007009B0"/>
    <w:rsid w:val="00700D04"/>
    <w:rsid w:val="00701171"/>
    <w:rsid w:val="00701964"/>
    <w:rsid w:val="0070269F"/>
    <w:rsid w:val="00702875"/>
    <w:rsid w:val="00702BE5"/>
    <w:rsid w:val="00702F0F"/>
    <w:rsid w:val="0070382D"/>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4A4"/>
    <w:rsid w:val="00712901"/>
    <w:rsid w:val="00713732"/>
    <w:rsid w:val="00713DC2"/>
    <w:rsid w:val="00713DEF"/>
    <w:rsid w:val="007144E6"/>
    <w:rsid w:val="00714823"/>
    <w:rsid w:val="00714E5D"/>
    <w:rsid w:val="00715274"/>
    <w:rsid w:val="007155B8"/>
    <w:rsid w:val="00715A30"/>
    <w:rsid w:val="00715F80"/>
    <w:rsid w:val="00715FAC"/>
    <w:rsid w:val="00716166"/>
    <w:rsid w:val="00716199"/>
    <w:rsid w:val="007163CF"/>
    <w:rsid w:val="00716C34"/>
    <w:rsid w:val="0071729B"/>
    <w:rsid w:val="00717ACC"/>
    <w:rsid w:val="00720929"/>
    <w:rsid w:val="00721506"/>
    <w:rsid w:val="00721E06"/>
    <w:rsid w:val="00721EE4"/>
    <w:rsid w:val="0072200E"/>
    <w:rsid w:val="00722D82"/>
    <w:rsid w:val="0072310C"/>
    <w:rsid w:val="007239F7"/>
    <w:rsid w:val="00724018"/>
    <w:rsid w:val="00724B83"/>
    <w:rsid w:val="007250F4"/>
    <w:rsid w:val="00725D78"/>
    <w:rsid w:val="00727379"/>
    <w:rsid w:val="007276B6"/>
    <w:rsid w:val="00727942"/>
    <w:rsid w:val="00730172"/>
    <w:rsid w:val="0073017B"/>
    <w:rsid w:val="007309BB"/>
    <w:rsid w:val="00730E36"/>
    <w:rsid w:val="00730EED"/>
    <w:rsid w:val="007313D6"/>
    <w:rsid w:val="007320A8"/>
    <w:rsid w:val="00732E48"/>
    <w:rsid w:val="00733982"/>
    <w:rsid w:val="00734000"/>
    <w:rsid w:val="00734453"/>
    <w:rsid w:val="00734515"/>
    <w:rsid w:val="0073458E"/>
    <w:rsid w:val="00734F7A"/>
    <w:rsid w:val="007351CF"/>
    <w:rsid w:val="00736106"/>
    <w:rsid w:val="00736394"/>
    <w:rsid w:val="007373E7"/>
    <w:rsid w:val="0074019B"/>
    <w:rsid w:val="0074028B"/>
    <w:rsid w:val="007424F5"/>
    <w:rsid w:val="0074272D"/>
    <w:rsid w:val="00742BC7"/>
    <w:rsid w:val="00742CFF"/>
    <w:rsid w:val="00742EF0"/>
    <w:rsid w:val="007431A2"/>
    <w:rsid w:val="007437D9"/>
    <w:rsid w:val="0074442C"/>
    <w:rsid w:val="00744916"/>
    <w:rsid w:val="00744F5C"/>
    <w:rsid w:val="0074557D"/>
    <w:rsid w:val="0074620F"/>
    <w:rsid w:val="00746251"/>
    <w:rsid w:val="007465AC"/>
    <w:rsid w:val="0074696A"/>
    <w:rsid w:val="00750C57"/>
    <w:rsid w:val="00750E3A"/>
    <w:rsid w:val="00750F26"/>
    <w:rsid w:val="0075118F"/>
    <w:rsid w:val="00751A5E"/>
    <w:rsid w:val="00751D09"/>
    <w:rsid w:val="00752525"/>
    <w:rsid w:val="007530B7"/>
    <w:rsid w:val="00753737"/>
    <w:rsid w:val="00753A80"/>
    <w:rsid w:val="00753D0D"/>
    <w:rsid w:val="0075403A"/>
    <w:rsid w:val="007546D0"/>
    <w:rsid w:val="00754DF8"/>
    <w:rsid w:val="00754E68"/>
    <w:rsid w:val="00755A33"/>
    <w:rsid w:val="00755F3B"/>
    <w:rsid w:val="007562CB"/>
    <w:rsid w:val="007563C8"/>
    <w:rsid w:val="007568DE"/>
    <w:rsid w:val="0075705F"/>
    <w:rsid w:val="00757159"/>
    <w:rsid w:val="007571C2"/>
    <w:rsid w:val="00757513"/>
    <w:rsid w:val="007577FC"/>
    <w:rsid w:val="00757E74"/>
    <w:rsid w:val="00760668"/>
    <w:rsid w:val="007609E4"/>
    <w:rsid w:val="00760B1D"/>
    <w:rsid w:val="00760E14"/>
    <w:rsid w:val="00761255"/>
    <w:rsid w:val="00761A27"/>
    <w:rsid w:val="00762430"/>
    <w:rsid w:val="00762721"/>
    <w:rsid w:val="00763318"/>
    <w:rsid w:val="007633F9"/>
    <w:rsid w:val="00763A0F"/>
    <w:rsid w:val="00763A48"/>
    <w:rsid w:val="007644FB"/>
    <w:rsid w:val="00764B26"/>
    <w:rsid w:val="00765229"/>
    <w:rsid w:val="00765E5B"/>
    <w:rsid w:val="0076618C"/>
    <w:rsid w:val="00767842"/>
    <w:rsid w:val="00770270"/>
    <w:rsid w:val="00770DBE"/>
    <w:rsid w:val="00772D9B"/>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1AD8"/>
    <w:rsid w:val="00781DDD"/>
    <w:rsid w:val="0078321D"/>
    <w:rsid w:val="007833BA"/>
    <w:rsid w:val="007841F2"/>
    <w:rsid w:val="00784509"/>
    <w:rsid w:val="00784BCA"/>
    <w:rsid w:val="00784D03"/>
    <w:rsid w:val="00784E59"/>
    <w:rsid w:val="00784F28"/>
    <w:rsid w:val="0078524E"/>
    <w:rsid w:val="00785329"/>
    <w:rsid w:val="00786199"/>
    <w:rsid w:val="00786C40"/>
    <w:rsid w:val="00786FB0"/>
    <w:rsid w:val="00787B6E"/>
    <w:rsid w:val="00790099"/>
    <w:rsid w:val="007901C6"/>
    <w:rsid w:val="007902B4"/>
    <w:rsid w:val="00790857"/>
    <w:rsid w:val="0079099E"/>
    <w:rsid w:val="00790D55"/>
    <w:rsid w:val="0079101B"/>
    <w:rsid w:val="0079130A"/>
    <w:rsid w:val="007914C8"/>
    <w:rsid w:val="00791E52"/>
    <w:rsid w:val="00792195"/>
    <w:rsid w:val="00792630"/>
    <w:rsid w:val="00792D06"/>
    <w:rsid w:val="00794067"/>
    <w:rsid w:val="007941F1"/>
    <w:rsid w:val="00794535"/>
    <w:rsid w:val="00794A0F"/>
    <w:rsid w:val="00794BA6"/>
    <w:rsid w:val="007957C6"/>
    <w:rsid w:val="00795D69"/>
    <w:rsid w:val="00795DCF"/>
    <w:rsid w:val="00795FB2"/>
    <w:rsid w:val="00796279"/>
    <w:rsid w:val="00796A53"/>
    <w:rsid w:val="00796ACE"/>
    <w:rsid w:val="007970E3"/>
    <w:rsid w:val="00797177"/>
    <w:rsid w:val="00797254"/>
    <w:rsid w:val="00797D47"/>
    <w:rsid w:val="007A1255"/>
    <w:rsid w:val="007A1EC2"/>
    <w:rsid w:val="007A220A"/>
    <w:rsid w:val="007A23A4"/>
    <w:rsid w:val="007A2B43"/>
    <w:rsid w:val="007A3489"/>
    <w:rsid w:val="007A356C"/>
    <w:rsid w:val="007A3AF1"/>
    <w:rsid w:val="007A431D"/>
    <w:rsid w:val="007A442F"/>
    <w:rsid w:val="007A560C"/>
    <w:rsid w:val="007A5FF8"/>
    <w:rsid w:val="007A63B7"/>
    <w:rsid w:val="007A6F15"/>
    <w:rsid w:val="007A7577"/>
    <w:rsid w:val="007A75E1"/>
    <w:rsid w:val="007B0B1F"/>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4CD"/>
    <w:rsid w:val="007C0795"/>
    <w:rsid w:val="007C0C25"/>
    <w:rsid w:val="007C0C8E"/>
    <w:rsid w:val="007C0F8B"/>
    <w:rsid w:val="007C115F"/>
    <w:rsid w:val="007C1341"/>
    <w:rsid w:val="007C13DE"/>
    <w:rsid w:val="007C1B61"/>
    <w:rsid w:val="007C29BC"/>
    <w:rsid w:val="007C2D5A"/>
    <w:rsid w:val="007C2E07"/>
    <w:rsid w:val="007C40F8"/>
    <w:rsid w:val="007C46C7"/>
    <w:rsid w:val="007C55C3"/>
    <w:rsid w:val="007C5AB3"/>
    <w:rsid w:val="007C655F"/>
    <w:rsid w:val="007C68FD"/>
    <w:rsid w:val="007C74F5"/>
    <w:rsid w:val="007C7557"/>
    <w:rsid w:val="007C7A94"/>
    <w:rsid w:val="007C7C16"/>
    <w:rsid w:val="007C7C7F"/>
    <w:rsid w:val="007D0175"/>
    <w:rsid w:val="007D056F"/>
    <w:rsid w:val="007D0732"/>
    <w:rsid w:val="007D116F"/>
    <w:rsid w:val="007D1FA7"/>
    <w:rsid w:val="007D20F8"/>
    <w:rsid w:val="007D2923"/>
    <w:rsid w:val="007D2A2E"/>
    <w:rsid w:val="007D2E0E"/>
    <w:rsid w:val="007D2FCD"/>
    <w:rsid w:val="007D342E"/>
    <w:rsid w:val="007D36F1"/>
    <w:rsid w:val="007D3C09"/>
    <w:rsid w:val="007D3DED"/>
    <w:rsid w:val="007D3FC1"/>
    <w:rsid w:val="007D4095"/>
    <w:rsid w:val="007D40F6"/>
    <w:rsid w:val="007D42F5"/>
    <w:rsid w:val="007D4891"/>
    <w:rsid w:val="007D4E4B"/>
    <w:rsid w:val="007D4EC9"/>
    <w:rsid w:val="007D6013"/>
    <w:rsid w:val="007D6560"/>
    <w:rsid w:val="007D6D9F"/>
    <w:rsid w:val="007D7F79"/>
    <w:rsid w:val="007E01C9"/>
    <w:rsid w:val="007E0A31"/>
    <w:rsid w:val="007E0E25"/>
    <w:rsid w:val="007E145D"/>
    <w:rsid w:val="007E16D5"/>
    <w:rsid w:val="007E1EC5"/>
    <w:rsid w:val="007E1EE3"/>
    <w:rsid w:val="007E2810"/>
    <w:rsid w:val="007E2D7C"/>
    <w:rsid w:val="007E338C"/>
    <w:rsid w:val="007E41A8"/>
    <w:rsid w:val="007E4BAF"/>
    <w:rsid w:val="007E52A6"/>
    <w:rsid w:val="007E63AB"/>
    <w:rsid w:val="007E706F"/>
    <w:rsid w:val="007E70CC"/>
    <w:rsid w:val="007E7115"/>
    <w:rsid w:val="007E7117"/>
    <w:rsid w:val="007E723B"/>
    <w:rsid w:val="007E7262"/>
    <w:rsid w:val="007E78D0"/>
    <w:rsid w:val="007E79A0"/>
    <w:rsid w:val="007E7AC7"/>
    <w:rsid w:val="007F095F"/>
    <w:rsid w:val="007F0A7A"/>
    <w:rsid w:val="007F0A97"/>
    <w:rsid w:val="007F13C5"/>
    <w:rsid w:val="007F1935"/>
    <w:rsid w:val="007F24BC"/>
    <w:rsid w:val="007F3082"/>
    <w:rsid w:val="007F369A"/>
    <w:rsid w:val="007F375D"/>
    <w:rsid w:val="007F3A16"/>
    <w:rsid w:val="007F43B0"/>
    <w:rsid w:val="007F46E3"/>
    <w:rsid w:val="007F4C33"/>
    <w:rsid w:val="007F4DA4"/>
    <w:rsid w:val="007F5966"/>
    <w:rsid w:val="007F5E1D"/>
    <w:rsid w:val="007F72A1"/>
    <w:rsid w:val="007F7BAB"/>
    <w:rsid w:val="007F7E25"/>
    <w:rsid w:val="008003D0"/>
    <w:rsid w:val="008008E6"/>
    <w:rsid w:val="008015FA"/>
    <w:rsid w:val="00802332"/>
    <w:rsid w:val="00802B42"/>
    <w:rsid w:val="00802BDD"/>
    <w:rsid w:val="00802CA3"/>
    <w:rsid w:val="00803223"/>
    <w:rsid w:val="00803692"/>
    <w:rsid w:val="00803A21"/>
    <w:rsid w:val="00803F6B"/>
    <w:rsid w:val="00804526"/>
    <w:rsid w:val="008049D6"/>
    <w:rsid w:val="00804F32"/>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265"/>
    <w:rsid w:val="00811D2E"/>
    <w:rsid w:val="00812755"/>
    <w:rsid w:val="00812800"/>
    <w:rsid w:val="00812C13"/>
    <w:rsid w:val="008134A8"/>
    <w:rsid w:val="00814657"/>
    <w:rsid w:val="008152E5"/>
    <w:rsid w:val="00815425"/>
    <w:rsid w:val="00816C84"/>
    <w:rsid w:val="00817BC5"/>
    <w:rsid w:val="008200B2"/>
    <w:rsid w:val="0082034D"/>
    <w:rsid w:val="0082081A"/>
    <w:rsid w:val="00821739"/>
    <w:rsid w:val="008217A2"/>
    <w:rsid w:val="00821B80"/>
    <w:rsid w:val="0082220B"/>
    <w:rsid w:val="008228E7"/>
    <w:rsid w:val="00822C55"/>
    <w:rsid w:val="0082356D"/>
    <w:rsid w:val="00823F58"/>
    <w:rsid w:val="0082443D"/>
    <w:rsid w:val="008245A6"/>
    <w:rsid w:val="008248BA"/>
    <w:rsid w:val="00824B37"/>
    <w:rsid w:val="00825CEC"/>
    <w:rsid w:val="008261D8"/>
    <w:rsid w:val="00826697"/>
    <w:rsid w:val="008267A5"/>
    <w:rsid w:val="008269E3"/>
    <w:rsid w:val="00826F9D"/>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3B40"/>
    <w:rsid w:val="00834455"/>
    <w:rsid w:val="00834580"/>
    <w:rsid w:val="00834696"/>
    <w:rsid w:val="00834C79"/>
    <w:rsid w:val="008351F7"/>
    <w:rsid w:val="0083595E"/>
    <w:rsid w:val="00835B9C"/>
    <w:rsid w:val="00835BBD"/>
    <w:rsid w:val="00836F95"/>
    <w:rsid w:val="00837460"/>
    <w:rsid w:val="00837AE1"/>
    <w:rsid w:val="00837F2A"/>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441"/>
    <w:rsid w:val="00852757"/>
    <w:rsid w:val="00853365"/>
    <w:rsid w:val="00853805"/>
    <w:rsid w:val="00853FD4"/>
    <w:rsid w:val="0085470B"/>
    <w:rsid w:val="00854913"/>
    <w:rsid w:val="00854AFC"/>
    <w:rsid w:val="00855042"/>
    <w:rsid w:val="00855097"/>
    <w:rsid w:val="008553AD"/>
    <w:rsid w:val="00855914"/>
    <w:rsid w:val="00855944"/>
    <w:rsid w:val="00855BFE"/>
    <w:rsid w:val="00855C33"/>
    <w:rsid w:val="008569B0"/>
    <w:rsid w:val="00856C9F"/>
    <w:rsid w:val="008570E9"/>
    <w:rsid w:val="008579E8"/>
    <w:rsid w:val="00857BFD"/>
    <w:rsid w:val="00857FCC"/>
    <w:rsid w:val="00860262"/>
    <w:rsid w:val="0086056E"/>
    <w:rsid w:val="0086089D"/>
    <w:rsid w:val="00860E3E"/>
    <w:rsid w:val="00861505"/>
    <w:rsid w:val="0086156F"/>
    <w:rsid w:val="00861686"/>
    <w:rsid w:val="00861E78"/>
    <w:rsid w:val="00862392"/>
    <w:rsid w:val="008627E7"/>
    <w:rsid w:val="0086319C"/>
    <w:rsid w:val="0086334F"/>
    <w:rsid w:val="00863D27"/>
    <w:rsid w:val="00863E9A"/>
    <w:rsid w:val="00863F86"/>
    <w:rsid w:val="0086587D"/>
    <w:rsid w:val="008671AF"/>
    <w:rsid w:val="008676D5"/>
    <w:rsid w:val="00867C91"/>
    <w:rsid w:val="008701B7"/>
    <w:rsid w:val="0087044E"/>
    <w:rsid w:val="00870508"/>
    <w:rsid w:val="00871577"/>
    <w:rsid w:val="00872E79"/>
    <w:rsid w:val="008733CA"/>
    <w:rsid w:val="00873EC1"/>
    <w:rsid w:val="0087460A"/>
    <w:rsid w:val="008750C5"/>
    <w:rsid w:val="0087519C"/>
    <w:rsid w:val="0087522B"/>
    <w:rsid w:val="00875ADE"/>
    <w:rsid w:val="00875AF9"/>
    <w:rsid w:val="00875D2C"/>
    <w:rsid w:val="00876012"/>
    <w:rsid w:val="008764C8"/>
    <w:rsid w:val="00877223"/>
    <w:rsid w:val="0087771F"/>
    <w:rsid w:val="00880F7C"/>
    <w:rsid w:val="00881157"/>
    <w:rsid w:val="00881948"/>
    <w:rsid w:val="00882B9B"/>
    <w:rsid w:val="008831F9"/>
    <w:rsid w:val="008839D7"/>
    <w:rsid w:val="00883B14"/>
    <w:rsid w:val="00883BF0"/>
    <w:rsid w:val="0088453F"/>
    <w:rsid w:val="00884C91"/>
    <w:rsid w:val="00885455"/>
    <w:rsid w:val="008854C8"/>
    <w:rsid w:val="00885F8C"/>
    <w:rsid w:val="00886F2D"/>
    <w:rsid w:val="00886F7B"/>
    <w:rsid w:val="00887288"/>
    <w:rsid w:val="00887D56"/>
    <w:rsid w:val="008900DC"/>
    <w:rsid w:val="00890639"/>
    <w:rsid w:val="00890997"/>
    <w:rsid w:val="00891626"/>
    <w:rsid w:val="0089194E"/>
    <w:rsid w:val="00891E7D"/>
    <w:rsid w:val="008922B4"/>
    <w:rsid w:val="008924D4"/>
    <w:rsid w:val="00892AE0"/>
    <w:rsid w:val="0089315B"/>
    <w:rsid w:val="008931B8"/>
    <w:rsid w:val="008931F0"/>
    <w:rsid w:val="00893AE2"/>
    <w:rsid w:val="00893CF1"/>
    <w:rsid w:val="00895DDE"/>
    <w:rsid w:val="00896EDD"/>
    <w:rsid w:val="008977BF"/>
    <w:rsid w:val="008978AA"/>
    <w:rsid w:val="00897C39"/>
    <w:rsid w:val="008A0288"/>
    <w:rsid w:val="008A0360"/>
    <w:rsid w:val="008A0D85"/>
    <w:rsid w:val="008A132F"/>
    <w:rsid w:val="008A13D0"/>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16FB"/>
    <w:rsid w:val="008B193C"/>
    <w:rsid w:val="008B1A7A"/>
    <w:rsid w:val="008B1AA1"/>
    <w:rsid w:val="008B207A"/>
    <w:rsid w:val="008B2E8D"/>
    <w:rsid w:val="008B3460"/>
    <w:rsid w:val="008B3762"/>
    <w:rsid w:val="008B43DD"/>
    <w:rsid w:val="008B47F8"/>
    <w:rsid w:val="008B564A"/>
    <w:rsid w:val="008B5844"/>
    <w:rsid w:val="008B5B01"/>
    <w:rsid w:val="008B6E67"/>
    <w:rsid w:val="008B7502"/>
    <w:rsid w:val="008B751F"/>
    <w:rsid w:val="008B78D0"/>
    <w:rsid w:val="008B7DB7"/>
    <w:rsid w:val="008C0492"/>
    <w:rsid w:val="008C0672"/>
    <w:rsid w:val="008C067C"/>
    <w:rsid w:val="008C0A21"/>
    <w:rsid w:val="008C1322"/>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988"/>
    <w:rsid w:val="008C7BBA"/>
    <w:rsid w:val="008D0501"/>
    <w:rsid w:val="008D0A53"/>
    <w:rsid w:val="008D0B47"/>
    <w:rsid w:val="008D10B0"/>
    <w:rsid w:val="008D1587"/>
    <w:rsid w:val="008D1807"/>
    <w:rsid w:val="008D2584"/>
    <w:rsid w:val="008D2787"/>
    <w:rsid w:val="008D2BF3"/>
    <w:rsid w:val="008D2F3B"/>
    <w:rsid w:val="008D34C2"/>
    <w:rsid w:val="008D46AF"/>
    <w:rsid w:val="008D4E4D"/>
    <w:rsid w:val="008D571E"/>
    <w:rsid w:val="008D5A30"/>
    <w:rsid w:val="008D6855"/>
    <w:rsid w:val="008D6A81"/>
    <w:rsid w:val="008D6C5A"/>
    <w:rsid w:val="008D7086"/>
    <w:rsid w:val="008D738A"/>
    <w:rsid w:val="008D7E1F"/>
    <w:rsid w:val="008E0887"/>
    <w:rsid w:val="008E1199"/>
    <w:rsid w:val="008E15E0"/>
    <w:rsid w:val="008E19A9"/>
    <w:rsid w:val="008E1AFA"/>
    <w:rsid w:val="008E2C80"/>
    <w:rsid w:val="008E334C"/>
    <w:rsid w:val="008E3BA7"/>
    <w:rsid w:val="008E42E1"/>
    <w:rsid w:val="008E456A"/>
    <w:rsid w:val="008E5291"/>
    <w:rsid w:val="008E5EC0"/>
    <w:rsid w:val="008E68E9"/>
    <w:rsid w:val="008E791D"/>
    <w:rsid w:val="008E794F"/>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9001E9"/>
    <w:rsid w:val="00900229"/>
    <w:rsid w:val="00900286"/>
    <w:rsid w:val="009004D9"/>
    <w:rsid w:val="00901BF8"/>
    <w:rsid w:val="0090216A"/>
    <w:rsid w:val="009032CB"/>
    <w:rsid w:val="0090358B"/>
    <w:rsid w:val="0090383A"/>
    <w:rsid w:val="00903CCD"/>
    <w:rsid w:val="009047B0"/>
    <w:rsid w:val="009057C7"/>
    <w:rsid w:val="00905A5A"/>
    <w:rsid w:val="00905DA7"/>
    <w:rsid w:val="00906531"/>
    <w:rsid w:val="00906759"/>
    <w:rsid w:val="009067CC"/>
    <w:rsid w:val="00906C0A"/>
    <w:rsid w:val="00906EFF"/>
    <w:rsid w:val="009073A3"/>
    <w:rsid w:val="009074B3"/>
    <w:rsid w:val="0091057D"/>
    <w:rsid w:val="009107AF"/>
    <w:rsid w:val="009107DC"/>
    <w:rsid w:val="009108AE"/>
    <w:rsid w:val="00911076"/>
    <w:rsid w:val="00911B2A"/>
    <w:rsid w:val="00911B98"/>
    <w:rsid w:val="00912692"/>
    <w:rsid w:val="00912A51"/>
    <w:rsid w:val="00912AEC"/>
    <w:rsid w:val="00912BCC"/>
    <w:rsid w:val="00912E02"/>
    <w:rsid w:val="00914A5E"/>
    <w:rsid w:val="009154E4"/>
    <w:rsid w:val="0091568E"/>
    <w:rsid w:val="00915F21"/>
    <w:rsid w:val="00916308"/>
    <w:rsid w:val="009201DF"/>
    <w:rsid w:val="009202E1"/>
    <w:rsid w:val="009205C0"/>
    <w:rsid w:val="009207A2"/>
    <w:rsid w:val="00920846"/>
    <w:rsid w:val="00920A21"/>
    <w:rsid w:val="009211D2"/>
    <w:rsid w:val="009218F4"/>
    <w:rsid w:val="00921958"/>
    <w:rsid w:val="00922156"/>
    <w:rsid w:val="009223B4"/>
    <w:rsid w:val="00922878"/>
    <w:rsid w:val="00923CCC"/>
    <w:rsid w:val="0092400F"/>
    <w:rsid w:val="00924344"/>
    <w:rsid w:val="00924F31"/>
    <w:rsid w:val="00925574"/>
    <w:rsid w:val="00925714"/>
    <w:rsid w:val="00926475"/>
    <w:rsid w:val="00926701"/>
    <w:rsid w:val="0092680A"/>
    <w:rsid w:val="00926B78"/>
    <w:rsid w:val="00926D89"/>
    <w:rsid w:val="0093040A"/>
    <w:rsid w:val="00930B94"/>
    <w:rsid w:val="00930E32"/>
    <w:rsid w:val="00931798"/>
    <w:rsid w:val="00931F0E"/>
    <w:rsid w:val="0093205E"/>
    <w:rsid w:val="0093223C"/>
    <w:rsid w:val="00932365"/>
    <w:rsid w:val="009326D1"/>
    <w:rsid w:val="00932902"/>
    <w:rsid w:val="00933DE2"/>
    <w:rsid w:val="00933E19"/>
    <w:rsid w:val="00934612"/>
    <w:rsid w:val="009350B4"/>
    <w:rsid w:val="00935461"/>
    <w:rsid w:val="00935FF4"/>
    <w:rsid w:val="00936C95"/>
    <w:rsid w:val="00937281"/>
    <w:rsid w:val="0093749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D1D"/>
    <w:rsid w:val="00947D7D"/>
    <w:rsid w:val="00950C3E"/>
    <w:rsid w:val="00950E7D"/>
    <w:rsid w:val="009516AC"/>
    <w:rsid w:val="00951CBD"/>
    <w:rsid w:val="00951E9D"/>
    <w:rsid w:val="009521F6"/>
    <w:rsid w:val="009523CE"/>
    <w:rsid w:val="00952F44"/>
    <w:rsid w:val="00952FC0"/>
    <w:rsid w:val="0095334A"/>
    <w:rsid w:val="00954B7A"/>
    <w:rsid w:val="00955036"/>
    <w:rsid w:val="009552F9"/>
    <w:rsid w:val="009560A6"/>
    <w:rsid w:val="00956628"/>
    <w:rsid w:val="00956705"/>
    <w:rsid w:val="00956DE3"/>
    <w:rsid w:val="0095742E"/>
    <w:rsid w:val="009578E5"/>
    <w:rsid w:val="0096018D"/>
    <w:rsid w:val="0096140E"/>
    <w:rsid w:val="0096286F"/>
    <w:rsid w:val="00962A75"/>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4AD"/>
    <w:rsid w:val="009718FE"/>
    <w:rsid w:val="00971F64"/>
    <w:rsid w:val="00972120"/>
    <w:rsid w:val="00972779"/>
    <w:rsid w:val="009732E5"/>
    <w:rsid w:val="009735CB"/>
    <w:rsid w:val="009747E0"/>
    <w:rsid w:val="00974F64"/>
    <w:rsid w:val="00975472"/>
    <w:rsid w:val="0097602D"/>
    <w:rsid w:val="00977D43"/>
    <w:rsid w:val="00977D59"/>
    <w:rsid w:val="0098067A"/>
    <w:rsid w:val="009806BF"/>
    <w:rsid w:val="00980D03"/>
    <w:rsid w:val="00980ECD"/>
    <w:rsid w:val="00980FE9"/>
    <w:rsid w:val="00981348"/>
    <w:rsid w:val="0098191E"/>
    <w:rsid w:val="00981B78"/>
    <w:rsid w:val="00981BF8"/>
    <w:rsid w:val="0098244D"/>
    <w:rsid w:val="0098346B"/>
    <w:rsid w:val="00983A27"/>
    <w:rsid w:val="00983E36"/>
    <w:rsid w:val="00983E92"/>
    <w:rsid w:val="00983F33"/>
    <w:rsid w:val="00984462"/>
    <w:rsid w:val="009845B4"/>
    <w:rsid w:val="00984EA2"/>
    <w:rsid w:val="00985126"/>
    <w:rsid w:val="00986668"/>
    <w:rsid w:val="00986709"/>
    <w:rsid w:val="00986807"/>
    <w:rsid w:val="00987919"/>
    <w:rsid w:val="00987B92"/>
    <w:rsid w:val="00990A6E"/>
    <w:rsid w:val="00990B37"/>
    <w:rsid w:val="00990E2E"/>
    <w:rsid w:val="00990FEB"/>
    <w:rsid w:val="0099141E"/>
    <w:rsid w:val="009914D7"/>
    <w:rsid w:val="00992086"/>
    <w:rsid w:val="00993A56"/>
    <w:rsid w:val="009945B4"/>
    <w:rsid w:val="0099621A"/>
    <w:rsid w:val="0099682E"/>
    <w:rsid w:val="00997174"/>
    <w:rsid w:val="009978F4"/>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57B"/>
    <w:rsid w:val="009A562A"/>
    <w:rsid w:val="009A5710"/>
    <w:rsid w:val="009A57BF"/>
    <w:rsid w:val="009A5C6F"/>
    <w:rsid w:val="009A5F45"/>
    <w:rsid w:val="009A72C7"/>
    <w:rsid w:val="009A7ECA"/>
    <w:rsid w:val="009A7FF6"/>
    <w:rsid w:val="009B0271"/>
    <w:rsid w:val="009B070A"/>
    <w:rsid w:val="009B08D6"/>
    <w:rsid w:val="009B13B4"/>
    <w:rsid w:val="009B148D"/>
    <w:rsid w:val="009B17B5"/>
    <w:rsid w:val="009B1DB3"/>
    <w:rsid w:val="009B2095"/>
    <w:rsid w:val="009B281D"/>
    <w:rsid w:val="009B3164"/>
    <w:rsid w:val="009B39EA"/>
    <w:rsid w:val="009B3F18"/>
    <w:rsid w:val="009B6B58"/>
    <w:rsid w:val="009B6FFF"/>
    <w:rsid w:val="009B73AD"/>
    <w:rsid w:val="009B78D9"/>
    <w:rsid w:val="009C0C9F"/>
    <w:rsid w:val="009C18BE"/>
    <w:rsid w:val="009C1CD8"/>
    <w:rsid w:val="009C27BA"/>
    <w:rsid w:val="009C29B8"/>
    <w:rsid w:val="009C30CF"/>
    <w:rsid w:val="009C320D"/>
    <w:rsid w:val="009C368A"/>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982"/>
    <w:rsid w:val="009D6A1C"/>
    <w:rsid w:val="009D6A43"/>
    <w:rsid w:val="009D702D"/>
    <w:rsid w:val="009D7111"/>
    <w:rsid w:val="009D7CEC"/>
    <w:rsid w:val="009E0143"/>
    <w:rsid w:val="009E0226"/>
    <w:rsid w:val="009E0693"/>
    <w:rsid w:val="009E0E5F"/>
    <w:rsid w:val="009E17F9"/>
    <w:rsid w:val="009E2CF8"/>
    <w:rsid w:val="009E2DC1"/>
    <w:rsid w:val="009E3358"/>
    <w:rsid w:val="009E3742"/>
    <w:rsid w:val="009E3BA6"/>
    <w:rsid w:val="009E405B"/>
    <w:rsid w:val="009E46F3"/>
    <w:rsid w:val="009E4A5C"/>
    <w:rsid w:val="009E4C10"/>
    <w:rsid w:val="009E4E51"/>
    <w:rsid w:val="009E5005"/>
    <w:rsid w:val="009E5175"/>
    <w:rsid w:val="009E5D0B"/>
    <w:rsid w:val="009E60D7"/>
    <w:rsid w:val="009E6356"/>
    <w:rsid w:val="009E65C0"/>
    <w:rsid w:val="009E6B10"/>
    <w:rsid w:val="009E6EDD"/>
    <w:rsid w:val="009E751C"/>
    <w:rsid w:val="009F01DE"/>
    <w:rsid w:val="009F0B53"/>
    <w:rsid w:val="009F0F57"/>
    <w:rsid w:val="009F12C8"/>
    <w:rsid w:val="009F17E5"/>
    <w:rsid w:val="009F186E"/>
    <w:rsid w:val="009F199D"/>
    <w:rsid w:val="009F2D03"/>
    <w:rsid w:val="009F3285"/>
    <w:rsid w:val="009F3B67"/>
    <w:rsid w:val="009F3BCF"/>
    <w:rsid w:val="009F434A"/>
    <w:rsid w:val="009F44F4"/>
    <w:rsid w:val="009F4CD6"/>
    <w:rsid w:val="009F5977"/>
    <w:rsid w:val="009F59E0"/>
    <w:rsid w:val="009F5B22"/>
    <w:rsid w:val="009F69E7"/>
    <w:rsid w:val="009F6A07"/>
    <w:rsid w:val="009F75C9"/>
    <w:rsid w:val="009F75DA"/>
    <w:rsid w:val="009F7CFE"/>
    <w:rsid w:val="009F7E4C"/>
    <w:rsid w:val="00A008FD"/>
    <w:rsid w:val="00A0317C"/>
    <w:rsid w:val="00A0331F"/>
    <w:rsid w:val="00A0336B"/>
    <w:rsid w:val="00A04C58"/>
    <w:rsid w:val="00A04F47"/>
    <w:rsid w:val="00A05A91"/>
    <w:rsid w:val="00A05EEB"/>
    <w:rsid w:val="00A05FA3"/>
    <w:rsid w:val="00A0654B"/>
    <w:rsid w:val="00A06753"/>
    <w:rsid w:val="00A06B5A"/>
    <w:rsid w:val="00A06BFC"/>
    <w:rsid w:val="00A06E92"/>
    <w:rsid w:val="00A06ED2"/>
    <w:rsid w:val="00A1023E"/>
    <w:rsid w:val="00A10362"/>
    <w:rsid w:val="00A11175"/>
    <w:rsid w:val="00A11404"/>
    <w:rsid w:val="00A11467"/>
    <w:rsid w:val="00A11AFD"/>
    <w:rsid w:val="00A12332"/>
    <w:rsid w:val="00A12C08"/>
    <w:rsid w:val="00A13394"/>
    <w:rsid w:val="00A138B2"/>
    <w:rsid w:val="00A1441F"/>
    <w:rsid w:val="00A14A33"/>
    <w:rsid w:val="00A14C41"/>
    <w:rsid w:val="00A14CF6"/>
    <w:rsid w:val="00A1539F"/>
    <w:rsid w:val="00A15421"/>
    <w:rsid w:val="00A154BE"/>
    <w:rsid w:val="00A155CD"/>
    <w:rsid w:val="00A15D90"/>
    <w:rsid w:val="00A15FDA"/>
    <w:rsid w:val="00A169BE"/>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3DFB"/>
    <w:rsid w:val="00A24235"/>
    <w:rsid w:val="00A244D9"/>
    <w:rsid w:val="00A24BB9"/>
    <w:rsid w:val="00A2576C"/>
    <w:rsid w:val="00A2619B"/>
    <w:rsid w:val="00A26853"/>
    <w:rsid w:val="00A27C8C"/>
    <w:rsid w:val="00A30052"/>
    <w:rsid w:val="00A30531"/>
    <w:rsid w:val="00A31213"/>
    <w:rsid w:val="00A31326"/>
    <w:rsid w:val="00A31761"/>
    <w:rsid w:val="00A321FC"/>
    <w:rsid w:val="00A328C1"/>
    <w:rsid w:val="00A32DFB"/>
    <w:rsid w:val="00A33BE5"/>
    <w:rsid w:val="00A3417D"/>
    <w:rsid w:val="00A34C14"/>
    <w:rsid w:val="00A34FC6"/>
    <w:rsid w:val="00A35003"/>
    <w:rsid w:val="00A36B6E"/>
    <w:rsid w:val="00A37149"/>
    <w:rsid w:val="00A37B11"/>
    <w:rsid w:val="00A37D6E"/>
    <w:rsid w:val="00A37E53"/>
    <w:rsid w:val="00A40AF2"/>
    <w:rsid w:val="00A40EAE"/>
    <w:rsid w:val="00A411EA"/>
    <w:rsid w:val="00A41C5C"/>
    <w:rsid w:val="00A41FAC"/>
    <w:rsid w:val="00A42360"/>
    <w:rsid w:val="00A42637"/>
    <w:rsid w:val="00A426BF"/>
    <w:rsid w:val="00A42759"/>
    <w:rsid w:val="00A42C55"/>
    <w:rsid w:val="00A430D3"/>
    <w:rsid w:val="00A4389D"/>
    <w:rsid w:val="00A43913"/>
    <w:rsid w:val="00A4473D"/>
    <w:rsid w:val="00A451F5"/>
    <w:rsid w:val="00A451F8"/>
    <w:rsid w:val="00A45621"/>
    <w:rsid w:val="00A456CF"/>
    <w:rsid w:val="00A45E04"/>
    <w:rsid w:val="00A45EA8"/>
    <w:rsid w:val="00A4619E"/>
    <w:rsid w:val="00A4678E"/>
    <w:rsid w:val="00A46E6A"/>
    <w:rsid w:val="00A4789D"/>
    <w:rsid w:val="00A479B7"/>
    <w:rsid w:val="00A50675"/>
    <w:rsid w:val="00A50A1E"/>
    <w:rsid w:val="00A50D4B"/>
    <w:rsid w:val="00A50D6D"/>
    <w:rsid w:val="00A50EA3"/>
    <w:rsid w:val="00A5110D"/>
    <w:rsid w:val="00A5154E"/>
    <w:rsid w:val="00A53164"/>
    <w:rsid w:val="00A531BF"/>
    <w:rsid w:val="00A53B70"/>
    <w:rsid w:val="00A543D6"/>
    <w:rsid w:val="00A54AA9"/>
    <w:rsid w:val="00A54C1D"/>
    <w:rsid w:val="00A55D65"/>
    <w:rsid w:val="00A55E72"/>
    <w:rsid w:val="00A562D8"/>
    <w:rsid w:val="00A56622"/>
    <w:rsid w:val="00A57DD1"/>
    <w:rsid w:val="00A6007F"/>
    <w:rsid w:val="00A60B02"/>
    <w:rsid w:val="00A61330"/>
    <w:rsid w:val="00A61E73"/>
    <w:rsid w:val="00A62290"/>
    <w:rsid w:val="00A63025"/>
    <w:rsid w:val="00A64764"/>
    <w:rsid w:val="00A6539A"/>
    <w:rsid w:val="00A65CBD"/>
    <w:rsid w:val="00A65D18"/>
    <w:rsid w:val="00A66087"/>
    <w:rsid w:val="00A66412"/>
    <w:rsid w:val="00A66BB0"/>
    <w:rsid w:val="00A66D6D"/>
    <w:rsid w:val="00A67080"/>
    <w:rsid w:val="00A670FA"/>
    <w:rsid w:val="00A6731A"/>
    <w:rsid w:val="00A67F3D"/>
    <w:rsid w:val="00A70B04"/>
    <w:rsid w:val="00A7175D"/>
    <w:rsid w:val="00A71AE6"/>
    <w:rsid w:val="00A71C57"/>
    <w:rsid w:val="00A71CC1"/>
    <w:rsid w:val="00A7200F"/>
    <w:rsid w:val="00A72CEC"/>
    <w:rsid w:val="00A72E77"/>
    <w:rsid w:val="00A73990"/>
    <w:rsid w:val="00A747FE"/>
    <w:rsid w:val="00A75065"/>
    <w:rsid w:val="00A75262"/>
    <w:rsid w:val="00A754E7"/>
    <w:rsid w:val="00A7626C"/>
    <w:rsid w:val="00A77666"/>
    <w:rsid w:val="00A80282"/>
    <w:rsid w:val="00A804D8"/>
    <w:rsid w:val="00A8083E"/>
    <w:rsid w:val="00A80E2E"/>
    <w:rsid w:val="00A81C5B"/>
    <w:rsid w:val="00A82137"/>
    <w:rsid w:val="00A825F4"/>
    <w:rsid w:val="00A83140"/>
    <w:rsid w:val="00A8346E"/>
    <w:rsid w:val="00A83672"/>
    <w:rsid w:val="00A83DA4"/>
    <w:rsid w:val="00A84ECB"/>
    <w:rsid w:val="00A85B1A"/>
    <w:rsid w:val="00A866E0"/>
    <w:rsid w:val="00A8694C"/>
    <w:rsid w:val="00A86FC2"/>
    <w:rsid w:val="00A8702D"/>
    <w:rsid w:val="00A878A5"/>
    <w:rsid w:val="00A90598"/>
    <w:rsid w:val="00A9072C"/>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712C"/>
    <w:rsid w:val="00A9726C"/>
    <w:rsid w:val="00A97856"/>
    <w:rsid w:val="00AA01AB"/>
    <w:rsid w:val="00AA066E"/>
    <w:rsid w:val="00AA0FAA"/>
    <w:rsid w:val="00AA1FB6"/>
    <w:rsid w:val="00AA22E0"/>
    <w:rsid w:val="00AA232F"/>
    <w:rsid w:val="00AA2779"/>
    <w:rsid w:val="00AA2F41"/>
    <w:rsid w:val="00AA3669"/>
    <w:rsid w:val="00AA38D0"/>
    <w:rsid w:val="00AA3B79"/>
    <w:rsid w:val="00AA3E4A"/>
    <w:rsid w:val="00AA57D1"/>
    <w:rsid w:val="00AA6B11"/>
    <w:rsid w:val="00AA6F2D"/>
    <w:rsid w:val="00AA78AD"/>
    <w:rsid w:val="00AA7D4C"/>
    <w:rsid w:val="00AB029F"/>
    <w:rsid w:val="00AB0895"/>
    <w:rsid w:val="00AB08CA"/>
    <w:rsid w:val="00AB099E"/>
    <w:rsid w:val="00AB0D13"/>
    <w:rsid w:val="00AB1CAF"/>
    <w:rsid w:val="00AB1D41"/>
    <w:rsid w:val="00AB1D78"/>
    <w:rsid w:val="00AB24F5"/>
    <w:rsid w:val="00AB26D3"/>
    <w:rsid w:val="00AB3311"/>
    <w:rsid w:val="00AB3A55"/>
    <w:rsid w:val="00AB3ED0"/>
    <w:rsid w:val="00AB40D1"/>
    <w:rsid w:val="00AB4865"/>
    <w:rsid w:val="00AB6501"/>
    <w:rsid w:val="00AB6B3C"/>
    <w:rsid w:val="00AB6D54"/>
    <w:rsid w:val="00AB6FA9"/>
    <w:rsid w:val="00AB7501"/>
    <w:rsid w:val="00AB75B9"/>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5919"/>
    <w:rsid w:val="00AC67B6"/>
    <w:rsid w:val="00AC6CE0"/>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53BF"/>
    <w:rsid w:val="00AD58B0"/>
    <w:rsid w:val="00AD5D89"/>
    <w:rsid w:val="00AD72F9"/>
    <w:rsid w:val="00AD7D9F"/>
    <w:rsid w:val="00AE077A"/>
    <w:rsid w:val="00AE14FF"/>
    <w:rsid w:val="00AE191B"/>
    <w:rsid w:val="00AE1FBC"/>
    <w:rsid w:val="00AE2D01"/>
    <w:rsid w:val="00AE2FCF"/>
    <w:rsid w:val="00AE3417"/>
    <w:rsid w:val="00AE3C41"/>
    <w:rsid w:val="00AE4219"/>
    <w:rsid w:val="00AE4730"/>
    <w:rsid w:val="00AE510F"/>
    <w:rsid w:val="00AE540B"/>
    <w:rsid w:val="00AE583E"/>
    <w:rsid w:val="00AE5C85"/>
    <w:rsid w:val="00AE5D15"/>
    <w:rsid w:val="00AE631D"/>
    <w:rsid w:val="00AE6671"/>
    <w:rsid w:val="00AE7612"/>
    <w:rsid w:val="00AE7FC5"/>
    <w:rsid w:val="00AF001E"/>
    <w:rsid w:val="00AF1531"/>
    <w:rsid w:val="00AF16EB"/>
    <w:rsid w:val="00AF1AF3"/>
    <w:rsid w:val="00AF2370"/>
    <w:rsid w:val="00AF278C"/>
    <w:rsid w:val="00AF3343"/>
    <w:rsid w:val="00AF377A"/>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92E"/>
    <w:rsid w:val="00B02B1C"/>
    <w:rsid w:val="00B03053"/>
    <w:rsid w:val="00B04604"/>
    <w:rsid w:val="00B0463A"/>
    <w:rsid w:val="00B0472E"/>
    <w:rsid w:val="00B04DAE"/>
    <w:rsid w:val="00B0599C"/>
    <w:rsid w:val="00B06486"/>
    <w:rsid w:val="00B0648E"/>
    <w:rsid w:val="00B064DD"/>
    <w:rsid w:val="00B07200"/>
    <w:rsid w:val="00B0751F"/>
    <w:rsid w:val="00B07821"/>
    <w:rsid w:val="00B10104"/>
    <w:rsid w:val="00B103E6"/>
    <w:rsid w:val="00B105C2"/>
    <w:rsid w:val="00B11217"/>
    <w:rsid w:val="00B123DD"/>
    <w:rsid w:val="00B12BB5"/>
    <w:rsid w:val="00B1304F"/>
    <w:rsid w:val="00B13400"/>
    <w:rsid w:val="00B13EA4"/>
    <w:rsid w:val="00B1451B"/>
    <w:rsid w:val="00B14731"/>
    <w:rsid w:val="00B14FB6"/>
    <w:rsid w:val="00B15E80"/>
    <w:rsid w:val="00B16344"/>
    <w:rsid w:val="00B168FA"/>
    <w:rsid w:val="00B169FE"/>
    <w:rsid w:val="00B16E9F"/>
    <w:rsid w:val="00B17679"/>
    <w:rsid w:val="00B17B37"/>
    <w:rsid w:val="00B2005D"/>
    <w:rsid w:val="00B20862"/>
    <w:rsid w:val="00B21524"/>
    <w:rsid w:val="00B21BE4"/>
    <w:rsid w:val="00B21C90"/>
    <w:rsid w:val="00B2272B"/>
    <w:rsid w:val="00B22A9B"/>
    <w:rsid w:val="00B22BD0"/>
    <w:rsid w:val="00B23126"/>
    <w:rsid w:val="00B23438"/>
    <w:rsid w:val="00B23784"/>
    <w:rsid w:val="00B23FEC"/>
    <w:rsid w:val="00B2402C"/>
    <w:rsid w:val="00B24287"/>
    <w:rsid w:val="00B24714"/>
    <w:rsid w:val="00B2506F"/>
    <w:rsid w:val="00B25377"/>
    <w:rsid w:val="00B2705E"/>
    <w:rsid w:val="00B27173"/>
    <w:rsid w:val="00B27318"/>
    <w:rsid w:val="00B27B86"/>
    <w:rsid w:val="00B27F70"/>
    <w:rsid w:val="00B30F35"/>
    <w:rsid w:val="00B3222E"/>
    <w:rsid w:val="00B3228E"/>
    <w:rsid w:val="00B32361"/>
    <w:rsid w:val="00B32B24"/>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3ACD"/>
    <w:rsid w:val="00B443F7"/>
    <w:rsid w:val="00B44659"/>
    <w:rsid w:val="00B44A5F"/>
    <w:rsid w:val="00B44AD3"/>
    <w:rsid w:val="00B44E66"/>
    <w:rsid w:val="00B451C9"/>
    <w:rsid w:val="00B4557A"/>
    <w:rsid w:val="00B471AE"/>
    <w:rsid w:val="00B4756F"/>
    <w:rsid w:val="00B50C06"/>
    <w:rsid w:val="00B50E21"/>
    <w:rsid w:val="00B51179"/>
    <w:rsid w:val="00B51388"/>
    <w:rsid w:val="00B51672"/>
    <w:rsid w:val="00B517E2"/>
    <w:rsid w:val="00B5189E"/>
    <w:rsid w:val="00B51C18"/>
    <w:rsid w:val="00B52F16"/>
    <w:rsid w:val="00B53230"/>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3022"/>
    <w:rsid w:val="00B632AC"/>
    <w:rsid w:val="00B64340"/>
    <w:rsid w:val="00B648CE"/>
    <w:rsid w:val="00B648F0"/>
    <w:rsid w:val="00B64DC3"/>
    <w:rsid w:val="00B64DE1"/>
    <w:rsid w:val="00B650D4"/>
    <w:rsid w:val="00B65562"/>
    <w:rsid w:val="00B66153"/>
    <w:rsid w:val="00B71155"/>
    <w:rsid w:val="00B711E6"/>
    <w:rsid w:val="00B71211"/>
    <w:rsid w:val="00B71621"/>
    <w:rsid w:val="00B7188D"/>
    <w:rsid w:val="00B71C7B"/>
    <w:rsid w:val="00B71DDD"/>
    <w:rsid w:val="00B72220"/>
    <w:rsid w:val="00B7252D"/>
    <w:rsid w:val="00B72B48"/>
    <w:rsid w:val="00B7349E"/>
    <w:rsid w:val="00B74866"/>
    <w:rsid w:val="00B7489C"/>
    <w:rsid w:val="00B74991"/>
    <w:rsid w:val="00B7559B"/>
    <w:rsid w:val="00B75633"/>
    <w:rsid w:val="00B7596B"/>
    <w:rsid w:val="00B75D40"/>
    <w:rsid w:val="00B75DB3"/>
    <w:rsid w:val="00B765F1"/>
    <w:rsid w:val="00B76F5D"/>
    <w:rsid w:val="00B77537"/>
    <w:rsid w:val="00B776E0"/>
    <w:rsid w:val="00B77984"/>
    <w:rsid w:val="00B8043C"/>
    <w:rsid w:val="00B804A0"/>
    <w:rsid w:val="00B826A1"/>
    <w:rsid w:val="00B8289E"/>
    <w:rsid w:val="00B83026"/>
    <w:rsid w:val="00B8343B"/>
    <w:rsid w:val="00B8353E"/>
    <w:rsid w:val="00B83936"/>
    <w:rsid w:val="00B84F96"/>
    <w:rsid w:val="00B853BE"/>
    <w:rsid w:val="00B85565"/>
    <w:rsid w:val="00B86065"/>
    <w:rsid w:val="00B865CB"/>
    <w:rsid w:val="00B87965"/>
    <w:rsid w:val="00B905B0"/>
    <w:rsid w:val="00B9084E"/>
    <w:rsid w:val="00B90BA1"/>
    <w:rsid w:val="00B90DE8"/>
    <w:rsid w:val="00B90F57"/>
    <w:rsid w:val="00B9107D"/>
    <w:rsid w:val="00B91176"/>
    <w:rsid w:val="00B919F0"/>
    <w:rsid w:val="00B92342"/>
    <w:rsid w:val="00B924F5"/>
    <w:rsid w:val="00B92722"/>
    <w:rsid w:val="00B9287B"/>
    <w:rsid w:val="00B932DB"/>
    <w:rsid w:val="00B93533"/>
    <w:rsid w:val="00B94328"/>
    <w:rsid w:val="00B947A3"/>
    <w:rsid w:val="00B94842"/>
    <w:rsid w:val="00B95016"/>
    <w:rsid w:val="00B95257"/>
    <w:rsid w:val="00B953AD"/>
    <w:rsid w:val="00B95A95"/>
    <w:rsid w:val="00B9652F"/>
    <w:rsid w:val="00B96A98"/>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3D2"/>
    <w:rsid w:val="00BA2471"/>
    <w:rsid w:val="00BA2C9D"/>
    <w:rsid w:val="00BA2DDE"/>
    <w:rsid w:val="00BA3457"/>
    <w:rsid w:val="00BA37F7"/>
    <w:rsid w:val="00BA3A54"/>
    <w:rsid w:val="00BA4399"/>
    <w:rsid w:val="00BA4B57"/>
    <w:rsid w:val="00BA51CE"/>
    <w:rsid w:val="00BA5529"/>
    <w:rsid w:val="00BA68D3"/>
    <w:rsid w:val="00BA6947"/>
    <w:rsid w:val="00BA762B"/>
    <w:rsid w:val="00BA76B0"/>
    <w:rsid w:val="00BA7A04"/>
    <w:rsid w:val="00BA7BEA"/>
    <w:rsid w:val="00BB0160"/>
    <w:rsid w:val="00BB03E9"/>
    <w:rsid w:val="00BB0745"/>
    <w:rsid w:val="00BB0ECF"/>
    <w:rsid w:val="00BB0EFB"/>
    <w:rsid w:val="00BB1C54"/>
    <w:rsid w:val="00BB1E37"/>
    <w:rsid w:val="00BB2894"/>
    <w:rsid w:val="00BB2A76"/>
    <w:rsid w:val="00BB3036"/>
    <w:rsid w:val="00BB3270"/>
    <w:rsid w:val="00BB3721"/>
    <w:rsid w:val="00BB40C9"/>
    <w:rsid w:val="00BB4148"/>
    <w:rsid w:val="00BB4548"/>
    <w:rsid w:val="00BB4E8C"/>
    <w:rsid w:val="00BB5320"/>
    <w:rsid w:val="00BB53AD"/>
    <w:rsid w:val="00BB5B63"/>
    <w:rsid w:val="00BB5B84"/>
    <w:rsid w:val="00BB74DB"/>
    <w:rsid w:val="00BB78BD"/>
    <w:rsid w:val="00BB7F10"/>
    <w:rsid w:val="00BC0665"/>
    <w:rsid w:val="00BC0959"/>
    <w:rsid w:val="00BC24A6"/>
    <w:rsid w:val="00BC2690"/>
    <w:rsid w:val="00BC2894"/>
    <w:rsid w:val="00BC32F4"/>
    <w:rsid w:val="00BC3490"/>
    <w:rsid w:val="00BC4036"/>
    <w:rsid w:val="00BC469C"/>
    <w:rsid w:val="00BC48B7"/>
    <w:rsid w:val="00BC49B7"/>
    <w:rsid w:val="00BC4A36"/>
    <w:rsid w:val="00BC57CE"/>
    <w:rsid w:val="00BC58AF"/>
    <w:rsid w:val="00BC5A43"/>
    <w:rsid w:val="00BC5A7D"/>
    <w:rsid w:val="00BC5A8C"/>
    <w:rsid w:val="00BC5E40"/>
    <w:rsid w:val="00BC603E"/>
    <w:rsid w:val="00BC6638"/>
    <w:rsid w:val="00BC6896"/>
    <w:rsid w:val="00BC69EA"/>
    <w:rsid w:val="00BC783F"/>
    <w:rsid w:val="00BD013C"/>
    <w:rsid w:val="00BD12AB"/>
    <w:rsid w:val="00BD13FD"/>
    <w:rsid w:val="00BD2251"/>
    <w:rsid w:val="00BD28B6"/>
    <w:rsid w:val="00BD295C"/>
    <w:rsid w:val="00BD31AF"/>
    <w:rsid w:val="00BD3697"/>
    <w:rsid w:val="00BD3A28"/>
    <w:rsid w:val="00BD4172"/>
    <w:rsid w:val="00BD4FAD"/>
    <w:rsid w:val="00BD5205"/>
    <w:rsid w:val="00BD5523"/>
    <w:rsid w:val="00BD5D54"/>
    <w:rsid w:val="00BD6257"/>
    <w:rsid w:val="00BD699F"/>
    <w:rsid w:val="00BD69A4"/>
    <w:rsid w:val="00BD74F7"/>
    <w:rsid w:val="00BD7C33"/>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EF4"/>
    <w:rsid w:val="00BE7669"/>
    <w:rsid w:val="00BE796D"/>
    <w:rsid w:val="00BF00E6"/>
    <w:rsid w:val="00BF0953"/>
    <w:rsid w:val="00BF14D2"/>
    <w:rsid w:val="00BF24EA"/>
    <w:rsid w:val="00BF2906"/>
    <w:rsid w:val="00BF2A20"/>
    <w:rsid w:val="00BF2D4C"/>
    <w:rsid w:val="00BF31FE"/>
    <w:rsid w:val="00BF322B"/>
    <w:rsid w:val="00BF3895"/>
    <w:rsid w:val="00BF3CF7"/>
    <w:rsid w:val="00BF4EAE"/>
    <w:rsid w:val="00BF5312"/>
    <w:rsid w:val="00BF5D78"/>
    <w:rsid w:val="00BF659F"/>
    <w:rsid w:val="00BF6FE3"/>
    <w:rsid w:val="00BF77ED"/>
    <w:rsid w:val="00BF7F54"/>
    <w:rsid w:val="00C00439"/>
    <w:rsid w:val="00C00779"/>
    <w:rsid w:val="00C0084D"/>
    <w:rsid w:val="00C00B51"/>
    <w:rsid w:val="00C00C6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293"/>
    <w:rsid w:val="00C11D32"/>
    <w:rsid w:val="00C11DDB"/>
    <w:rsid w:val="00C13F0A"/>
    <w:rsid w:val="00C14970"/>
    <w:rsid w:val="00C15C0A"/>
    <w:rsid w:val="00C15D48"/>
    <w:rsid w:val="00C15DB5"/>
    <w:rsid w:val="00C162C8"/>
    <w:rsid w:val="00C16B78"/>
    <w:rsid w:val="00C16BE8"/>
    <w:rsid w:val="00C1709B"/>
    <w:rsid w:val="00C17CA6"/>
    <w:rsid w:val="00C17E5C"/>
    <w:rsid w:val="00C20130"/>
    <w:rsid w:val="00C20166"/>
    <w:rsid w:val="00C201F8"/>
    <w:rsid w:val="00C20542"/>
    <w:rsid w:val="00C20E03"/>
    <w:rsid w:val="00C21160"/>
    <w:rsid w:val="00C2124C"/>
    <w:rsid w:val="00C215D8"/>
    <w:rsid w:val="00C21E6C"/>
    <w:rsid w:val="00C21E92"/>
    <w:rsid w:val="00C2242A"/>
    <w:rsid w:val="00C231F0"/>
    <w:rsid w:val="00C24457"/>
    <w:rsid w:val="00C24723"/>
    <w:rsid w:val="00C2482F"/>
    <w:rsid w:val="00C24833"/>
    <w:rsid w:val="00C2489E"/>
    <w:rsid w:val="00C24E82"/>
    <w:rsid w:val="00C2546B"/>
    <w:rsid w:val="00C2635F"/>
    <w:rsid w:val="00C26613"/>
    <w:rsid w:val="00C26D3B"/>
    <w:rsid w:val="00C26D75"/>
    <w:rsid w:val="00C27249"/>
    <w:rsid w:val="00C2775B"/>
    <w:rsid w:val="00C27A3B"/>
    <w:rsid w:val="00C27A59"/>
    <w:rsid w:val="00C302B9"/>
    <w:rsid w:val="00C315B4"/>
    <w:rsid w:val="00C31F83"/>
    <w:rsid w:val="00C321F7"/>
    <w:rsid w:val="00C3232E"/>
    <w:rsid w:val="00C329E8"/>
    <w:rsid w:val="00C32B9E"/>
    <w:rsid w:val="00C33884"/>
    <w:rsid w:val="00C338D4"/>
    <w:rsid w:val="00C340A1"/>
    <w:rsid w:val="00C340AA"/>
    <w:rsid w:val="00C340DE"/>
    <w:rsid w:val="00C344A4"/>
    <w:rsid w:val="00C3462E"/>
    <w:rsid w:val="00C34756"/>
    <w:rsid w:val="00C350DC"/>
    <w:rsid w:val="00C353CE"/>
    <w:rsid w:val="00C35FC4"/>
    <w:rsid w:val="00C3605C"/>
    <w:rsid w:val="00C368C3"/>
    <w:rsid w:val="00C37860"/>
    <w:rsid w:val="00C4014C"/>
    <w:rsid w:val="00C40B2B"/>
    <w:rsid w:val="00C4157B"/>
    <w:rsid w:val="00C41CCF"/>
    <w:rsid w:val="00C41D68"/>
    <w:rsid w:val="00C42459"/>
    <w:rsid w:val="00C42B67"/>
    <w:rsid w:val="00C43705"/>
    <w:rsid w:val="00C43912"/>
    <w:rsid w:val="00C43B04"/>
    <w:rsid w:val="00C4434E"/>
    <w:rsid w:val="00C44BE1"/>
    <w:rsid w:val="00C44E15"/>
    <w:rsid w:val="00C45238"/>
    <w:rsid w:val="00C45616"/>
    <w:rsid w:val="00C46485"/>
    <w:rsid w:val="00C46D75"/>
    <w:rsid w:val="00C479F7"/>
    <w:rsid w:val="00C47D81"/>
    <w:rsid w:val="00C47FDD"/>
    <w:rsid w:val="00C50710"/>
    <w:rsid w:val="00C507DC"/>
    <w:rsid w:val="00C50B3A"/>
    <w:rsid w:val="00C51223"/>
    <w:rsid w:val="00C51346"/>
    <w:rsid w:val="00C51EC7"/>
    <w:rsid w:val="00C535BD"/>
    <w:rsid w:val="00C53D6E"/>
    <w:rsid w:val="00C543CD"/>
    <w:rsid w:val="00C5479E"/>
    <w:rsid w:val="00C54E8E"/>
    <w:rsid w:val="00C55578"/>
    <w:rsid w:val="00C55C86"/>
    <w:rsid w:val="00C55F8F"/>
    <w:rsid w:val="00C5606F"/>
    <w:rsid w:val="00C568B8"/>
    <w:rsid w:val="00C56AEA"/>
    <w:rsid w:val="00C575B2"/>
    <w:rsid w:val="00C57730"/>
    <w:rsid w:val="00C60A4D"/>
    <w:rsid w:val="00C60ABD"/>
    <w:rsid w:val="00C60C82"/>
    <w:rsid w:val="00C6104E"/>
    <w:rsid w:val="00C62128"/>
    <w:rsid w:val="00C62CE6"/>
    <w:rsid w:val="00C63380"/>
    <w:rsid w:val="00C63ADB"/>
    <w:rsid w:val="00C63FF9"/>
    <w:rsid w:val="00C64FBE"/>
    <w:rsid w:val="00C65690"/>
    <w:rsid w:val="00C662F0"/>
    <w:rsid w:val="00C66B7E"/>
    <w:rsid w:val="00C67FA4"/>
    <w:rsid w:val="00C703E2"/>
    <w:rsid w:val="00C7048C"/>
    <w:rsid w:val="00C707F8"/>
    <w:rsid w:val="00C70CBA"/>
    <w:rsid w:val="00C71C45"/>
    <w:rsid w:val="00C73743"/>
    <w:rsid w:val="00C737A1"/>
    <w:rsid w:val="00C7400A"/>
    <w:rsid w:val="00C7426B"/>
    <w:rsid w:val="00C74F0B"/>
    <w:rsid w:val="00C75291"/>
    <w:rsid w:val="00C75BDF"/>
    <w:rsid w:val="00C7763D"/>
    <w:rsid w:val="00C77A77"/>
    <w:rsid w:val="00C77D27"/>
    <w:rsid w:val="00C80332"/>
    <w:rsid w:val="00C807F7"/>
    <w:rsid w:val="00C80926"/>
    <w:rsid w:val="00C80BE3"/>
    <w:rsid w:val="00C812B0"/>
    <w:rsid w:val="00C81320"/>
    <w:rsid w:val="00C82129"/>
    <w:rsid w:val="00C834C7"/>
    <w:rsid w:val="00C8410C"/>
    <w:rsid w:val="00C844A0"/>
    <w:rsid w:val="00C84BF1"/>
    <w:rsid w:val="00C85052"/>
    <w:rsid w:val="00C8739C"/>
    <w:rsid w:val="00C87707"/>
    <w:rsid w:val="00C878EA"/>
    <w:rsid w:val="00C879F0"/>
    <w:rsid w:val="00C87A22"/>
    <w:rsid w:val="00C902E0"/>
    <w:rsid w:val="00C90953"/>
    <w:rsid w:val="00C90B55"/>
    <w:rsid w:val="00C90C19"/>
    <w:rsid w:val="00C90E70"/>
    <w:rsid w:val="00C90FF9"/>
    <w:rsid w:val="00C91103"/>
    <w:rsid w:val="00C91CBA"/>
    <w:rsid w:val="00C91E06"/>
    <w:rsid w:val="00C9202A"/>
    <w:rsid w:val="00C927E9"/>
    <w:rsid w:val="00C92D8C"/>
    <w:rsid w:val="00C92F8C"/>
    <w:rsid w:val="00C94984"/>
    <w:rsid w:val="00C94A89"/>
    <w:rsid w:val="00C94C7D"/>
    <w:rsid w:val="00C952F3"/>
    <w:rsid w:val="00C953C9"/>
    <w:rsid w:val="00C96087"/>
    <w:rsid w:val="00C967DD"/>
    <w:rsid w:val="00C96BF2"/>
    <w:rsid w:val="00C96E87"/>
    <w:rsid w:val="00C96FEE"/>
    <w:rsid w:val="00CA0765"/>
    <w:rsid w:val="00CA0985"/>
    <w:rsid w:val="00CA1338"/>
    <w:rsid w:val="00CA15D4"/>
    <w:rsid w:val="00CA16A7"/>
    <w:rsid w:val="00CA1F6C"/>
    <w:rsid w:val="00CA2978"/>
    <w:rsid w:val="00CA2F02"/>
    <w:rsid w:val="00CA346C"/>
    <w:rsid w:val="00CA3793"/>
    <w:rsid w:val="00CA39CE"/>
    <w:rsid w:val="00CA45B4"/>
    <w:rsid w:val="00CA4970"/>
    <w:rsid w:val="00CA49E3"/>
    <w:rsid w:val="00CA4DB7"/>
    <w:rsid w:val="00CA505F"/>
    <w:rsid w:val="00CA66FA"/>
    <w:rsid w:val="00CA7CC6"/>
    <w:rsid w:val="00CB1B54"/>
    <w:rsid w:val="00CB2A40"/>
    <w:rsid w:val="00CB313A"/>
    <w:rsid w:val="00CB33B1"/>
    <w:rsid w:val="00CB360D"/>
    <w:rsid w:val="00CB3C5A"/>
    <w:rsid w:val="00CB3EFC"/>
    <w:rsid w:val="00CB43F8"/>
    <w:rsid w:val="00CB4AD3"/>
    <w:rsid w:val="00CB5D0D"/>
    <w:rsid w:val="00CB64B8"/>
    <w:rsid w:val="00CB6EFF"/>
    <w:rsid w:val="00CB6F60"/>
    <w:rsid w:val="00CC01C2"/>
    <w:rsid w:val="00CC01D0"/>
    <w:rsid w:val="00CC05BC"/>
    <w:rsid w:val="00CC0822"/>
    <w:rsid w:val="00CC0A01"/>
    <w:rsid w:val="00CC0BC5"/>
    <w:rsid w:val="00CC11F3"/>
    <w:rsid w:val="00CC1689"/>
    <w:rsid w:val="00CC1C88"/>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03A1"/>
    <w:rsid w:val="00CD10BD"/>
    <w:rsid w:val="00CD17C6"/>
    <w:rsid w:val="00CD1AFF"/>
    <w:rsid w:val="00CD1F17"/>
    <w:rsid w:val="00CD2B3C"/>
    <w:rsid w:val="00CD2B4F"/>
    <w:rsid w:val="00CD4227"/>
    <w:rsid w:val="00CD4624"/>
    <w:rsid w:val="00CD4B61"/>
    <w:rsid w:val="00CD51F9"/>
    <w:rsid w:val="00CD5436"/>
    <w:rsid w:val="00CD6937"/>
    <w:rsid w:val="00CD6A25"/>
    <w:rsid w:val="00CD6D30"/>
    <w:rsid w:val="00CD7EBB"/>
    <w:rsid w:val="00CE00AE"/>
    <w:rsid w:val="00CE04EC"/>
    <w:rsid w:val="00CE0B39"/>
    <w:rsid w:val="00CE0D34"/>
    <w:rsid w:val="00CE126D"/>
    <w:rsid w:val="00CE1875"/>
    <w:rsid w:val="00CE1D42"/>
    <w:rsid w:val="00CE2B1D"/>
    <w:rsid w:val="00CE2C61"/>
    <w:rsid w:val="00CE361C"/>
    <w:rsid w:val="00CE3C12"/>
    <w:rsid w:val="00CE3F43"/>
    <w:rsid w:val="00CE4174"/>
    <w:rsid w:val="00CE42B9"/>
    <w:rsid w:val="00CE4931"/>
    <w:rsid w:val="00CE5642"/>
    <w:rsid w:val="00CE5C66"/>
    <w:rsid w:val="00CE60CC"/>
    <w:rsid w:val="00CE641F"/>
    <w:rsid w:val="00CE6E18"/>
    <w:rsid w:val="00CE6E9C"/>
    <w:rsid w:val="00CE6F8A"/>
    <w:rsid w:val="00CE735B"/>
    <w:rsid w:val="00CE7C0B"/>
    <w:rsid w:val="00CF0673"/>
    <w:rsid w:val="00CF15EF"/>
    <w:rsid w:val="00CF1809"/>
    <w:rsid w:val="00CF1F32"/>
    <w:rsid w:val="00CF1F6C"/>
    <w:rsid w:val="00CF21D0"/>
    <w:rsid w:val="00CF2302"/>
    <w:rsid w:val="00CF26F2"/>
    <w:rsid w:val="00CF2EFF"/>
    <w:rsid w:val="00CF49F6"/>
    <w:rsid w:val="00CF4B7F"/>
    <w:rsid w:val="00CF4C21"/>
    <w:rsid w:val="00CF4FC3"/>
    <w:rsid w:val="00CF6308"/>
    <w:rsid w:val="00CF707F"/>
    <w:rsid w:val="00CF788D"/>
    <w:rsid w:val="00CF7CEB"/>
    <w:rsid w:val="00CF7D0E"/>
    <w:rsid w:val="00D000F9"/>
    <w:rsid w:val="00D0038F"/>
    <w:rsid w:val="00D00A82"/>
    <w:rsid w:val="00D00ACE"/>
    <w:rsid w:val="00D016F7"/>
    <w:rsid w:val="00D02680"/>
    <w:rsid w:val="00D02D4E"/>
    <w:rsid w:val="00D02DE1"/>
    <w:rsid w:val="00D033B2"/>
    <w:rsid w:val="00D0351C"/>
    <w:rsid w:val="00D03583"/>
    <w:rsid w:val="00D035EB"/>
    <w:rsid w:val="00D03D51"/>
    <w:rsid w:val="00D04558"/>
    <w:rsid w:val="00D047E9"/>
    <w:rsid w:val="00D04E5B"/>
    <w:rsid w:val="00D04F2F"/>
    <w:rsid w:val="00D05974"/>
    <w:rsid w:val="00D059B8"/>
    <w:rsid w:val="00D0633F"/>
    <w:rsid w:val="00D07054"/>
    <w:rsid w:val="00D074B5"/>
    <w:rsid w:val="00D07570"/>
    <w:rsid w:val="00D07672"/>
    <w:rsid w:val="00D07771"/>
    <w:rsid w:val="00D07EC5"/>
    <w:rsid w:val="00D07F20"/>
    <w:rsid w:val="00D101D4"/>
    <w:rsid w:val="00D101E5"/>
    <w:rsid w:val="00D12F8F"/>
    <w:rsid w:val="00D12FC6"/>
    <w:rsid w:val="00D14AAF"/>
    <w:rsid w:val="00D15268"/>
    <w:rsid w:val="00D169A1"/>
    <w:rsid w:val="00D1706B"/>
    <w:rsid w:val="00D17A3B"/>
    <w:rsid w:val="00D17F8E"/>
    <w:rsid w:val="00D20013"/>
    <w:rsid w:val="00D204AC"/>
    <w:rsid w:val="00D206E9"/>
    <w:rsid w:val="00D20AF7"/>
    <w:rsid w:val="00D20DDC"/>
    <w:rsid w:val="00D21476"/>
    <w:rsid w:val="00D22AC2"/>
    <w:rsid w:val="00D22E8C"/>
    <w:rsid w:val="00D241FA"/>
    <w:rsid w:val="00D24356"/>
    <w:rsid w:val="00D24506"/>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AA2"/>
    <w:rsid w:val="00D34F5A"/>
    <w:rsid w:val="00D357AD"/>
    <w:rsid w:val="00D357BF"/>
    <w:rsid w:val="00D3763E"/>
    <w:rsid w:val="00D37D8C"/>
    <w:rsid w:val="00D40375"/>
    <w:rsid w:val="00D40455"/>
    <w:rsid w:val="00D404FD"/>
    <w:rsid w:val="00D40616"/>
    <w:rsid w:val="00D41401"/>
    <w:rsid w:val="00D41993"/>
    <w:rsid w:val="00D41BF7"/>
    <w:rsid w:val="00D429DF"/>
    <w:rsid w:val="00D43041"/>
    <w:rsid w:val="00D4306D"/>
    <w:rsid w:val="00D43195"/>
    <w:rsid w:val="00D43C12"/>
    <w:rsid w:val="00D43CEE"/>
    <w:rsid w:val="00D451DB"/>
    <w:rsid w:val="00D45554"/>
    <w:rsid w:val="00D45915"/>
    <w:rsid w:val="00D45E64"/>
    <w:rsid w:val="00D46B49"/>
    <w:rsid w:val="00D471FE"/>
    <w:rsid w:val="00D47580"/>
    <w:rsid w:val="00D47B8B"/>
    <w:rsid w:val="00D47CB3"/>
    <w:rsid w:val="00D47DCE"/>
    <w:rsid w:val="00D5086D"/>
    <w:rsid w:val="00D50F82"/>
    <w:rsid w:val="00D51193"/>
    <w:rsid w:val="00D513EA"/>
    <w:rsid w:val="00D51603"/>
    <w:rsid w:val="00D52701"/>
    <w:rsid w:val="00D527ED"/>
    <w:rsid w:val="00D53089"/>
    <w:rsid w:val="00D53356"/>
    <w:rsid w:val="00D53761"/>
    <w:rsid w:val="00D539E0"/>
    <w:rsid w:val="00D53ABF"/>
    <w:rsid w:val="00D54445"/>
    <w:rsid w:val="00D5447F"/>
    <w:rsid w:val="00D5483B"/>
    <w:rsid w:val="00D54BCC"/>
    <w:rsid w:val="00D55316"/>
    <w:rsid w:val="00D553F5"/>
    <w:rsid w:val="00D5664F"/>
    <w:rsid w:val="00D56873"/>
    <w:rsid w:val="00D569BE"/>
    <w:rsid w:val="00D5703F"/>
    <w:rsid w:val="00D5751E"/>
    <w:rsid w:val="00D57A63"/>
    <w:rsid w:val="00D57D55"/>
    <w:rsid w:val="00D57F0D"/>
    <w:rsid w:val="00D60996"/>
    <w:rsid w:val="00D60EE4"/>
    <w:rsid w:val="00D612F9"/>
    <w:rsid w:val="00D614DC"/>
    <w:rsid w:val="00D61C90"/>
    <w:rsid w:val="00D62900"/>
    <w:rsid w:val="00D62DEB"/>
    <w:rsid w:val="00D62DFC"/>
    <w:rsid w:val="00D62EEF"/>
    <w:rsid w:val="00D63093"/>
    <w:rsid w:val="00D631BE"/>
    <w:rsid w:val="00D63341"/>
    <w:rsid w:val="00D63CB1"/>
    <w:rsid w:val="00D64AD9"/>
    <w:rsid w:val="00D65100"/>
    <w:rsid w:val="00D65576"/>
    <w:rsid w:val="00D657F2"/>
    <w:rsid w:val="00D664B3"/>
    <w:rsid w:val="00D66D4A"/>
    <w:rsid w:val="00D6747A"/>
    <w:rsid w:val="00D67A3E"/>
    <w:rsid w:val="00D67CD9"/>
    <w:rsid w:val="00D7056C"/>
    <w:rsid w:val="00D70724"/>
    <w:rsid w:val="00D70820"/>
    <w:rsid w:val="00D712FA"/>
    <w:rsid w:val="00D7230C"/>
    <w:rsid w:val="00D72C4B"/>
    <w:rsid w:val="00D733BD"/>
    <w:rsid w:val="00D7425A"/>
    <w:rsid w:val="00D7449E"/>
    <w:rsid w:val="00D75B13"/>
    <w:rsid w:val="00D75B90"/>
    <w:rsid w:val="00D75F74"/>
    <w:rsid w:val="00D7660A"/>
    <w:rsid w:val="00D76949"/>
    <w:rsid w:val="00D76AAA"/>
    <w:rsid w:val="00D76F46"/>
    <w:rsid w:val="00D80040"/>
    <w:rsid w:val="00D8005E"/>
    <w:rsid w:val="00D80534"/>
    <w:rsid w:val="00D811B4"/>
    <w:rsid w:val="00D819C9"/>
    <w:rsid w:val="00D83B10"/>
    <w:rsid w:val="00D84065"/>
    <w:rsid w:val="00D8441B"/>
    <w:rsid w:val="00D848F8"/>
    <w:rsid w:val="00D849AD"/>
    <w:rsid w:val="00D85D55"/>
    <w:rsid w:val="00D86D2D"/>
    <w:rsid w:val="00D87419"/>
    <w:rsid w:val="00D8743C"/>
    <w:rsid w:val="00D90542"/>
    <w:rsid w:val="00D90A00"/>
    <w:rsid w:val="00D910AB"/>
    <w:rsid w:val="00D91699"/>
    <w:rsid w:val="00D9185B"/>
    <w:rsid w:val="00D92080"/>
    <w:rsid w:val="00D921A9"/>
    <w:rsid w:val="00D92431"/>
    <w:rsid w:val="00D92493"/>
    <w:rsid w:val="00D92C89"/>
    <w:rsid w:val="00D92D57"/>
    <w:rsid w:val="00D93525"/>
    <w:rsid w:val="00D93558"/>
    <w:rsid w:val="00D93963"/>
    <w:rsid w:val="00D93AAB"/>
    <w:rsid w:val="00D93B6E"/>
    <w:rsid w:val="00D93F1B"/>
    <w:rsid w:val="00D94205"/>
    <w:rsid w:val="00D9463F"/>
    <w:rsid w:val="00D95528"/>
    <w:rsid w:val="00D95579"/>
    <w:rsid w:val="00D957B0"/>
    <w:rsid w:val="00D95939"/>
    <w:rsid w:val="00D96144"/>
    <w:rsid w:val="00D9694F"/>
    <w:rsid w:val="00D9699C"/>
    <w:rsid w:val="00D969AF"/>
    <w:rsid w:val="00D974BD"/>
    <w:rsid w:val="00DA0476"/>
    <w:rsid w:val="00DA05C5"/>
    <w:rsid w:val="00DA0DF2"/>
    <w:rsid w:val="00DA13DD"/>
    <w:rsid w:val="00DA1661"/>
    <w:rsid w:val="00DA3526"/>
    <w:rsid w:val="00DA389D"/>
    <w:rsid w:val="00DA3995"/>
    <w:rsid w:val="00DA3B4A"/>
    <w:rsid w:val="00DA3CEB"/>
    <w:rsid w:val="00DA4005"/>
    <w:rsid w:val="00DA4414"/>
    <w:rsid w:val="00DA445F"/>
    <w:rsid w:val="00DA56BD"/>
    <w:rsid w:val="00DA571E"/>
    <w:rsid w:val="00DA5A72"/>
    <w:rsid w:val="00DA64F6"/>
    <w:rsid w:val="00DA66B6"/>
    <w:rsid w:val="00DA6D02"/>
    <w:rsid w:val="00DA6EB3"/>
    <w:rsid w:val="00DA765D"/>
    <w:rsid w:val="00DA77FC"/>
    <w:rsid w:val="00DB04E8"/>
    <w:rsid w:val="00DB059A"/>
    <w:rsid w:val="00DB085C"/>
    <w:rsid w:val="00DB0C7B"/>
    <w:rsid w:val="00DB0E08"/>
    <w:rsid w:val="00DB1D8F"/>
    <w:rsid w:val="00DB1DB7"/>
    <w:rsid w:val="00DB1F8B"/>
    <w:rsid w:val="00DB20E7"/>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177"/>
    <w:rsid w:val="00DB79A7"/>
    <w:rsid w:val="00DB7FED"/>
    <w:rsid w:val="00DC0AB5"/>
    <w:rsid w:val="00DC0AE7"/>
    <w:rsid w:val="00DC10F6"/>
    <w:rsid w:val="00DC133A"/>
    <w:rsid w:val="00DC1796"/>
    <w:rsid w:val="00DC1918"/>
    <w:rsid w:val="00DC1978"/>
    <w:rsid w:val="00DC19BA"/>
    <w:rsid w:val="00DC1F15"/>
    <w:rsid w:val="00DC2167"/>
    <w:rsid w:val="00DC367E"/>
    <w:rsid w:val="00DC399A"/>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308"/>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8BE"/>
    <w:rsid w:val="00DD6992"/>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4"/>
    <w:rsid w:val="00DE659B"/>
    <w:rsid w:val="00DE69F5"/>
    <w:rsid w:val="00DE6B7F"/>
    <w:rsid w:val="00DE728C"/>
    <w:rsid w:val="00DE787C"/>
    <w:rsid w:val="00DE7D5D"/>
    <w:rsid w:val="00DF00A1"/>
    <w:rsid w:val="00DF074B"/>
    <w:rsid w:val="00DF0D89"/>
    <w:rsid w:val="00DF11B1"/>
    <w:rsid w:val="00DF1687"/>
    <w:rsid w:val="00DF2198"/>
    <w:rsid w:val="00DF2428"/>
    <w:rsid w:val="00DF2A6D"/>
    <w:rsid w:val="00DF2F35"/>
    <w:rsid w:val="00DF39E2"/>
    <w:rsid w:val="00DF3C15"/>
    <w:rsid w:val="00DF4025"/>
    <w:rsid w:val="00DF49B8"/>
    <w:rsid w:val="00DF5157"/>
    <w:rsid w:val="00DF5744"/>
    <w:rsid w:val="00DF5BDB"/>
    <w:rsid w:val="00DF6DE6"/>
    <w:rsid w:val="00DF7622"/>
    <w:rsid w:val="00DF7FBF"/>
    <w:rsid w:val="00DF7FD7"/>
    <w:rsid w:val="00E0017C"/>
    <w:rsid w:val="00E00822"/>
    <w:rsid w:val="00E012EF"/>
    <w:rsid w:val="00E01949"/>
    <w:rsid w:val="00E023A4"/>
    <w:rsid w:val="00E02714"/>
    <w:rsid w:val="00E027E9"/>
    <w:rsid w:val="00E02EEE"/>
    <w:rsid w:val="00E03695"/>
    <w:rsid w:val="00E048E4"/>
    <w:rsid w:val="00E04B8D"/>
    <w:rsid w:val="00E04DFA"/>
    <w:rsid w:val="00E04EC5"/>
    <w:rsid w:val="00E04F14"/>
    <w:rsid w:val="00E04FEB"/>
    <w:rsid w:val="00E05025"/>
    <w:rsid w:val="00E052F9"/>
    <w:rsid w:val="00E06462"/>
    <w:rsid w:val="00E06891"/>
    <w:rsid w:val="00E07245"/>
    <w:rsid w:val="00E0773B"/>
    <w:rsid w:val="00E07A56"/>
    <w:rsid w:val="00E07E48"/>
    <w:rsid w:val="00E106C8"/>
    <w:rsid w:val="00E108A4"/>
    <w:rsid w:val="00E11200"/>
    <w:rsid w:val="00E118D4"/>
    <w:rsid w:val="00E11DC4"/>
    <w:rsid w:val="00E12781"/>
    <w:rsid w:val="00E12C63"/>
    <w:rsid w:val="00E12D45"/>
    <w:rsid w:val="00E12E23"/>
    <w:rsid w:val="00E131FA"/>
    <w:rsid w:val="00E13349"/>
    <w:rsid w:val="00E13A2B"/>
    <w:rsid w:val="00E13F2C"/>
    <w:rsid w:val="00E14100"/>
    <w:rsid w:val="00E14D2C"/>
    <w:rsid w:val="00E150D4"/>
    <w:rsid w:val="00E15524"/>
    <w:rsid w:val="00E15D0C"/>
    <w:rsid w:val="00E161ED"/>
    <w:rsid w:val="00E165ED"/>
    <w:rsid w:val="00E16C04"/>
    <w:rsid w:val="00E17B4C"/>
    <w:rsid w:val="00E20C1E"/>
    <w:rsid w:val="00E2119D"/>
    <w:rsid w:val="00E2228C"/>
    <w:rsid w:val="00E229B2"/>
    <w:rsid w:val="00E22AAE"/>
    <w:rsid w:val="00E22DDA"/>
    <w:rsid w:val="00E23124"/>
    <w:rsid w:val="00E237A5"/>
    <w:rsid w:val="00E23C44"/>
    <w:rsid w:val="00E25851"/>
    <w:rsid w:val="00E259CF"/>
    <w:rsid w:val="00E25D97"/>
    <w:rsid w:val="00E25DDF"/>
    <w:rsid w:val="00E26167"/>
    <w:rsid w:val="00E2666E"/>
    <w:rsid w:val="00E26F3D"/>
    <w:rsid w:val="00E271A8"/>
    <w:rsid w:val="00E274F6"/>
    <w:rsid w:val="00E27C62"/>
    <w:rsid w:val="00E30586"/>
    <w:rsid w:val="00E306F1"/>
    <w:rsid w:val="00E31225"/>
    <w:rsid w:val="00E319A0"/>
    <w:rsid w:val="00E32090"/>
    <w:rsid w:val="00E32218"/>
    <w:rsid w:val="00E32E50"/>
    <w:rsid w:val="00E33A4D"/>
    <w:rsid w:val="00E34537"/>
    <w:rsid w:val="00E356BF"/>
    <w:rsid w:val="00E35EC2"/>
    <w:rsid w:val="00E36C24"/>
    <w:rsid w:val="00E37355"/>
    <w:rsid w:val="00E37984"/>
    <w:rsid w:val="00E37BA8"/>
    <w:rsid w:val="00E37FD1"/>
    <w:rsid w:val="00E40E7E"/>
    <w:rsid w:val="00E418D4"/>
    <w:rsid w:val="00E4218A"/>
    <w:rsid w:val="00E42E44"/>
    <w:rsid w:val="00E4396F"/>
    <w:rsid w:val="00E44039"/>
    <w:rsid w:val="00E44D61"/>
    <w:rsid w:val="00E45FC3"/>
    <w:rsid w:val="00E46196"/>
    <w:rsid w:val="00E46B36"/>
    <w:rsid w:val="00E46E3E"/>
    <w:rsid w:val="00E471DD"/>
    <w:rsid w:val="00E4759E"/>
    <w:rsid w:val="00E476A0"/>
    <w:rsid w:val="00E47C73"/>
    <w:rsid w:val="00E47F7B"/>
    <w:rsid w:val="00E50053"/>
    <w:rsid w:val="00E500BD"/>
    <w:rsid w:val="00E50322"/>
    <w:rsid w:val="00E51F0B"/>
    <w:rsid w:val="00E52446"/>
    <w:rsid w:val="00E524DB"/>
    <w:rsid w:val="00E5319C"/>
    <w:rsid w:val="00E53428"/>
    <w:rsid w:val="00E53DB5"/>
    <w:rsid w:val="00E54DD0"/>
    <w:rsid w:val="00E553D8"/>
    <w:rsid w:val="00E5590E"/>
    <w:rsid w:val="00E55B1B"/>
    <w:rsid w:val="00E55FDE"/>
    <w:rsid w:val="00E56F43"/>
    <w:rsid w:val="00E57301"/>
    <w:rsid w:val="00E57E6A"/>
    <w:rsid w:val="00E6005E"/>
    <w:rsid w:val="00E60DB3"/>
    <w:rsid w:val="00E611CA"/>
    <w:rsid w:val="00E612F6"/>
    <w:rsid w:val="00E6236B"/>
    <w:rsid w:val="00E62676"/>
    <w:rsid w:val="00E62F0A"/>
    <w:rsid w:val="00E63028"/>
    <w:rsid w:val="00E64863"/>
    <w:rsid w:val="00E64976"/>
    <w:rsid w:val="00E657D8"/>
    <w:rsid w:val="00E663BB"/>
    <w:rsid w:val="00E66C4C"/>
    <w:rsid w:val="00E67F5E"/>
    <w:rsid w:val="00E7006E"/>
    <w:rsid w:val="00E704B4"/>
    <w:rsid w:val="00E70967"/>
    <w:rsid w:val="00E71034"/>
    <w:rsid w:val="00E712AB"/>
    <w:rsid w:val="00E712CA"/>
    <w:rsid w:val="00E718C8"/>
    <w:rsid w:val="00E72243"/>
    <w:rsid w:val="00E7297C"/>
    <w:rsid w:val="00E734A9"/>
    <w:rsid w:val="00E73EB1"/>
    <w:rsid w:val="00E74413"/>
    <w:rsid w:val="00E74468"/>
    <w:rsid w:val="00E7481A"/>
    <w:rsid w:val="00E7485E"/>
    <w:rsid w:val="00E74A6E"/>
    <w:rsid w:val="00E74C99"/>
    <w:rsid w:val="00E74E21"/>
    <w:rsid w:val="00E75D4E"/>
    <w:rsid w:val="00E76842"/>
    <w:rsid w:val="00E76B31"/>
    <w:rsid w:val="00E77617"/>
    <w:rsid w:val="00E7780E"/>
    <w:rsid w:val="00E81474"/>
    <w:rsid w:val="00E8179B"/>
    <w:rsid w:val="00E819A5"/>
    <w:rsid w:val="00E82285"/>
    <w:rsid w:val="00E82504"/>
    <w:rsid w:val="00E82867"/>
    <w:rsid w:val="00E8293D"/>
    <w:rsid w:val="00E8356A"/>
    <w:rsid w:val="00E83954"/>
    <w:rsid w:val="00E848D4"/>
    <w:rsid w:val="00E84B7A"/>
    <w:rsid w:val="00E857AC"/>
    <w:rsid w:val="00E85D2D"/>
    <w:rsid w:val="00E85E22"/>
    <w:rsid w:val="00E86254"/>
    <w:rsid w:val="00E8625B"/>
    <w:rsid w:val="00E86956"/>
    <w:rsid w:val="00E86C84"/>
    <w:rsid w:val="00E86CEA"/>
    <w:rsid w:val="00E86D96"/>
    <w:rsid w:val="00E8783B"/>
    <w:rsid w:val="00E90501"/>
    <w:rsid w:val="00E905F5"/>
    <w:rsid w:val="00E90611"/>
    <w:rsid w:val="00E90B70"/>
    <w:rsid w:val="00E90BF0"/>
    <w:rsid w:val="00E90C9B"/>
    <w:rsid w:val="00E90E85"/>
    <w:rsid w:val="00E91001"/>
    <w:rsid w:val="00E91011"/>
    <w:rsid w:val="00E9142E"/>
    <w:rsid w:val="00E91625"/>
    <w:rsid w:val="00E9186E"/>
    <w:rsid w:val="00E92EF3"/>
    <w:rsid w:val="00E93775"/>
    <w:rsid w:val="00E94150"/>
    <w:rsid w:val="00E946D2"/>
    <w:rsid w:val="00E947FF"/>
    <w:rsid w:val="00E94D01"/>
    <w:rsid w:val="00E94E89"/>
    <w:rsid w:val="00E95543"/>
    <w:rsid w:val="00E957EA"/>
    <w:rsid w:val="00E95B35"/>
    <w:rsid w:val="00E95FEC"/>
    <w:rsid w:val="00E963B8"/>
    <w:rsid w:val="00E96758"/>
    <w:rsid w:val="00E9679A"/>
    <w:rsid w:val="00E96E69"/>
    <w:rsid w:val="00E974BE"/>
    <w:rsid w:val="00EA05B7"/>
    <w:rsid w:val="00EA0F77"/>
    <w:rsid w:val="00EA1AE7"/>
    <w:rsid w:val="00EA238E"/>
    <w:rsid w:val="00EA241A"/>
    <w:rsid w:val="00EA2656"/>
    <w:rsid w:val="00EA2B69"/>
    <w:rsid w:val="00EA3CEE"/>
    <w:rsid w:val="00EA444D"/>
    <w:rsid w:val="00EA4676"/>
    <w:rsid w:val="00EA484D"/>
    <w:rsid w:val="00EA4CF0"/>
    <w:rsid w:val="00EA5C38"/>
    <w:rsid w:val="00EA705A"/>
    <w:rsid w:val="00EA7197"/>
    <w:rsid w:val="00EA761C"/>
    <w:rsid w:val="00EA7841"/>
    <w:rsid w:val="00EA7D94"/>
    <w:rsid w:val="00EB00CF"/>
    <w:rsid w:val="00EB01D2"/>
    <w:rsid w:val="00EB0F41"/>
    <w:rsid w:val="00EB1869"/>
    <w:rsid w:val="00EB1F0A"/>
    <w:rsid w:val="00EB2BFF"/>
    <w:rsid w:val="00EB3ECE"/>
    <w:rsid w:val="00EB3F6E"/>
    <w:rsid w:val="00EB48EF"/>
    <w:rsid w:val="00EB5115"/>
    <w:rsid w:val="00EB5597"/>
    <w:rsid w:val="00EB5DFB"/>
    <w:rsid w:val="00EB6440"/>
    <w:rsid w:val="00EB6531"/>
    <w:rsid w:val="00EB685A"/>
    <w:rsid w:val="00EB6C3C"/>
    <w:rsid w:val="00EB6E10"/>
    <w:rsid w:val="00EB6ED1"/>
    <w:rsid w:val="00EB6FA4"/>
    <w:rsid w:val="00EB720A"/>
    <w:rsid w:val="00EB7313"/>
    <w:rsid w:val="00EC03C3"/>
    <w:rsid w:val="00EC047B"/>
    <w:rsid w:val="00EC0A0E"/>
    <w:rsid w:val="00EC0A4F"/>
    <w:rsid w:val="00EC0A5A"/>
    <w:rsid w:val="00EC0A62"/>
    <w:rsid w:val="00EC0E6D"/>
    <w:rsid w:val="00EC0ECE"/>
    <w:rsid w:val="00EC1A58"/>
    <w:rsid w:val="00EC2065"/>
    <w:rsid w:val="00EC21BF"/>
    <w:rsid w:val="00EC2926"/>
    <w:rsid w:val="00EC3702"/>
    <w:rsid w:val="00EC4430"/>
    <w:rsid w:val="00EC528C"/>
    <w:rsid w:val="00EC5881"/>
    <w:rsid w:val="00EC5B3B"/>
    <w:rsid w:val="00EC610E"/>
    <w:rsid w:val="00EC64C5"/>
    <w:rsid w:val="00EC653E"/>
    <w:rsid w:val="00EC6631"/>
    <w:rsid w:val="00EC6AAC"/>
    <w:rsid w:val="00EC71D5"/>
    <w:rsid w:val="00EC741D"/>
    <w:rsid w:val="00ED06EC"/>
    <w:rsid w:val="00ED090D"/>
    <w:rsid w:val="00ED0A65"/>
    <w:rsid w:val="00ED0BCE"/>
    <w:rsid w:val="00ED0CCF"/>
    <w:rsid w:val="00ED1F37"/>
    <w:rsid w:val="00ED2077"/>
    <w:rsid w:val="00ED2458"/>
    <w:rsid w:val="00ED28F0"/>
    <w:rsid w:val="00ED299B"/>
    <w:rsid w:val="00ED2ACC"/>
    <w:rsid w:val="00ED307A"/>
    <w:rsid w:val="00ED473A"/>
    <w:rsid w:val="00ED5C0B"/>
    <w:rsid w:val="00ED6A48"/>
    <w:rsid w:val="00ED6EF6"/>
    <w:rsid w:val="00ED7193"/>
    <w:rsid w:val="00ED74E8"/>
    <w:rsid w:val="00ED7615"/>
    <w:rsid w:val="00ED7C03"/>
    <w:rsid w:val="00EE08E5"/>
    <w:rsid w:val="00EE0EAC"/>
    <w:rsid w:val="00EE1279"/>
    <w:rsid w:val="00EE1284"/>
    <w:rsid w:val="00EE1355"/>
    <w:rsid w:val="00EE1FA6"/>
    <w:rsid w:val="00EE20A2"/>
    <w:rsid w:val="00EE2FAA"/>
    <w:rsid w:val="00EE3209"/>
    <w:rsid w:val="00EE3219"/>
    <w:rsid w:val="00EE349B"/>
    <w:rsid w:val="00EE3BBE"/>
    <w:rsid w:val="00EE45DE"/>
    <w:rsid w:val="00EE4999"/>
    <w:rsid w:val="00EE4F47"/>
    <w:rsid w:val="00EE4F5A"/>
    <w:rsid w:val="00EE524A"/>
    <w:rsid w:val="00EE52D0"/>
    <w:rsid w:val="00EE5B75"/>
    <w:rsid w:val="00EE6651"/>
    <w:rsid w:val="00EE6923"/>
    <w:rsid w:val="00EE6B67"/>
    <w:rsid w:val="00EE6F62"/>
    <w:rsid w:val="00EE7BBD"/>
    <w:rsid w:val="00EF00EF"/>
    <w:rsid w:val="00EF024A"/>
    <w:rsid w:val="00EF02E0"/>
    <w:rsid w:val="00EF0520"/>
    <w:rsid w:val="00EF08DE"/>
    <w:rsid w:val="00EF0DF4"/>
    <w:rsid w:val="00EF1091"/>
    <w:rsid w:val="00EF1676"/>
    <w:rsid w:val="00EF1AB6"/>
    <w:rsid w:val="00EF267B"/>
    <w:rsid w:val="00EF2D36"/>
    <w:rsid w:val="00EF32D6"/>
    <w:rsid w:val="00EF333D"/>
    <w:rsid w:val="00EF3720"/>
    <w:rsid w:val="00EF3EB8"/>
    <w:rsid w:val="00EF4401"/>
    <w:rsid w:val="00EF4C1D"/>
    <w:rsid w:val="00EF4E4B"/>
    <w:rsid w:val="00EF51E1"/>
    <w:rsid w:val="00EF54BF"/>
    <w:rsid w:val="00EF5815"/>
    <w:rsid w:val="00EF64BF"/>
    <w:rsid w:val="00EF6BBE"/>
    <w:rsid w:val="00EF7CFB"/>
    <w:rsid w:val="00EF7E4A"/>
    <w:rsid w:val="00F001CD"/>
    <w:rsid w:val="00F007F4"/>
    <w:rsid w:val="00F008F5"/>
    <w:rsid w:val="00F00983"/>
    <w:rsid w:val="00F00C38"/>
    <w:rsid w:val="00F00E74"/>
    <w:rsid w:val="00F02116"/>
    <w:rsid w:val="00F02A41"/>
    <w:rsid w:val="00F02F7D"/>
    <w:rsid w:val="00F0370F"/>
    <w:rsid w:val="00F0418A"/>
    <w:rsid w:val="00F049C3"/>
    <w:rsid w:val="00F049EE"/>
    <w:rsid w:val="00F05098"/>
    <w:rsid w:val="00F0538F"/>
    <w:rsid w:val="00F0781B"/>
    <w:rsid w:val="00F07ED2"/>
    <w:rsid w:val="00F1061F"/>
    <w:rsid w:val="00F11113"/>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77C5"/>
    <w:rsid w:val="00F21C45"/>
    <w:rsid w:val="00F21D5A"/>
    <w:rsid w:val="00F22224"/>
    <w:rsid w:val="00F23630"/>
    <w:rsid w:val="00F238E3"/>
    <w:rsid w:val="00F242E9"/>
    <w:rsid w:val="00F24D6B"/>
    <w:rsid w:val="00F24E53"/>
    <w:rsid w:val="00F250A6"/>
    <w:rsid w:val="00F255F4"/>
    <w:rsid w:val="00F25F25"/>
    <w:rsid w:val="00F260EA"/>
    <w:rsid w:val="00F26AA7"/>
    <w:rsid w:val="00F272D7"/>
    <w:rsid w:val="00F27B73"/>
    <w:rsid w:val="00F27C4E"/>
    <w:rsid w:val="00F303B4"/>
    <w:rsid w:val="00F319F9"/>
    <w:rsid w:val="00F31E66"/>
    <w:rsid w:val="00F31FFE"/>
    <w:rsid w:val="00F32E21"/>
    <w:rsid w:val="00F33E9D"/>
    <w:rsid w:val="00F34302"/>
    <w:rsid w:val="00F3475B"/>
    <w:rsid w:val="00F35B1C"/>
    <w:rsid w:val="00F35D95"/>
    <w:rsid w:val="00F3630E"/>
    <w:rsid w:val="00F36F25"/>
    <w:rsid w:val="00F3778A"/>
    <w:rsid w:val="00F4140B"/>
    <w:rsid w:val="00F414E7"/>
    <w:rsid w:val="00F414E8"/>
    <w:rsid w:val="00F41C1E"/>
    <w:rsid w:val="00F42330"/>
    <w:rsid w:val="00F42426"/>
    <w:rsid w:val="00F42D17"/>
    <w:rsid w:val="00F438F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95"/>
    <w:rsid w:val="00F503BD"/>
    <w:rsid w:val="00F50AD1"/>
    <w:rsid w:val="00F519F7"/>
    <w:rsid w:val="00F51BA6"/>
    <w:rsid w:val="00F5210F"/>
    <w:rsid w:val="00F52383"/>
    <w:rsid w:val="00F538ED"/>
    <w:rsid w:val="00F5482C"/>
    <w:rsid w:val="00F55574"/>
    <w:rsid w:val="00F55A4B"/>
    <w:rsid w:val="00F55D9D"/>
    <w:rsid w:val="00F562AB"/>
    <w:rsid w:val="00F57359"/>
    <w:rsid w:val="00F57F35"/>
    <w:rsid w:val="00F57FB9"/>
    <w:rsid w:val="00F60009"/>
    <w:rsid w:val="00F60B84"/>
    <w:rsid w:val="00F61066"/>
    <w:rsid w:val="00F6154A"/>
    <w:rsid w:val="00F623D5"/>
    <w:rsid w:val="00F62C15"/>
    <w:rsid w:val="00F63720"/>
    <w:rsid w:val="00F63A9B"/>
    <w:rsid w:val="00F63D14"/>
    <w:rsid w:val="00F65EC0"/>
    <w:rsid w:val="00F66116"/>
    <w:rsid w:val="00F661D9"/>
    <w:rsid w:val="00F66985"/>
    <w:rsid w:val="00F66B44"/>
    <w:rsid w:val="00F66BFC"/>
    <w:rsid w:val="00F66F89"/>
    <w:rsid w:val="00F7149F"/>
    <w:rsid w:val="00F7165C"/>
    <w:rsid w:val="00F73019"/>
    <w:rsid w:val="00F73398"/>
    <w:rsid w:val="00F73FC5"/>
    <w:rsid w:val="00F7441F"/>
    <w:rsid w:val="00F747C9"/>
    <w:rsid w:val="00F74E6B"/>
    <w:rsid w:val="00F753A1"/>
    <w:rsid w:val="00F75915"/>
    <w:rsid w:val="00F75EEE"/>
    <w:rsid w:val="00F75FEA"/>
    <w:rsid w:val="00F767F6"/>
    <w:rsid w:val="00F76CB2"/>
    <w:rsid w:val="00F77285"/>
    <w:rsid w:val="00F77612"/>
    <w:rsid w:val="00F77F14"/>
    <w:rsid w:val="00F800FF"/>
    <w:rsid w:val="00F8133A"/>
    <w:rsid w:val="00F81B00"/>
    <w:rsid w:val="00F81B08"/>
    <w:rsid w:val="00F83077"/>
    <w:rsid w:val="00F8379B"/>
    <w:rsid w:val="00F83A13"/>
    <w:rsid w:val="00F83A8C"/>
    <w:rsid w:val="00F83C27"/>
    <w:rsid w:val="00F83E9C"/>
    <w:rsid w:val="00F84A42"/>
    <w:rsid w:val="00F84AF2"/>
    <w:rsid w:val="00F84B9E"/>
    <w:rsid w:val="00F84CCE"/>
    <w:rsid w:val="00F859AA"/>
    <w:rsid w:val="00F86532"/>
    <w:rsid w:val="00F86945"/>
    <w:rsid w:val="00F86C8D"/>
    <w:rsid w:val="00F87BD1"/>
    <w:rsid w:val="00F87F0C"/>
    <w:rsid w:val="00F904C2"/>
    <w:rsid w:val="00F90B7D"/>
    <w:rsid w:val="00F91C18"/>
    <w:rsid w:val="00F9230C"/>
    <w:rsid w:val="00F92393"/>
    <w:rsid w:val="00F93899"/>
    <w:rsid w:val="00F93E72"/>
    <w:rsid w:val="00F941AC"/>
    <w:rsid w:val="00F949F7"/>
    <w:rsid w:val="00F95DB2"/>
    <w:rsid w:val="00F95EA7"/>
    <w:rsid w:val="00F96798"/>
    <w:rsid w:val="00F96D0E"/>
    <w:rsid w:val="00F97525"/>
    <w:rsid w:val="00F97A7B"/>
    <w:rsid w:val="00FA0EFC"/>
    <w:rsid w:val="00FA1BC6"/>
    <w:rsid w:val="00FA2439"/>
    <w:rsid w:val="00FA372F"/>
    <w:rsid w:val="00FA3D0E"/>
    <w:rsid w:val="00FA3DF1"/>
    <w:rsid w:val="00FA4917"/>
    <w:rsid w:val="00FA50D5"/>
    <w:rsid w:val="00FA5112"/>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6829"/>
    <w:rsid w:val="00FB6A47"/>
    <w:rsid w:val="00FB7033"/>
    <w:rsid w:val="00FB7276"/>
    <w:rsid w:val="00FB7426"/>
    <w:rsid w:val="00FB74D8"/>
    <w:rsid w:val="00FB7742"/>
    <w:rsid w:val="00FC0D5E"/>
    <w:rsid w:val="00FC153A"/>
    <w:rsid w:val="00FC21B4"/>
    <w:rsid w:val="00FC227C"/>
    <w:rsid w:val="00FC2829"/>
    <w:rsid w:val="00FC2AE3"/>
    <w:rsid w:val="00FC301D"/>
    <w:rsid w:val="00FC3221"/>
    <w:rsid w:val="00FC3872"/>
    <w:rsid w:val="00FC3991"/>
    <w:rsid w:val="00FC4954"/>
    <w:rsid w:val="00FC56A5"/>
    <w:rsid w:val="00FC5785"/>
    <w:rsid w:val="00FC5C1C"/>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3D5"/>
    <w:rsid w:val="00FD44C3"/>
    <w:rsid w:val="00FD56C4"/>
    <w:rsid w:val="00FD5708"/>
    <w:rsid w:val="00FD5CBA"/>
    <w:rsid w:val="00FD64DC"/>
    <w:rsid w:val="00FD65D7"/>
    <w:rsid w:val="00FD74D1"/>
    <w:rsid w:val="00FD7645"/>
    <w:rsid w:val="00FD78FF"/>
    <w:rsid w:val="00FD7DCB"/>
    <w:rsid w:val="00FE01CB"/>
    <w:rsid w:val="00FE0E01"/>
    <w:rsid w:val="00FE112B"/>
    <w:rsid w:val="00FE18C1"/>
    <w:rsid w:val="00FE2A6A"/>
    <w:rsid w:val="00FE2FD5"/>
    <w:rsid w:val="00FE2FFC"/>
    <w:rsid w:val="00FE363E"/>
    <w:rsid w:val="00FE3915"/>
    <w:rsid w:val="00FE3BD2"/>
    <w:rsid w:val="00FE3C3A"/>
    <w:rsid w:val="00FE40D4"/>
    <w:rsid w:val="00FE47E2"/>
    <w:rsid w:val="00FE4A40"/>
    <w:rsid w:val="00FE57F9"/>
    <w:rsid w:val="00FE6302"/>
    <w:rsid w:val="00FE6465"/>
    <w:rsid w:val="00FE7A93"/>
    <w:rsid w:val="00FE7ADD"/>
    <w:rsid w:val="00FE7BCE"/>
    <w:rsid w:val="00FF0C80"/>
    <w:rsid w:val="00FF128D"/>
    <w:rsid w:val="00FF2A40"/>
    <w:rsid w:val="00FF2ABB"/>
    <w:rsid w:val="00FF2C4E"/>
    <w:rsid w:val="00FF2C7E"/>
    <w:rsid w:val="00FF2E2B"/>
    <w:rsid w:val="00FF384A"/>
    <w:rsid w:val="00FF3E33"/>
    <w:rsid w:val="00FF43D5"/>
    <w:rsid w:val="00FF5434"/>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094">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507805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5755797">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1117588">
      <w:bodyDiv w:val="1"/>
      <w:marLeft w:val="0"/>
      <w:marRight w:val="0"/>
      <w:marTop w:val="0"/>
      <w:marBottom w:val="0"/>
      <w:divBdr>
        <w:top w:val="none" w:sz="0" w:space="0" w:color="auto"/>
        <w:left w:val="none" w:sz="0" w:space="0" w:color="auto"/>
        <w:bottom w:val="none" w:sz="0" w:space="0" w:color="auto"/>
        <w:right w:val="none" w:sz="0" w:space="0" w:color="auto"/>
      </w:divBdr>
      <w:divsChild>
        <w:div w:id="536551448">
          <w:marLeft w:val="0"/>
          <w:marRight w:val="0"/>
          <w:marTop w:val="0"/>
          <w:marBottom w:val="0"/>
          <w:divBdr>
            <w:top w:val="none" w:sz="0" w:space="0" w:color="auto"/>
            <w:left w:val="none" w:sz="0" w:space="0" w:color="auto"/>
            <w:bottom w:val="none" w:sz="0" w:space="0" w:color="auto"/>
            <w:right w:val="none" w:sz="0" w:space="0" w:color="auto"/>
          </w:divBdr>
          <w:divsChild>
            <w:div w:id="474611769">
              <w:marLeft w:val="0"/>
              <w:marRight w:val="0"/>
              <w:marTop w:val="0"/>
              <w:marBottom w:val="0"/>
              <w:divBdr>
                <w:top w:val="none" w:sz="0" w:space="0" w:color="auto"/>
                <w:left w:val="none" w:sz="0" w:space="0" w:color="auto"/>
                <w:bottom w:val="none" w:sz="0" w:space="0" w:color="auto"/>
                <w:right w:val="none" w:sz="0" w:space="0" w:color="auto"/>
              </w:divBdr>
              <w:divsChild>
                <w:div w:id="44568684">
                  <w:marLeft w:val="0"/>
                  <w:marRight w:val="0"/>
                  <w:marTop w:val="0"/>
                  <w:marBottom w:val="0"/>
                  <w:divBdr>
                    <w:top w:val="none" w:sz="0" w:space="0" w:color="auto"/>
                    <w:left w:val="none" w:sz="0" w:space="0" w:color="auto"/>
                    <w:bottom w:val="none" w:sz="0" w:space="0" w:color="auto"/>
                    <w:right w:val="none" w:sz="0" w:space="0" w:color="auto"/>
                  </w:divBdr>
                  <w:divsChild>
                    <w:div w:id="416749392">
                      <w:marLeft w:val="0"/>
                      <w:marRight w:val="0"/>
                      <w:marTop w:val="120"/>
                      <w:marBottom w:val="240"/>
                      <w:divBdr>
                        <w:top w:val="none" w:sz="0" w:space="0" w:color="auto"/>
                        <w:left w:val="none" w:sz="0" w:space="0" w:color="auto"/>
                        <w:bottom w:val="none" w:sz="0" w:space="0" w:color="auto"/>
                        <w:right w:val="none" w:sz="0" w:space="0" w:color="auto"/>
                      </w:divBdr>
                      <w:divsChild>
                        <w:div w:id="55399534">
                          <w:marLeft w:val="0"/>
                          <w:marRight w:val="0"/>
                          <w:marTop w:val="0"/>
                          <w:marBottom w:val="0"/>
                          <w:divBdr>
                            <w:top w:val="single" w:sz="6" w:space="0" w:color="DDE0E5"/>
                            <w:left w:val="single" w:sz="6" w:space="0" w:color="DDE0E5"/>
                            <w:bottom w:val="none" w:sz="0" w:space="0" w:color="auto"/>
                            <w:right w:val="single" w:sz="6" w:space="0" w:color="DDE0E5"/>
                          </w:divBdr>
                        </w:div>
                      </w:divsChild>
                    </w:div>
                    <w:div w:id="135534454">
                      <w:marLeft w:val="0"/>
                      <w:marRight w:val="0"/>
                      <w:marTop w:val="0"/>
                      <w:marBottom w:val="0"/>
                      <w:divBdr>
                        <w:top w:val="none" w:sz="0" w:space="0" w:color="auto"/>
                        <w:left w:val="none" w:sz="0" w:space="0" w:color="auto"/>
                        <w:bottom w:val="none" w:sz="0" w:space="0" w:color="auto"/>
                        <w:right w:val="none" w:sz="0" w:space="0" w:color="auto"/>
                      </w:divBdr>
                      <w:divsChild>
                        <w:div w:id="318387647">
                          <w:marLeft w:val="0"/>
                          <w:marRight w:val="0"/>
                          <w:marTop w:val="120"/>
                          <w:marBottom w:val="240"/>
                          <w:divBdr>
                            <w:top w:val="none" w:sz="0" w:space="0" w:color="auto"/>
                            <w:left w:val="none" w:sz="0" w:space="0" w:color="auto"/>
                            <w:bottom w:val="single" w:sz="12" w:space="0" w:color="FECC0D"/>
                            <w:right w:val="none" w:sz="0" w:space="0" w:color="auto"/>
                          </w:divBdr>
                          <w:divsChild>
                            <w:div w:id="1647585593">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275529621">
                      <w:marLeft w:val="0"/>
                      <w:marRight w:val="0"/>
                      <w:marTop w:val="120"/>
                      <w:marBottom w:val="120"/>
                      <w:divBdr>
                        <w:top w:val="none" w:sz="0" w:space="0" w:color="auto"/>
                        <w:left w:val="none" w:sz="0" w:space="0" w:color="auto"/>
                        <w:bottom w:val="single" w:sz="12" w:space="0" w:color="FECC0D"/>
                        <w:right w:val="none" w:sz="0" w:space="0" w:color="auto"/>
                      </w:divBdr>
                    </w:div>
                    <w:div w:id="1447702081">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376588655">
          <w:marLeft w:val="0"/>
          <w:marRight w:val="960"/>
          <w:marTop w:val="0"/>
          <w:marBottom w:val="0"/>
          <w:divBdr>
            <w:top w:val="none" w:sz="0" w:space="0" w:color="auto"/>
            <w:left w:val="none" w:sz="0" w:space="0" w:color="auto"/>
            <w:bottom w:val="none" w:sz="0" w:space="0" w:color="auto"/>
            <w:right w:val="none" w:sz="0" w:space="0" w:color="auto"/>
          </w:divBdr>
          <w:divsChild>
            <w:div w:id="1608612888">
              <w:marLeft w:val="0"/>
              <w:marRight w:val="0"/>
              <w:marTop w:val="0"/>
              <w:marBottom w:val="0"/>
              <w:divBdr>
                <w:top w:val="none" w:sz="0" w:space="0" w:color="auto"/>
                <w:left w:val="none" w:sz="0" w:space="0" w:color="auto"/>
                <w:bottom w:val="none" w:sz="0" w:space="0" w:color="auto"/>
                <w:right w:val="none" w:sz="0" w:space="0" w:color="auto"/>
              </w:divBdr>
              <w:divsChild>
                <w:div w:id="970743000">
                  <w:marLeft w:val="0"/>
                  <w:marRight w:val="0"/>
                  <w:marTop w:val="0"/>
                  <w:marBottom w:val="0"/>
                  <w:divBdr>
                    <w:top w:val="none" w:sz="0" w:space="0" w:color="auto"/>
                    <w:left w:val="none" w:sz="0" w:space="0" w:color="auto"/>
                    <w:bottom w:val="none" w:sz="0" w:space="0" w:color="auto"/>
                    <w:right w:val="none" w:sz="0" w:space="0" w:color="auto"/>
                  </w:divBdr>
                  <w:divsChild>
                    <w:div w:id="12133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4113">
      <w:bodyDiv w:val="1"/>
      <w:marLeft w:val="0"/>
      <w:marRight w:val="0"/>
      <w:marTop w:val="0"/>
      <w:marBottom w:val="0"/>
      <w:divBdr>
        <w:top w:val="none" w:sz="0" w:space="0" w:color="auto"/>
        <w:left w:val="none" w:sz="0" w:space="0" w:color="auto"/>
        <w:bottom w:val="none" w:sz="0" w:space="0" w:color="auto"/>
        <w:right w:val="none" w:sz="0" w:space="0" w:color="auto"/>
      </w:divBdr>
      <w:divsChild>
        <w:div w:id="567225240">
          <w:marLeft w:val="0"/>
          <w:marRight w:val="0"/>
          <w:marTop w:val="0"/>
          <w:marBottom w:val="0"/>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754550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285380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8846964">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94">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00038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8394971">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79344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056986">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112985">
      <w:bodyDiv w:val="1"/>
      <w:marLeft w:val="0"/>
      <w:marRight w:val="0"/>
      <w:marTop w:val="0"/>
      <w:marBottom w:val="0"/>
      <w:divBdr>
        <w:top w:val="none" w:sz="0" w:space="0" w:color="auto"/>
        <w:left w:val="none" w:sz="0" w:space="0" w:color="auto"/>
        <w:bottom w:val="none" w:sz="0" w:space="0" w:color="auto"/>
        <w:right w:val="none" w:sz="0" w:space="0" w:color="auto"/>
      </w:divBdr>
    </w:div>
    <w:div w:id="1341200213">
      <w:bodyDiv w:val="1"/>
      <w:marLeft w:val="0"/>
      <w:marRight w:val="0"/>
      <w:marTop w:val="0"/>
      <w:marBottom w:val="0"/>
      <w:divBdr>
        <w:top w:val="none" w:sz="0" w:space="0" w:color="auto"/>
        <w:left w:val="none" w:sz="0" w:space="0" w:color="auto"/>
        <w:bottom w:val="none" w:sz="0" w:space="0" w:color="auto"/>
        <w:right w:val="none" w:sz="0" w:space="0" w:color="auto"/>
      </w:divBdr>
      <w:divsChild>
        <w:div w:id="772895474">
          <w:marLeft w:val="0"/>
          <w:marRight w:val="0"/>
          <w:marTop w:val="0"/>
          <w:marBottom w:val="0"/>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476923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58977141">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0185502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6540904">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555425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9814277">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2338511">
      <w:bodyDiv w:val="1"/>
      <w:marLeft w:val="0"/>
      <w:marRight w:val="0"/>
      <w:marTop w:val="0"/>
      <w:marBottom w:val="0"/>
      <w:divBdr>
        <w:top w:val="none" w:sz="0" w:space="0" w:color="auto"/>
        <w:left w:val="none" w:sz="0" w:space="0" w:color="auto"/>
        <w:bottom w:val="none" w:sz="0" w:space="0" w:color="auto"/>
        <w:right w:val="none" w:sz="0" w:space="0" w:color="auto"/>
      </w:divBdr>
      <w:divsChild>
        <w:div w:id="1353075136">
          <w:marLeft w:val="0"/>
          <w:marRight w:val="0"/>
          <w:marTop w:val="0"/>
          <w:marBottom w:val="0"/>
          <w:divBdr>
            <w:top w:val="none" w:sz="0" w:space="0" w:color="auto"/>
            <w:left w:val="none" w:sz="0" w:space="0" w:color="auto"/>
            <w:bottom w:val="none" w:sz="0" w:space="0" w:color="auto"/>
            <w:right w:val="none" w:sz="0" w:space="0" w:color="auto"/>
          </w:divBdr>
          <w:divsChild>
            <w:div w:id="1900702943">
              <w:marLeft w:val="0"/>
              <w:marRight w:val="0"/>
              <w:marTop w:val="0"/>
              <w:marBottom w:val="0"/>
              <w:divBdr>
                <w:top w:val="none" w:sz="0" w:space="0" w:color="auto"/>
                <w:left w:val="none" w:sz="0" w:space="0" w:color="auto"/>
                <w:bottom w:val="none" w:sz="0" w:space="0" w:color="auto"/>
                <w:right w:val="none" w:sz="0" w:space="0" w:color="auto"/>
              </w:divBdr>
              <w:divsChild>
                <w:div w:id="531915252">
                  <w:marLeft w:val="0"/>
                  <w:marRight w:val="0"/>
                  <w:marTop w:val="0"/>
                  <w:marBottom w:val="0"/>
                  <w:divBdr>
                    <w:top w:val="none" w:sz="0" w:space="0" w:color="auto"/>
                    <w:left w:val="none" w:sz="0" w:space="0" w:color="auto"/>
                    <w:bottom w:val="none" w:sz="0" w:space="0" w:color="auto"/>
                    <w:right w:val="none" w:sz="0" w:space="0" w:color="auto"/>
                  </w:divBdr>
                  <w:divsChild>
                    <w:div w:id="1866599564">
                      <w:marLeft w:val="0"/>
                      <w:marRight w:val="0"/>
                      <w:marTop w:val="120"/>
                      <w:marBottom w:val="240"/>
                      <w:divBdr>
                        <w:top w:val="none" w:sz="0" w:space="0" w:color="auto"/>
                        <w:left w:val="none" w:sz="0" w:space="0" w:color="auto"/>
                        <w:bottom w:val="none" w:sz="0" w:space="0" w:color="auto"/>
                        <w:right w:val="none" w:sz="0" w:space="0" w:color="auto"/>
                      </w:divBdr>
                      <w:divsChild>
                        <w:div w:id="1237132547">
                          <w:marLeft w:val="0"/>
                          <w:marRight w:val="0"/>
                          <w:marTop w:val="0"/>
                          <w:marBottom w:val="0"/>
                          <w:divBdr>
                            <w:top w:val="single" w:sz="6" w:space="0" w:color="DDE0E5"/>
                            <w:left w:val="single" w:sz="6" w:space="0" w:color="DDE0E5"/>
                            <w:bottom w:val="none" w:sz="0" w:space="0" w:color="auto"/>
                            <w:right w:val="single" w:sz="6" w:space="0" w:color="DDE0E5"/>
                          </w:divBdr>
                        </w:div>
                      </w:divsChild>
                    </w:div>
                    <w:div w:id="1030766297">
                      <w:marLeft w:val="0"/>
                      <w:marRight w:val="0"/>
                      <w:marTop w:val="0"/>
                      <w:marBottom w:val="0"/>
                      <w:divBdr>
                        <w:top w:val="none" w:sz="0" w:space="0" w:color="auto"/>
                        <w:left w:val="none" w:sz="0" w:space="0" w:color="auto"/>
                        <w:bottom w:val="none" w:sz="0" w:space="0" w:color="auto"/>
                        <w:right w:val="none" w:sz="0" w:space="0" w:color="auto"/>
                      </w:divBdr>
                      <w:divsChild>
                        <w:div w:id="913395065">
                          <w:marLeft w:val="0"/>
                          <w:marRight w:val="0"/>
                          <w:marTop w:val="120"/>
                          <w:marBottom w:val="240"/>
                          <w:divBdr>
                            <w:top w:val="none" w:sz="0" w:space="0" w:color="auto"/>
                            <w:left w:val="none" w:sz="0" w:space="0" w:color="auto"/>
                            <w:bottom w:val="single" w:sz="12" w:space="0" w:color="FECC0D"/>
                            <w:right w:val="none" w:sz="0" w:space="0" w:color="auto"/>
                          </w:divBdr>
                          <w:divsChild>
                            <w:div w:id="1831868399">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806313018">
                      <w:marLeft w:val="0"/>
                      <w:marRight w:val="0"/>
                      <w:marTop w:val="120"/>
                      <w:marBottom w:val="120"/>
                      <w:divBdr>
                        <w:top w:val="none" w:sz="0" w:space="0" w:color="auto"/>
                        <w:left w:val="none" w:sz="0" w:space="0" w:color="auto"/>
                        <w:bottom w:val="single" w:sz="12" w:space="0" w:color="FECC0D"/>
                        <w:right w:val="none" w:sz="0" w:space="0" w:color="auto"/>
                      </w:divBdr>
                    </w:div>
                    <w:div w:id="1004284018">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553885975">
          <w:marLeft w:val="0"/>
          <w:marRight w:val="960"/>
          <w:marTop w:val="0"/>
          <w:marBottom w:val="0"/>
          <w:divBdr>
            <w:top w:val="none" w:sz="0" w:space="0" w:color="auto"/>
            <w:left w:val="none" w:sz="0" w:space="0" w:color="auto"/>
            <w:bottom w:val="none" w:sz="0" w:space="0" w:color="auto"/>
            <w:right w:val="none" w:sz="0" w:space="0" w:color="auto"/>
          </w:divBdr>
          <w:divsChild>
            <w:div w:id="2074352311">
              <w:marLeft w:val="0"/>
              <w:marRight w:val="0"/>
              <w:marTop w:val="0"/>
              <w:marBottom w:val="0"/>
              <w:divBdr>
                <w:top w:val="none" w:sz="0" w:space="0" w:color="auto"/>
                <w:left w:val="none" w:sz="0" w:space="0" w:color="auto"/>
                <w:bottom w:val="none" w:sz="0" w:space="0" w:color="auto"/>
                <w:right w:val="none" w:sz="0" w:space="0" w:color="auto"/>
              </w:divBdr>
              <w:divsChild>
                <w:div w:id="1961110511">
                  <w:marLeft w:val="0"/>
                  <w:marRight w:val="0"/>
                  <w:marTop w:val="0"/>
                  <w:marBottom w:val="0"/>
                  <w:divBdr>
                    <w:top w:val="none" w:sz="0" w:space="0" w:color="auto"/>
                    <w:left w:val="none" w:sz="0" w:space="0" w:color="auto"/>
                    <w:bottom w:val="none" w:sz="0" w:space="0" w:color="auto"/>
                    <w:right w:val="none" w:sz="0" w:space="0" w:color="auto"/>
                  </w:divBdr>
                  <w:divsChild>
                    <w:div w:id="19906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5468/6197-12" TargetMode="External"/><Relationship Id="rId21" Type="http://schemas.openxmlformats.org/officeDocument/2006/relationships/hyperlink" Target="https://doi.org/10.57161/z2025-08-05" TargetMode="External"/><Relationship Id="rId42" Type="http://schemas.openxmlformats.org/officeDocument/2006/relationships/hyperlink" Target="https://www.european-agency.org/news/easie-key-findings" TargetMode="External"/><Relationship Id="rId47" Type="http://schemas.openxmlformats.org/officeDocument/2006/relationships/hyperlink" Target="https://www.sz.ch/behoerden/kantonsrat/geschaefte/geschaeft-detailseite.html/8756-8758-8799-9210-9211/geschaeft_guid/c5021ecc363e4b68a55ab250ea2e61db" TargetMode="External"/><Relationship Id="rId63" Type="http://schemas.openxmlformats.org/officeDocument/2006/relationships/image" Target="media/image2.jpeg"/><Relationship Id="rId68" Type="http://schemas.openxmlformats.org/officeDocument/2006/relationships/image" Target="media/image6.jpeg"/><Relationship Id="rId16" Type="http://schemas.openxmlformats.org/officeDocument/2006/relationships/hyperlink" Target="https://doi.org/10.57161/z2025-08-01" TargetMode="External"/><Relationship Id="rId11" Type="http://schemas.openxmlformats.org/officeDocument/2006/relationships/hyperlink" Target="https://doi.org/10.1007/978-3-658-44380-1" TargetMode="External"/><Relationship Id="rId24" Type="http://schemas.openxmlformats.org/officeDocument/2006/relationships/hyperlink" Target="https://doi.org/10.53349/schuleverantworten.2024.i1.a397" TargetMode="External"/><Relationship Id="rId32" Type="http://schemas.openxmlformats.org/officeDocument/2006/relationships/hyperlink" Target="https://ethz.ch/staffnet/de/lehre/accessibility-and-inclusion-in-teaching.html" TargetMode="External"/><Relationship Id="rId37" Type="http://schemas.openxmlformats.org/officeDocument/2006/relationships/hyperlink" Target="https://udlguidelines.cast.org/more/about-guidelines-3-0/" TargetMode="External"/><Relationship Id="rId40" Type="http://schemas.openxmlformats.org/officeDocument/2006/relationships/hyperlink" Target="https://www.statistik.at/fileadmin/announcement/2026/01/20260122BETESTAT2024.pdf" TargetMode="External"/><Relationship Id="rId45" Type="http://schemas.openxmlformats.org/officeDocument/2006/relationships/hyperlink" Target="https://gfzb.eu.qualtrics.com/jfe/form/SV_9pq4HjCziZfJ4zk?Q_Language=DE" TargetMode="External"/><Relationship Id="rId53" Type="http://schemas.openxmlformats.org/officeDocument/2006/relationships/hyperlink" Target="https://www.parlament.ch/de/ratsbetrieb/suche-curia-vista/geschaeft?AffairId=20254492" TargetMode="External"/><Relationship Id="rId58" Type="http://schemas.openxmlformats.org/officeDocument/2006/relationships/hyperlink" Target="https://www.gr.be.ch/de/start/geschaefte/geschaeftssuche/geschaeftsdetail.html?guid=e8c7f15bd0894cfdba972f223e726b52" TargetMode="External"/><Relationship Id="rId66" Type="http://schemas.openxmlformats.org/officeDocument/2006/relationships/image" Target="media/image4.jpeg"/><Relationship Id="rId74"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www.ratsinfo.sg.ch/geschaefte/6618" TargetMode="External"/><Relationship Id="rId19" Type="http://schemas.openxmlformats.org/officeDocument/2006/relationships/hyperlink" Target="https://doi.org/10.57161/z2025-08-02" TargetMode="External"/><Relationship Id="rId14" Type="http://schemas.openxmlformats.org/officeDocument/2006/relationships/hyperlink" Target="https://digibasics.ch/lerntechtrends/barrierefreie-ki-wirklich-fuer-alle/" TargetMode="External"/><Relationship Id="rId22" Type="http://schemas.openxmlformats.org/officeDocument/2006/relationships/hyperlink" Target="https://doi.org/10.57161/z2023-09-05" TargetMode="External"/><Relationship Id="rId27" Type="http://schemas.openxmlformats.org/officeDocument/2006/relationships/hyperlink" Target="https://ojs.szh.ch/index.php/zeitschrift/article/view/834" TargetMode="External"/><Relationship Id="rId30" Type="http://schemas.openxmlformats.org/officeDocument/2006/relationships/hyperlink" Target="https://www.educa.ch/de" TargetMode="External"/><Relationship Id="rId35" Type="http://schemas.openxmlformats.org/officeDocument/2006/relationships/hyperlink" Target="https://www.gesellschaft-uk.org/ueber-uk.html" TargetMode="External"/><Relationship Id="rId43" Type="http://schemas.openxmlformats.org/officeDocument/2006/relationships/hyperlink" Target="https://www.parlament.ch/de/organe/kommissionen/sachbereichskommissionen/kommissionen-wbk" TargetMode="External"/><Relationship Id="rId48" Type="http://schemas.openxmlformats.org/officeDocument/2006/relationships/hyperlink" Target="https://insieme.ch/ausstellung/" TargetMode="External"/><Relationship Id="rId56" Type="http://schemas.openxmlformats.org/officeDocument/2006/relationships/hyperlink" Target="https://www.parlament.ch/de/ratsbetrieb/suche-curia-vista/geschaeft?AffairId=20254451" TargetMode="External"/><Relationship Id="rId64" Type="http://schemas.openxmlformats.org/officeDocument/2006/relationships/image" Target="media/image3.jpeg"/><Relationship Id="rId69" Type="http://schemas.openxmlformats.org/officeDocument/2006/relationships/image" Target="media/image7.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parlament.ch/de/ratsbetrieb/suche-curia-vista/geschaeft?AffairId=20260404" TargetMode="External"/><Relationship Id="rId72" Type="http://schemas.openxmlformats.org/officeDocument/2006/relationships/image" Target="media/image10.jpeg"/><Relationship Id="rId3" Type="http://schemas.openxmlformats.org/officeDocument/2006/relationships/customXml" Target="../customXml/item3.xml"/><Relationship Id="rId12" Type="http://schemas.openxmlformats.org/officeDocument/2006/relationships/hyperlink" Target="https://edudoc.ch/record/241633" TargetMode="External"/><Relationship Id="rId17" Type="http://schemas.openxmlformats.org/officeDocument/2006/relationships/hyperlink" Target="https://doi.org/10.31244/9783830992462" TargetMode="External"/><Relationship Id="rId25" Type="http://schemas.openxmlformats.org/officeDocument/2006/relationships/hyperlink" Target="https://doi.org/10.3278/9783763971381" TargetMode="External"/><Relationship Id="rId33" Type="http://schemas.openxmlformats.org/officeDocument/2006/relationships/hyperlink" Target="https://access-for-all.ch/" TargetMode="External"/><Relationship Id="rId38" Type="http://schemas.openxmlformats.org/officeDocument/2006/relationships/hyperlink" Target="https://www.aktionsplan-un-brk.ch/de/hilfsmittel/un-brk-navigator-99.html" TargetMode="External"/><Relationship Id="rId46" Type="http://schemas.openxmlformats.org/officeDocument/2006/relationships/hyperlink" Target="https://www.luzernerzeitung.ch/zentralschweiz/kanton-luzern/kanton-luzern-sonderschulquote-waechst-weiter-ld.4111333" TargetMode="External"/><Relationship Id="rId59" Type="http://schemas.openxmlformats.org/officeDocument/2006/relationships/hyperlink" Target="https://www.gr.be.ch/de/start/geschaefte/geschaeftssuche/geschaeftsdetail.html?guid=ee208b7737904462a51da9e25a0d29fd" TargetMode="External"/><Relationship Id="rId67" Type="http://schemas.openxmlformats.org/officeDocument/2006/relationships/image" Target="media/image5.jpeg"/><Relationship Id="rId20" Type="http://schemas.openxmlformats.org/officeDocument/2006/relationships/hyperlink" Target="https://doi.org/10.57161/z2025-08-04" TargetMode="External"/><Relationship Id="rId41" Type="http://schemas.openxmlformats.org/officeDocument/2006/relationships/hyperlink" Target="https://www.european-agency.org/activities/data" TargetMode="External"/><Relationship Id="rId54" Type="http://schemas.openxmlformats.org/officeDocument/2006/relationships/hyperlink" Target="https://www.parlament.ch/de/ratsbetrieb/suche-curia-vista/geschaeft?AffairId=20258277" TargetMode="External"/><Relationship Id="rId62" Type="http://schemas.openxmlformats.org/officeDocument/2006/relationships/image" Target="media/image1.jpeg"/><Relationship Id="rId70" Type="http://schemas.openxmlformats.org/officeDocument/2006/relationships/image" Target="media/image8.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klusion-online.net/index.php/inklusion-online/article/view/841/591" TargetMode="External"/><Relationship Id="rId23" Type="http://schemas.openxmlformats.org/officeDocument/2006/relationships/hyperlink" Target="https://ojs.szh.ch/index.php/zeitschrift/article/view/756" TargetMode="External"/><Relationship Id="rId28" Type="http://schemas.openxmlformats.org/officeDocument/2006/relationships/hyperlink" Target="https://www.szh.ch/themen/ict" TargetMode="External"/><Relationship Id="rId36" Type="http://schemas.openxmlformats.org/officeDocument/2006/relationships/hyperlink" Target="https://isaac-online.org/english/home" TargetMode="External"/><Relationship Id="rId49" Type="http://schemas.openxmlformats.org/officeDocument/2006/relationships/hyperlink" Target="https://www.edk.ch/de/bildungssystem/ueber-ides" TargetMode="External"/><Relationship Id="rId57" Type="http://schemas.openxmlformats.org/officeDocument/2006/relationships/hyperlink" Target="https://baselland.talus.ch/de/dokumente/geschaeft/85bcf55769bb41a1af880c68f96e7099-332" TargetMode="External"/><Relationship Id="rId10" Type="http://schemas.openxmlformats.org/officeDocument/2006/relationships/endnotes" Target="endnotes.xml"/><Relationship Id="rId31" Type="http://schemas.openxmlformats.org/officeDocument/2006/relationships/hyperlink" Target="https://www.hfh.ch/fachstellen/ict-for-inclusion" TargetMode="External"/><Relationship Id="rId44" Type="http://schemas.openxmlformats.org/officeDocument/2006/relationships/hyperlink" Target="https://www.sgb-fss.ch/de/aktuell/meilenstein-fuer-gebaerdensprachen-wbk-n-will-ein-gebaerdensprachengesetz/" TargetMode="External"/><Relationship Id="rId52" Type="http://schemas.openxmlformats.org/officeDocument/2006/relationships/hyperlink" Target="https://www.parlament.ch/de/ratsbetrieb/suche-curia-vista/geschaeft?AffairId=20254630" TargetMode="External"/><Relationship Id="rId60" Type="http://schemas.openxmlformats.org/officeDocument/2006/relationships/hyperlink" Target="https://www.gr.be.ch/de/start/geschaefte/geschaeftssuche/geschaeftsdetail.html?guid=c08d619f8835410791f6b0ccf609f85a" TargetMode="External"/><Relationship Id="rId65" Type="http://schemas.openxmlformats.org/officeDocument/2006/relationships/hyperlink" Target="https://content-select.com/de/portal/media/download_oa/9783779984788/?client_id=406" TargetMode="External"/><Relationship Id="rId73" Type="http://schemas.openxmlformats.org/officeDocument/2006/relationships/hyperlink" Target="http://www.szh.ch/weiterbildungskurs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igid.jff.de/wp-content/uploads/2024/04/Expertise_KI_Inklusion_Beudt.pdf" TargetMode="External"/><Relationship Id="rId18" Type="http://schemas.openxmlformats.org/officeDocument/2006/relationships/hyperlink" Target="https://doi.org/10.25656/01:32704" TargetMode="External"/><Relationship Id="rId39" Type="http://schemas.openxmlformats.org/officeDocument/2006/relationships/hyperlink" Target="https://www.statistik.at" TargetMode="External"/><Relationship Id="rId34" Type="http://schemas.openxmlformats.org/officeDocument/2006/relationships/hyperlink" Target="https://uk-schweiz.ch" TargetMode="External"/><Relationship Id="rId50" Type="http://schemas.openxmlformats.org/officeDocument/2006/relationships/hyperlink" Target="https://www.parlament.ch/de/ratsbetrieb/curia-vista" TargetMode="External"/><Relationship Id="rId55" Type="http://schemas.openxmlformats.org/officeDocument/2006/relationships/hyperlink" Target="https://www.parlament.ch/de/ratsbetrieb/suche-curia-vista/geschaeft?AffairId=20254483"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9.png"/><Relationship Id="rId2" Type="http://schemas.openxmlformats.org/officeDocument/2006/relationships/customXml" Target="../customXml/item2.xml"/><Relationship Id="rId29" Type="http://schemas.openxmlformats.org/officeDocument/2006/relationships/hyperlink" Target="https://www.adis.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495193F3-493A-4D9A-872F-AC1EAE46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14</Pages>
  <Words>5257</Words>
  <Characters>33124</Characters>
  <Application>Microsoft Office Word</Application>
  <DocSecurity>0</DocSecurity>
  <Lines>276</Lines>
  <Paragraphs>76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38305</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1032</cp:revision>
  <cp:lastPrinted>2023-03-23T23:51:00Z</cp:lastPrinted>
  <dcterms:created xsi:type="dcterms:W3CDTF">2024-03-02T01:26:00Z</dcterms:created>
  <dcterms:modified xsi:type="dcterms:W3CDTF">2026-02-06T08:58:00Z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